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747" w:rsidRDefault="00F44B39">
      <w:pPr>
        <w:spacing w:line="200" w:lineRule="exact"/>
        <w:rPr>
          <w:sz w:val="24"/>
          <w:szCs w:val="24"/>
        </w:rPr>
      </w:pPr>
      <w:r>
        <w:rPr>
          <w:noProof/>
          <w:sz w:val="24"/>
          <w:szCs w:val="24"/>
        </w:rPr>
        <w:drawing>
          <wp:anchor distT="0" distB="0" distL="114300" distR="114300" simplePos="0" relativeHeight="251603968" behindDoc="1" locked="0" layoutInCell="0" allowOverlap="1">
            <wp:simplePos x="0" y="0"/>
            <wp:positionH relativeFrom="page">
              <wp:posOffset>311150</wp:posOffset>
            </wp:positionH>
            <wp:positionV relativeFrom="page">
              <wp:posOffset>869315</wp:posOffset>
            </wp:positionV>
            <wp:extent cx="6896735" cy="16148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clrChange>
                        <a:clrFrom>
                          <a:srgbClr val="FFFFFF"/>
                        </a:clrFrom>
                        <a:clrTo>
                          <a:srgbClr val="FFFFFF">
                            <a:alpha val="0"/>
                          </a:srgbClr>
                        </a:clrTo>
                      </a:clrChange>
                      <a:extLst>
                        <a:ext uri="{28A0092B-C50C-407E-A947-70E740481C1C}"/>
                      </a:extLst>
                    </a:blip>
                    <a:srcRect/>
                    <a:stretch>
                      <a:fillRect/>
                    </a:stretch>
                  </pic:blipFill>
                  <pic:spPr bwMode="auto">
                    <a:xfrm>
                      <a:off x="0" y="0"/>
                      <a:ext cx="6896735" cy="1614805"/>
                    </a:xfrm>
                    <a:prstGeom prst="rect">
                      <a:avLst/>
                    </a:prstGeom>
                    <a:noFill/>
                  </pic:spPr>
                </pic:pic>
              </a:graphicData>
            </a:graphic>
          </wp:anchor>
        </w:drawing>
      </w: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200" w:lineRule="exact"/>
        <w:rPr>
          <w:sz w:val="24"/>
          <w:szCs w:val="24"/>
        </w:rPr>
      </w:pPr>
    </w:p>
    <w:p w:rsidR="00213747" w:rsidRDefault="00213747">
      <w:pPr>
        <w:spacing w:line="378" w:lineRule="exact"/>
        <w:rPr>
          <w:sz w:val="24"/>
          <w:szCs w:val="24"/>
        </w:rPr>
      </w:pPr>
    </w:p>
    <w:p w:rsidR="00213747" w:rsidRDefault="00F44B39">
      <w:pPr>
        <w:ind w:left="1640"/>
        <w:rPr>
          <w:sz w:val="20"/>
          <w:szCs w:val="20"/>
        </w:rPr>
      </w:pPr>
      <w:r>
        <w:rPr>
          <w:rFonts w:eastAsia="Times New Roman"/>
          <w:b/>
          <w:bCs/>
          <w:sz w:val="28"/>
          <w:szCs w:val="28"/>
        </w:rPr>
        <w:t>ИНФОРМАЦИОННО</w:t>
      </w:r>
      <w:r w:rsidR="00635EDC">
        <w:rPr>
          <w:rFonts w:eastAsia="Times New Roman"/>
          <w:b/>
          <w:bCs/>
          <w:sz w:val="28"/>
          <w:szCs w:val="28"/>
        </w:rPr>
        <w:t xml:space="preserve"> </w:t>
      </w:r>
      <w:r>
        <w:rPr>
          <w:rFonts w:eastAsia="Times New Roman"/>
          <w:b/>
          <w:bCs/>
          <w:sz w:val="28"/>
          <w:szCs w:val="28"/>
        </w:rPr>
        <w:t>-</w:t>
      </w:r>
      <w:r w:rsidR="00635EDC">
        <w:rPr>
          <w:rFonts w:eastAsia="Times New Roman"/>
          <w:b/>
          <w:bCs/>
          <w:sz w:val="28"/>
          <w:szCs w:val="28"/>
        </w:rPr>
        <w:t xml:space="preserve"> </w:t>
      </w:r>
      <w:r>
        <w:rPr>
          <w:rFonts w:eastAsia="Times New Roman"/>
          <w:b/>
          <w:bCs/>
          <w:sz w:val="28"/>
          <w:szCs w:val="28"/>
        </w:rPr>
        <w:t xml:space="preserve">СПРАВОЧНАЯ </w:t>
      </w:r>
      <w:r w:rsidR="00635EDC">
        <w:rPr>
          <w:rFonts w:eastAsia="Times New Roman"/>
          <w:b/>
          <w:bCs/>
          <w:sz w:val="28"/>
          <w:szCs w:val="28"/>
        </w:rPr>
        <w:t xml:space="preserve"> </w:t>
      </w:r>
      <w:r>
        <w:rPr>
          <w:rFonts w:eastAsia="Times New Roman"/>
          <w:b/>
          <w:bCs/>
          <w:sz w:val="28"/>
          <w:szCs w:val="28"/>
        </w:rPr>
        <w:t>БРОШЮРА</w:t>
      </w:r>
    </w:p>
    <w:p w:rsidR="00213747" w:rsidRDefault="00213747">
      <w:pPr>
        <w:spacing w:line="13" w:lineRule="exact"/>
        <w:rPr>
          <w:sz w:val="24"/>
          <w:szCs w:val="24"/>
        </w:rPr>
      </w:pPr>
    </w:p>
    <w:p w:rsidR="00213747" w:rsidRDefault="00F44B39">
      <w:pPr>
        <w:numPr>
          <w:ilvl w:val="0"/>
          <w:numId w:val="1"/>
        </w:numPr>
        <w:tabs>
          <w:tab w:val="left" w:pos="1028"/>
        </w:tabs>
        <w:spacing w:line="246" w:lineRule="auto"/>
        <w:ind w:left="780" w:hanging="50"/>
        <w:jc w:val="both"/>
        <w:rPr>
          <w:rFonts w:eastAsia="Times New Roman"/>
          <w:b/>
          <w:bCs/>
          <w:sz w:val="27"/>
          <w:szCs w:val="27"/>
        </w:rPr>
      </w:pPr>
      <w:r>
        <w:rPr>
          <w:rFonts w:eastAsia="Times New Roman"/>
          <w:b/>
          <w:bCs/>
          <w:sz w:val="27"/>
          <w:szCs w:val="27"/>
        </w:rPr>
        <w:t>ФИНАНСОВЫХ, ГАРАНТИЙНЫХ И ЛИЗИНГОВЫХ МЕРАХ ПОДДЕРЖКИ АО «КОРПОРАЦИЯ «МСП» И АО «МСП БАНК»</w:t>
      </w:r>
    </w:p>
    <w:p w:rsidR="00213747" w:rsidRDefault="00F44B39">
      <w:pPr>
        <w:spacing w:line="234" w:lineRule="auto"/>
        <w:ind w:left="3660"/>
        <w:rPr>
          <w:sz w:val="20"/>
          <w:szCs w:val="20"/>
        </w:rPr>
      </w:pPr>
      <w:r>
        <w:rPr>
          <w:rFonts w:eastAsia="Times New Roman"/>
          <w:b/>
          <w:bCs/>
          <w:sz w:val="28"/>
          <w:szCs w:val="28"/>
        </w:rPr>
        <w:t>СУБЪЕКТОВ</w:t>
      </w:r>
      <w:r w:rsidR="00083E05">
        <w:rPr>
          <w:rFonts w:eastAsia="Times New Roman"/>
          <w:b/>
          <w:bCs/>
          <w:sz w:val="28"/>
          <w:szCs w:val="28"/>
        </w:rPr>
        <w:t xml:space="preserve"> </w:t>
      </w:r>
      <w:r>
        <w:rPr>
          <w:rFonts w:eastAsia="Times New Roman"/>
          <w:b/>
          <w:bCs/>
          <w:sz w:val="28"/>
          <w:szCs w:val="28"/>
        </w:rPr>
        <w:t xml:space="preserve"> МСП</w:t>
      </w:r>
    </w:p>
    <w:p w:rsidR="00213747" w:rsidRDefault="00213747">
      <w:pPr>
        <w:sectPr w:rsidR="00213747">
          <w:pgSz w:w="11900" w:h="16838"/>
          <w:pgMar w:top="1440" w:right="1306" w:bottom="1440" w:left="1440" w:header="0" w:footer="0" w:gutter="0"/>
          <w:cols w:space="720" w:equalWidth="0">
            <w:col w:w="9160"/>
          </w:cols>
        </w:sectPr>
      </w:pPr>
    </w:p>
    <w:p w:rsidR="00213747" w:rsidRDefault="00213747">
      <w:pPr>
        <w:ind w:right="-259"/>
        <w:jc w:val="center"/>
        <w:rPr>
          <w:sz w:val="20"/>
          <w:szCs w:val="20"/>
        </w:rPr>
      </w:pPr>
    </w:p>
    <w:p w:rsidR="00213747" w:rsidRDefault="00213747">
      <w:pPr>
        <w:spacing w:line="22" w:lineRule="exact"/>
        <w:rPr>
          <w:sz w:val="20"/>
          <w:szCs w:val="20"/>
        </w:rPr>
      </w:pPr>
    </w:p>
    <w:p w:rsidR="00213747" w:rsidRDefault="00F44B39">
      <w:pPr>
        <w:numPr>
          <w:ilvl w:val="0"/>
          <w:numId w:val="5"/>
        </w:numPr>
        <w:tabs>
          <w:tab w:val="left" w:pos="2960"/>
        </w:tabs>
        <w:ind w:left="2960" w:hanging="728"/>
        <w:rPr>
          <w:rFonts w:eastAsia="Times New Roman"/>
          <w:b/>
          <w:bCs/>
          <w:sz w:val="28"/>
          <w:szCs w:val="28"/>
        </w:rPr>
      </w:pPr>
      <w:r>
        <w:rPr>
          <w:rFonts w:eastAsia="Times New Roman"/>
          <w:b/>
          <w:bCs/>
          <w:sz w:val="28"/>
          <w:szCs w:val="28"/>
        </w:rPr>
        <w:t>Предоставление кредитно-гарантийной</w:t>
      </w:r>
    </w:p>
    <w:p w:rsidR="00213747" w:rsidRDefault="00F44B39">
      <w:pPr>
        <w:ind w:left="2240"/>
        <w:rPr>
          <w:sz w:val="20"/>
          <w:szCs w:val="20"/>
        </w:rPr>
      </w:pPr>
      <w:r>
        <w:rPr>
          <w:rFonts w:eastAsia="Times New Roman"/>
          <w:b/>
          <w:bCs/>
          <w:sz w:val="28"/>
          <w:szCs w:val="28"/>
        </w:rPr>
        <w:t>и лизинговой поддержки АО «Корпорация «МСП»</w:t>
      </w:r>
    </w:p>
    <w:p w:rsidR="00213747" w:rsidRDefault="00213747">
      <w:pPr>
        <w:spacing w:line="128" w:lineRule="exact"/>
        <w:rPr>
          <w:sz w:val="20"/>
          <w:szCs w:val="20"/>
        </w:rPr>
      </w:pPr>
    </w:p>
    <w:p w:rsidR="00213747" w:rsidRDefault="00F44B39" w:rsidP="00F44B39">
      <w:pPr>
        <w:spacing w:line="237" w:lineRule="auto"/>
        <w:ind w:left="260" w:firstLine="460"/>
        <w:jc w:val="both"/>
        <w:rPr>
          <w:sz w:val="20"/>
          <w:szCs w:val="20"/>
        </w:rPr>
      </w:pPr>
      <w:r>
        <w:rPr>
          <w:rFonts w:eastAsia="Times New Roman"/>
          <w:sz w:val="28"/>
          <w:szCs w:val="28"/>
        </w:rPr>
        <w:t>Участники Национальной гарантийной системы (далее – НГС) предоставят гарантию или поручительство аккредитованному банку за субъект малого или среднего предпринимательства, принимая на себя часть финансовых рисков предпринимателей и кредитных рисков банков.</w:t>
      </w:r>
    </w:p>
    <w:p w:rsidR="00213747" w:rsidRDefault="00213747">
      <w:pPr>
        <w:spacing w:line="17" w:lineRule="exact"/>
        <w:rPr>
          <w:sz w:val="20"/>
          <w:szCs w:val="20"/>
        </w:rPr>
      </w:pPr>
    </w:p>
    <w:p w:rsidR="00213747" w:rsidRDefault="00F44B39">
      <w:pPr>
        <w:spacing w:line="238" w:lineRule="auto"/>
        <w:ind w:left="260" w:firstLine="708"/>
        <w:jc w:val="both"/>
        <w:rPr>
          <w:sz w:val="20"/>
          <w:szCs w:val="20"/>
        </w:rPr>
      </w:pPr>
      <w:r>
        <w:rPr>
          <w:rFonts w:eastAsia="Times New Roman"/>
          <w:b/>
          <w:bCs/>
          <w:sz w:val="28"/>
          <w:szCs w:val="28"/>
        </w:rPr>
        <w:t xml:space="preserve">НГС </w:t>
      </w:r>
      <w:r>
        <w:rPr>
          <w:rFonts w:eastAsia="Times New Roman"/>
          <w:sz w:val="28"/>
          <w:szCs w:val="28"/>
        </w:rPr>
        <w:t>– трехуровневая система гарантийных организаций, включающая</w:t>
      </w:r>
      <w:r>
        <w:rPr>
          <w:rFonts w:eastAsia="Times New Roman"/>
          <w:b/>
          <w:bCs/>
          <w:sz w:val="28"/>
          <w:szCs w:val="28"/>
        </w:rPr>
        <w:t xml:space="preserve"> </w:t>
      </w:r>
      <w:r>
        <w:rPr>
          <w:rFonts w:eastAsia="Times New Roman"/>
          <w:sz w:val="28"/>
          <w:szCs w:val="28"/>
        </w:rPr>
        <w:t>АО «Корпорация МСП», АО «МСП Банк» и региональные гарантийные организации (далее – РГО), которые во взаимодействии обеспечивают значимую и эффективную поддержку субъектов малого и среднего предпринимательства (далее – МСП), организаций, образующих инфраструктуру поддержки субъектов МСП, специализированных финансовых обществ в рамках сделок секьюритизации на федеральном и региональном уровнях с помощью гарантий и поручительств, а также единых стандартов работы гарантийных организаций (в соответствии с приказом Минэкономразвития России от 19.02.2015 № 74).</w:t>
      </w:r>
    </w:p>
    <w:p w:rsidR="00213747" w:rsidRDefault="00213747">
      <w:pPr>
        <w:spacing w:line="26" w:lineRule="exact"/>
        <w:rPr>
          <w:sz w:val="20"/>
          <w:szCs w:val="20"/>
        </w:rPr>
      </w:pPr>
    </w:p>
    <w:p w:rsidR="00213747" w:rsidRDefault="00F44B39">
      <w:pPr>
        <w:spacing w:line="234" w:lineRule="auto"/>
        <w:ind w:left="260" w:firstLine="708"/>
        <w:jc w:val="both"/>
        <w:rPr>
          <w:sz w:val="20"/>
          <w:szCs w:val="20"/>
        </w:rPr>
      </w:pPr>
      <w:r>
        <w:rPr>
          <w:rFonts w:eastAsia="Times New Roman"/>
          <w:b/>
          <w:bCs/>
          <w:sz w:val="28"/>
          <w:szCs w:val="28"/>
        </w:rPr>
        <w:t xml:space="preserve">Аккредитованный банк </w:t>
      </w:r>
      <w:r>
        <w:rPr>
          <w:rFonts w:eastAsia="Times New Roman"/>
          <w:sz w:val="28"/>
          <w:szCs w:val="28"/>
        </w:rPr>
        <w:t>– банк, с которым заключили соглашения</w:t>
      </w:r>
      <w:r>
        <w:rPr>
          <w:rFonts w:eastAsia="Times New Roman"/>
          <w:b/>
          <w:bCs/>
          <w:sz w:val="28"/>
          <w:szCs w:val="28"/>
        </w:rPr>
        <w:t xml:space="preserve"> </w:t>
      </w:r>
      <w:r>
        <w:rPr>
          <w:rFonts w:eastAsia="Times New Roman"/>
          <w:sz w:val="28"/>
          <w:szCs w:val="28"/>
        </w:rPr>
        <w:t>о сотрудничестве АО «Корпорация «МСП», АО «МСП Банк», РГО.</w:t>
      </w:r>
    </w:p>
    <w:p w:rsidR="00213747" w:rsidRDefault="00213747">
      <w:pPr>
        <w:spacing w:line="18" w:lineRule="exact"/>
        <w:rPr>
          <w:sz w:val="20"/>
          <w:szCs w:val="20"/>
        </w:rPr>
      </w:pPr>
    </w:p>
    <w:p w:rsidR="00213747" w:rsidRDefault="00F44B39">
      <w:pPr>
        <w:spacing w:line="234" w:lineRule="auto"/>
        <w:ind w:left="260" w:firstLine="708"/>
        <w:jc w:val="both"/>
        <w:rPr>
          <w:sz w:val="20"/>
          <w:szCs w:val="20"/>
        </w:rPr>
      </w:pPr>
      <w:r>
        <w:rPr>
          <w:rFonts w:eastAsia="Times New Roman"/>
          <w:b/>
          <w:bCs/>
          <w:sz w:val="28"/>
          <w:szCs w:val="28"/>
        </w:rPr>
        <w:t xml:space="preserve">Уполномоченный банк </w:t>
      </w:r>
      <w:r>
        <w:rPr>
          <w:rFonts w:eastAsia="Times New Roman"/>
          <w:sz w:val="28"/>
          <w:szCs w:val="28"/>
        </w:rPr>
        <w:t>– банк, с которым АО «Корпорация «МСП»</w:t>
      </w:r>
      <w:r>
        <w:rPr>
          <w:rFonts w:eastAsia="Times New Roman"/>
          <w:b/>
          <w:bCs/>
          <w:sz w:val="28"/>
          <w:szCs w:val="28"/>
        </w:rPr>
        <w:t xml:space="preserve"> </w:t>
      </w:r>
      <w:r>
        <w:rPr>
          <w:rFonts w:eastAsia="Times New Roman"/>
          <w:sz w:val="28"/>
          <w:szCs w:val="28"/>
        </w:rPr>
        <w:t>заключило соглашение о сотрудничестве в рамках Программы</w:t>
      </w:r>
    </w:p>
    <w:p w:rsidR="00213747" w:rsidRDefault="00213747">
      <w:pPr>
        <w:spacing w:line="15" w:lineRule="exact"/>
        <w:rPr>
          <w:sz w:val="20"/>
          <w:szCs w:val="20"/>
        </w:rPr>
      </w:pPr>
    </w:p>
    <w:p w:rsidR="00213747" w:rsidRDefault="00F44B39">
      <w:pPr>
        <w:spacing w:line="234" w:lineRule="auto"/>
        <w:ind w:left="260"/>
        <w:jc w:val="both"/>
        <w:rPr>
          <w:sz w:val="20"/>
          <w:szCs w:val="20"/>
        </w:rPr>
      </w:pPr>
      <w:r>
        <w:rPr>
          <w:rFonts w:eastAsia="Times New Roman"/>
          <w:sz w:val="28"/>
          <w:szCs w:val="28"/>
        </w:rPr>
        <w:t>стимулирования кредитования субъектов малого и среднего предпринимательства.</w:t>
      </w:r>
    </w:p>
    <w:p w:rsidR="00213747" w:rsidRDefault="00213747">
      <w:pPr>
        <w:spacing w:line="15" w:lineRule="exact"/>
        <w:rPr>
          <w:sz w:val="20"/>
          <w:szCs w:val="20"/>
        </w:rPr>
      </w:pPr>
    </w:p>
    <w:p w:rsidR="00213747" w:rsidRDefault="00F44B39">
      <w:pPr>
        <w:spacing w:line="237" w:lineRule="auto"/>
        <w:ind w:left="260" w:firstLine="708"/>
        <w:jc w:val="both"/>
        <w:rPr>
          <w:sz w:val="20"/>
          <w:szCs w:val="20"/>
        </w:rPr>
      </w:pPr>
      <w:r>
        <w:rPr>
          <w:rFonts w:eastAsia="Times New Roman"/>
          <w:b/>
          <w:bCs/>
          <w:sz w:val="28"/>
          <w:szCs w:val="28"/>
        </w:rPr>
        <w:t xml:space="preserve">Организация-партнер </w:t>
      </w:r>
      <w:r>
        <w:rPr>
          <w:rFonts w:eastAsia="Times New Roman"/>
          <w:sz w:val="28"/>
          <w:szCs w:val="28"/>
        </w:rPr>
        <w:t>– юридическое лицо, не имеющее лицензии</w:t>
      </w:r>
      <w:r>
        <w:rPr>
          <w:rFonts w:eastAsia="Times New Roman"/>
          <w:b/>
          <w:bCs/>
          <w:sz w:val="28"/>
          <w:szCs w:val="28"/>
        </w:rPr>
        <w:t xml:space="preserve"> </w:t>
      </w:r>
      <w:r>
        <w:rPr>
          <w:rFonts w:eastAsia="Times New Roman"/>
          <w:sz w:val="28"/>
          <w:szCs w:val="28"/>
        </w:rPr>
        <w:t>Банка России на осуществление банковских операций, в рамках своей деятельности осуществляющее финансовое обеспечение субъектов МСП и/или организаций, образующих инфраструктуру поддержки субъектов МСП,</w:t>
      </w:r>
    </w:p>
    <w:p w:rsidR="00213747" w:rsidRDefault="00213747">
      <w:pPr>
        <w:spacing w:line="17" w:lineRule="exact"/>
        <w:rPr>
          <w:sz w:val="20"/>
          <w:szCs w:val="20"/>
        </w:rPr>
      </w:pPr>
    </w:p>
    <w:p w:rsidR="00213747" w:rsidRDefault="00F44B39">
      <w:pPr>
        <w:numPr>
          <w:ilvl w:val="0"/>
          <w:numId w:val="6"/>
        </w:numPr>
        <w:tabs>
          <w:tab w:val="left" w:pos="483"/>
        </w:tabs>
        <w:spacing w:line="238" w:lineRule="auto"/>
        <w:ind w:left="260" w:firstLine="2"/>
        <w:jc w:val="both"/>
        <w:rPr>
          <w:rFonts w:eastAsia="Times New Roman"/>
          <w:sz w:val="28"/>
          <w:szCs w:val="28"/>
        </w:rPr>
      </w:pPr>
      <w:r>
        <w:rPr>
          <w:rFonts w:eastAsia="Times New Roman"/>
          <w:sz w:val="28"/>
          <w:szCs w:val="28"/>
        </w:rPr>
        <w:t>целях их поддержки путем предоставления им целевых займов (кредитов), имущества на правах финансовой аренды (лизинга), намеревающееся заключить с АО «Корпорация «МСП» соглашение в целях предоставления АО «Корпорация «МСП» независимых гарантий в пользу организации-партнера для оказания ею комплексной финансовой поддержки субъектам МСП и/или организациям, образующим инфраструктуру поддержки субъектов МСП.</w:t>
      </w:r>
    </w:p>
    <w:p w:rsidR="00213747" w:rsidRDefault="00213747">
      <w:pPr>
        <w:spacing w:line="9" w:lineRule="exact"/>
        <w:rPr>
          <w:rFonts w:eastAsia="Times New Roman"/>
          <w:sz w:val="28"/>
          <w:szCs w:val="28"/>
        </w:rPr>
      </w:pPr>
    </w:p>
    <w:p w:rsidR="00213747" w:rsidRPr="00635EDC" w:rsidRDefault="00F44B39">
      <w:pPr>
        <w:ind w:left="980"/>
        <w:rPr>
          <w:rFonts w:eastAsia="Times New Roman"/>
          <w:sz w:val="28"/>
          <w:szCs w:val="28"/>
        </w:rPr>
      </w:pPr>
      <w:r w:rsidRPr="00635EDC">
        <w:rPr>
          <w:rFonts w:eastAsia="Times New Roman"/>
          <w:b/>
          <w:bCs/>
          <w:sz w:val="28"/>
          <w:szCs w:val="28"/>
        </w:rPr>
        <w:t>Кредитно-гарантийная поддержка оказывается:</w:t>
      </w:r>
    </w:p>
    <w:p w:rsidR="00213747" w:rsidRPr="00635EDC" w:rsidRDefault="00213747">
      <w:pPr>
        <w:spacing w:line="8" w:lineRule="exact"/>
        <w:rPr>
          <w:rFonts w:eastAsia="Times New Roman"/>
          <w:sz w:val="28"/>
          <w:szCs w:val="28"/>
        </w:rPr>
      </w:pPr>
    </w:p>
    <w:p w:rsidR="00213747" w:rsidRPr="00635EDC" w:rsidRDefault="00F44B39">
      <w:pPr>
        <w:spacing w:line="236" w:lineRule="auto"/>
        <w:ind w:left="260" w:firstLine="708"/>
        <w:jc w:val="both"/>
        <w:rPr>
          <w:rFonts w:eastAsia="Times New Roman"/>
          <w:sz w:val="28"/>
          <w:szCs w:val="28"/>
        </w:rPr>
      </w:pPr>
      <w:r w:rsidRPr="00635EDC">
        <w:rPr>
          <w:rFonts w:eastAsia="Times New Roman"/>
          <w:b/>
          <w:bCs/>
          <w:i/>
          <w:iCs/>
          <w:sz w:val="28"/>
          <w:szCs w:val="28"/>
        </w:rPr>
        <w:t>АО «Корпорация «МСП»</w:t>
      </w:r>
      <w:r w:rsidRPr="00635EDC">
        <w:rPr>
          <w:rFonts w:eastAsia="Times New Roman"/>
          <w:sz w:val="28"/>
          <w:szCs w:val="28"/>
        </w:rPr>
        <w:t>: гарантии субъектам МСП в рамках</w:t>
      </w:r>
      <w:r w:rsidRPr="00635EDC">
        <w:rPr>
          <w:rFonts w:eastAsia="Times New Roman"/>
          <w:b/>
          <w:bCs/>
          <w:i/>
          <w:iCs/>
          <w:sz w:val="28"/>
          <w:szCs w:val="28"/>
        </w:rPr>
        <w:t xml:space="preserve"> </w:t>
      </w:r>
      <w:r w:rsidRPr="00635EDC">
        <w:rPr>
          <w:rFonts w:eastAsia="Times New Roman"/>
          <w:sz w:val="28"/>
          <w:szCs w:val="28"/>
        </w:rPr>
        <w:t>реализации средних и крупных проектов, целевых программ (независимые гарантии от 25 млн рублей);</w:t>
      </w:r>
    </w:p>
    <w:p w:rsidR="00213747" w:rsidRPr="00635EDC" w:rsidRDefault="00213747">
      <w:pPr>
        <w:spacing w:line="2" w:lineRule="exact"/>
        <w:rPr>
          <w:rFonts w:eastAsia="Times New Roman"/>
          <w:sz w:val="28"/>
          <w:szCs w:val="28"/>
        </w:rPr>
      </w:pPr>
    </w:p>
    <w:p w:rsidR="00213747" w:rsidRPr="00635EDC" w:rsidRDefault="00F44B39">
      <w:pPr>
        <w:ind w:left="980"/>
        <w:rPr>
          <w:rFonts w:eastAsia="Times New Roman"/>
          <w:sz w:val="28"/>
          <w:szCs w:val="28"/>
        </w:rPr>
      </w:pPr>
      <w:r w:rsidRPr="00635EDC">
        <w:rPr>
          <w:rFonts w:eastAsia="Times New Roman"/>
          <w:b/>
          <w:bCs/>
          <w:i/>
          <w:iCs/>
          <w:sz w:val="28"/>
          <w:szCs w:val="28"/>
        </w:rPr>
        <w:t>РГО</w:t>
      </w:r>
      <w:r w:rsidRPr="00635EDC">
        <w:rPr>
          <w:rFonts w:eastAsia="Times New Roman"/>
          <w:sz w:val="28"/>
          <w:szCs w:val="28"/>
        </w:rPr>
        <w:t>: поручительства (до 25 млн рублей).</w:t>
      </w:r>
    </w:p>
    <w:p w:rsidR="00213747" w:rsidRPr="00635EDC" w:rsidRDefault="00213747">
      <w:pPr>
        <w:spacing w:line="20" w:lineRule="exact"/>
        <w:rPr>
          <w:rFonts w:eastAsia="Times New Roman"/>
          <w:sz w:val="28"/>
          <w:szCs w:val="28"/>
        </w:rPr>
      </w:pPr>
    </w:p>
    <w:p w:rsidR="00213747" w:rsidRPr="00635EDC" w:rsidRDefault="00F44B39">
      <w:pPr>
        <w:spacing w:line="236" w:lineRule="auto"/>
        <w:ind w:left="260" w:firstLine="708"/>
        <w:jc w:val="both"/>
        <w:rPr>
          <w:rFonts w:eastAsia="Times New Roman"/>
          <w:sz w:val="28"/>
          <w:szCs w:val="28"/>
        </w:rPr>
      </w:pPr>
      <w:r w:rsidRPr="00635EDC">
        <w:rPr>
          <w:rFonts w:eastAsia="Times New Roman"/>
          <w:b/>
          <w:bCs/>
          <w:sz w:val="28"/>
          <w:szCs w:val="28"/>
        </w:rPr>
        <w:t>Для отдельных категорий субъектов МСП разработаны специальные гарантийные продукты «Согарантия», в рамках которых объем обеспечения достигает 75% суммы кредита.</w:t>
      </w:r>
    </w:p>
    <w:p w:rsidR="00213747" w:rsidRDefault="00213747">
      <w:pPr>
        <w:sectPr w:rsidR="00213747">
          <w:pgSz w:w="11900" w:h="16838"/>
          <w:pgMar w:top="699" w:right="846" w:bottom="1440" w:left="1440" w:header="0" w:footer="0" w:gutter="0"/>
          <w:cols w:space="720" w:equalWidth="0">
            <w:col w:w="9620"/>
          </w:cols>
        </w:sectPr>
      </w:pPr>
    </w:p>
    <w:p w:rsidR="00213747" w:rsidRDefault="00213747">
      <w:pPr>
        <w:ind w:right="-259"/>
        <w:jc w:val="center"/>
        <w:rPr>
          <w:sz w:val="20"/>
          <w:szCs w:val="20"/>
        </w:rPr>
      </w:pPr>
    </w:p>
    <w:p w:rsidR="00213747" w:rsidRDefault="00213747">
      <w:pPr>
        <w:spacing w:line="18" w:lineRule="exact"/>
        <w:rPr>
          <w:sz w:val="20"/>
          <w:szCs w:val="20"/>
        </w:rPr>
      </w:pPr>
    </w:p>
    <w:p w:rsidR="00213747" w:rsidRPr="00635EDC" w:rsidRDefault="00F44B39">
      <w:pPr>
        <w:ind w:left="980"/>
        <w:rPr>
          <w:sz w:val="20"/>
          <w:szCs w:val="20"/>
        </w:rPr>
      </w:pPr>
      <w:r w:rsidRPr="00635EDC">
        <w:rPr>
          <w:rFonts w:eastAsia="Times New Roman"/>
          <w:sz w:val="28"/>
          <w:szCs w:val="28"/>
        </w:rPr>
        <w:t>К отдельным категориям субъектов МСП относятся:</w:t>
      </w:r>
    </w:p>
    <w:p w:rsidR="00213747" w:rsidRPr="00635EDC" w:rsidRDefault="00F44B39">
      <w:pPr>
        <w:tabs>
          <w:tab w:val="left" w:pos="1660"/>
          <w:tab w:val="left" w:pos="3140"/>
          <w:tab w:val="left" w:pos="4220"/>
          <w:tab w:val="left" w:pos="6220"/>
          <w:tab w:val="left" w:pos="7580"/>
          <w:tab w:val="left" w:pos="8220"/>
        </w:tabs>
        <w:ind w:left="980"/>
        <w:rPr>
          <w:sz w:val="20"/>
          <w:szCs w:val="20"/>
        </w:rPr>
      </w:pPr>
      <w:r w:rsidRPr="00635EDC">
        <w:rPr>
          <w:rFonts w:eastAsia="Times New Roman"/>
          <w:sz w:val="28"/>
          <w:szCs w:val="28"/>
        </w:rPr>
        <w:t>1)</w:t>
      </w:r>
      <w:r w:rsidRPr="00635EDC">
        <w:rPr>
          <w:sz w:val="20"/>
          <w:szCs w:val="20"/>
        </w:rPr>
        <w:tab/>
      </w:r>
      <w:r w:rsidRPr="00635EDC">
        <w:rPr>
          <w:rFonts w:eastAsia="Times New Roman"/>
          <w:sz w:val="28"/>
          <w:szCs w:val="28"/>
        </w:rPr>
        <w:t>субъекты</w:t>
      </w:r>
      <w:r w:rsidRPr="00635EDC">
        <w:rPr>
          <w:sz w:val="20"/>
          <w:szCs w:val="20"/>
        </w:rPr>
        <w:tab/>
      </w:r>
      <w:r w:rsidRPr="00635EDC">
        <w:rPr>
          <w:rFonts w:eastAsia="Times New Roman"/>
          <w:sz w:val="28"/>
          <w:szCs w:val="28"/>
        </w:rPr>
        <w:t>МСП,</w:t>
      </w:r>
      <w:r w:rsidRPr="00635EDC">
        <w:rPr>
          <w:sz w:val="20"/>
          <w:szCs w:val="20"/>
        </w:rPr>
        <w:tab/>
      </w:r>
      <w:r w:rsidRPr="00635EDC">
        <w:rPr>
          <w:rFonts w:eastAsia="Times New Roman"/>
          <w:sz w:val="28"/>
          <w:szCs w:val="28"/>
        </w:rPr>
        <w:t>реализующие</w:t>
      </w:r>
      <w:r w:rsidRPr="00635EDC">
        <w:rPr>
          <w:sz w:val="20"/>
          <w:szCs w:val="20"/>
        </w:rPr>
        <w:tab/>
      </w:r>
      <w:r w:rsidRPr="00635EDC">
        <w:rPr>
          <w:rFonts w:eastAsia="Times New Roman"/>
          <w:sz w:val="28"/>
          <w:szCs w:val="28"/>
        </w:rPr>
        <w:t>проекты</w:t>
      </w:r>
      <w:r w:rsidRPr="00635EDC">
        <w:rPr>
          <w:sz w:val="20"/>
          <w:szCs w:val="20"/>
        </w:rPr>
        <w:tab/>
      </w:r>
      <w:r w:rsidRPr="00635EDC">
        <w:rPr>
          <w:rFonts w:eastAsia="Times New Roman"/>
          <w:sz w:val="28"/>
          <w:szCs w:val="28"/>
        </w:rPr>
        <w:t>на</w:t>
      </w:r>
      <w:r w:rsidRPr="00635EDC">
        <w:rPr>
          <w:sz w:val="20"/>
          <w:szCs w:val="20"/>
        </w:rPr>
        <w:tab/>
      </w:r>
      <w:r w:rsidRPr="00635EDC">
        <w:rPr>
          <w:rFonts w:eastAsia="Times New Roman"/>
          <w:sz w:val="28"/>
          <w:szCs w:val="28"/>
        </w:rPr>
        <w:t>территории</w:t>
      </w:r>
    </w:p>
    <w:p w:rsidR="00213747" w:rsidRPr="00635EDC" w:rsidRDefault="00213747">
      <w:pPr>
        <w:spacing w:line="13" w:lineRule="exact"/>
        <w:rPr>
          <w:sz w:val="20"/>
          <w:szCs w:val="20"/>
        </w:rPr>
      </w:pPr>
    </w:p>
    <w:p w:rsidR="00213747" w:rsidRPr="00635EDC" w:rsidRDefault="00F44B39">
      <w:pPr>
        <w:spacing w:line="236" w:lineRule="auto"/>
        <w:ind w:left="280"/>
        <w:jc w:val="both"/>
        <w:rPr>
          <w:sz w:val="20"/>
          <w:szCs w:val="20"/>
        </w:rPr>
      </w:pPr>
      <w:r w:rsidRPr="00635EDC">
        <w:rPr>
          <w:rFonts w:eastAsia="Times New Roman"/>
          <w:sz w:val="28"/>
          <w:szCs w:val="28"/>
        </w:rPr>
        <w:t>монопрофильных муниципальных образований, Дальневосточного федерального округа, Северо-Кавказского федерального округа, Арктической зоны;</w:t>
      </w:r>
    </w:p>
    <w:p w:rsidR="00213747" w:rsidRPr="00635EDC" w:rsidRDefault="00213747">
      <w:pPr>
        <w:spacing w:line="4" w:lineRule="exact"/>
        <w:rPr>
          <w:sz w:val="20"/>
          <w:szCs w:val="20"/>
        </w:rPr>
      </w:pPr>
    </w:p>
    <w:p w:rsidR="00213747" w:rsidRPr="00635EDC" w:rsidRDefault="00F44B39">
      <w:pPr>
        <w:numPr>
          <w:ilvl w:val="0"/>
          <w:numId w:val="7"/>
        </w:numPr>
        <w:tabs>
          <w:tab w:val="left" w:pos="1680"/>
        </w:tabs>
        <w:ind w:left="1680" w:hanging="710"/>
        <w:rPr>
          <w:rFonts w:eastAsia="Times New Roman"/>
          <w:sz w:val="28"/>
          <w:szCs w:val="28"/>
        </w:rPr>
      </w:pPr>
      <w:r w:rsidRPr="00635EDC">
        <w:rPr>
          <w:rFonts w:eastAsia="Times New Roman"/>
          <w:sz w:val="28"/>
          <w:szCs w:val="28"/>
        </w:rPr>
        <w:t>сельскохозяйственные кооперативы;</w:t>
      </w:r>
    </w:p>
    <w:p w:rsidR="00213747" w:rsidRPr="00635EDC" w:rsidRDefault="00213747">
      <w:pPr>
        <w:spacing w:line="13" w:lineRule="exact"/>
        <w:rPr>
          <w:rFonts w:eastAsia="Times New Roman"/>
          <w:sz w:val="28"/>
          <w:szCs w:val="28"/>
        </w:rPr>
      </w:pPr>
    </w:p>
    <w:p w:rsidR="00213747" w:rsidRPr="00635EDC" w:rsidRDefault="00F44B39">
      <w:pPr>
        <w:numPr>
          <w:ilvl w:val="0"/>
          <w:numId w:val="7"/>
        </w:numPr>
        <w:tabs>
          <w:tab w:val="left" w:pos="1682"/>
        </w:tabs>
        <w:spacing w:line="234" w:lineRule="auto"/>
        <w:ind w:left="280" w:firstLine="690"/>
        <w:rPr>
          <w:rFonts w:eastAsia="Times New Roman"/>
          <w:sz w:val="28"/>
          <w:szCs w:val="28"/>
        </w:rPr>
      </w:pPr>
      <w:r w:rsidRPr="00635EDC">
        <w:rPr>
          <w:rFonts w:eastAsia="Times New Roman"/>
          <w:sz w:val="28"/>
          <w:szCs w:val="28"/>
        </w:rPr>
        <w:t>субъекты МСП, реализующие проекты в области физической культуры и спорта;</w:t>
      </w:r>
    </w:p>
    <w:p w:rsidR="00213747" w:rsidRPr="00635EDC" w:rsidRDefault="00213747">
      <w:pPr>
        <w:spacing w:line="15" w:lineRule="exact"/>
        <w:rPr>
          <w:rFonts w:eastAsia="Times New Roman"/>
          <w:sz w:val="28"/>
          <w:szCs w:val="28"/>
        </w:rPr>
      </w:pPr>
    </w:p>
    <w:p w:rsidR="00213747" w:rsidRPr="00635EDC" w:rsidRDefault="00F44B39">
      <w:pPr>
        <w:numPr>
          <w:ilvl w:val="0"/>
          <w:numId w:val="7"/>
        </w:numPr>
        <w:tabs>
          <w:tab w:val="left" w:pos="1682"/>
        </w:tabs>
        <w:spacing w:line="234" w:lineRule="auto"/>
        <w:ind w:left="280" w:firstLine="690"/>
        <w:rPr>
          <w:rFonts w:eastAsia="Times New Roman"/>
          <w:sz w:val="28"/>
          <w:szCs w:val="28"/>
        </w:rPr>
      </w:pPr>
      <w:r w:rsidRPr="00635EDC">
        <w:rPr>
          <w:rFonts w:eastAsia="Times New Roman"/>
          <w:sz w:val="28"/>
          <w:szCs w:val="28"/>
        </w:rPr>
        <w:t>быстрорастущие инновационные, высокотехнологичные предприятия («газели»);</w:t>
      </w:r>
    </w:p>
    <w:p w:rsidR="00213747" w:rsidRPr="00635EDC" w:rsidRDefault="00213747">
      <w:pPr>
        <w:spacing w:line="2" w:lineRule="exact"/>
        <w:rPr>
          <w:rFonts w:eastAsia="Times New Roman"/>
          <w:sz w:val="28"/>
          <w:szCs w:val="28"/>
        </w:rPr>
      </w:pPr>
    </w:p>
    <w:p w:rsidR="00213747" w:rsidRPr="00635EDC" w:rsidRDefault="00F44B39">
      <w:pPr>
        <w:numPr>
          <w:ilvl w:val="0"/>
          <w:numId w:val="7"/>
        </w:numPr>
        <w:tabs>
          <w:tab w:val="left" w:pos="1680"/>
        </w:tabs>
        <w:ind w:left="1680" w:hanging="710"/>
        <w:rPr>
          <w:rFonts w:eastAsia="Times New Roman"/>
          <w:sz w:val="28"/>
          <w:szCs w:val="28"/>
        </w:rPr>
      </w:pPr>
      <w:r w:rsidRPr="00635EDC">
        <w:rPr>
          <w:rFonts w:eastAsia="Times New Roman"/>
          <w:sz w:val="28"/>
          <w:szCs w:val="28"/>
        </w:rPr>
        <w:t>экспортеры и стартапы.</w:t>
      </w:r>
    </w:p>
    <w:p w:rsidR="00213747" w:rsidRDefault="00213747">
      <w:pPr>
        <w:spacing w:line="13" w:lineRule="exact"/>
        <w:rPr>
          <w:sz w:val="20"/>
          <w:szCs w:val="20"/>
        </w:rPr>
      </w:pPr>
    </w:p>
    <w:p w:rsidR="00213747" w:rsidRDefault="00F44B39">
      <w:pPr>
        <w:spacing w:line="235" w:lineRule="auto"/>
        <w:ind w:left="300" w:firstLine="679"/>
        <w:rPr>
          <w:sz w:val="20"/>
          <w:szCs w:val="20"/>
        </w:rPr>
      </w:pPr>
      <w:r>
        <w:rPr>
          <w:rFonts w:eastAsia="Times New Roman"/>
          <w:sz w:val="28"/>
          <w:szCs w:val="28"/>
        </w:rPr>
        <w:t>Также согарантия предоставляется для обеспечения занятости лиц старше 45 лет. Обеспечение предоставляется на неторговые и торговые цели,</w:t>
      </w:r>
    </w:p>
    <w:p w:rsidR="00213747" w:rsidRDefault="00213747">
      <w:pPr>
        <w:spacing w:line="15" w:lineRule="exact"/>
        <w:rPr>
          <w:sz w:val="20"/>
          <w:szCs w:val="20"/>
        </w:rPr>
      </w:pPr>
    </w:p>
    <w:p w:rsidR="00213747" w:rsidRDefault="00F44B39">
      <w:pPr>
        <w:numPr>
          <w:ilvl w:val="0"/>
          <w:numId w:val="8"/>
        </w:numPr>
        <w:tabs>
          <w:tab w:val="left" w:pos="566"/>
        </w:tabs>
        <w:ind w:left="300" w:hanging="9"/>
        <w:jc w:val="both"/>
        <w:rPr>
          <w:rFonts w:eastAsia="Times New Roman"/>
          <w:sz w:val="28"/>
          <w:szCs w:val="28"/>
        </w:rPr>
      </w:pPr>
      <w:r>
        <w:rPr>
          <w:rFonts w:eastAsia="Times New Roman"/>
          <w:sz w:val="28"/>
          <w:szCs w:val="28"/>
        </w:rPr>
        <w:t>том числе для обеспечения исполнения предпринимателем обязательств по контракту в рамках федеральных законов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и от 18.07.2011 № 223-ФЗ «О закупках товаров, работ, услуг отдельными видами юридических лиц» (далее – Федеральный закон от 18.07.2011 № 223-ФЗ). Максимальный срок действия гарантии – 184 месяца.</w:t>
      </w:r>
    </w:p>
    <w:p w:rsidR="00213747" w:rsidRDefault="00213747">
      <w:pPr>
        <w:spacing w:line="322" w:lineRule="exact"/>
        <w:rPr>
          <w:rFonts w:eastAsia="Times New Roman"/>
          <w:sz w:val="28"/>
          <w:szCs w:val="28"/>
        </w:rPr>
      </w:pPr>
    </w:p>
    <w:p w:rsidR="00213747" w:rsidRDefault="00F44B39">
      <w:pPr>
        <w:spacing w:line="238" w:lineRule="auto"/>
        <w:ind w:left="260" w:firstLine="708"/>
        <w:jc w:val="both"/>
        <w:rPr>
          <w:rFonts w:eastAsia="Times New Roman"/>
          <w:sz w:val="28"/>
          <w:szCs w:val="28"/>
        </w:rPr>
      </w:pPr>
      <w:r w:rsidRPr="00635EDC">
        <w:rPr>
          <w:rFonts w:eastAsia="Times New Roman"/>
          <w:b/>
          <w:sz w:val="28"/>
          <w:szCs w:val="28"/>
        </w:rPr>
        <w:t>За обеспечение АО «Корпорация «МСП» (гарантии) предприниматель платит 0,75% годовых от его суммы.</w:t>
      </w:r>
      <w:r w:rsidRPr="00635EDC">
        <w:rPr>
          <w:rFonts w:eastAsia="Times New Roman"/>
          <w:sz w:val="28"/>
          <w:szCs w:val="28"/>
        </w:rPr>
        <w:t xml:space="preserve"> При сумме гарантии более 500 млн рублей, стоимость гарантии составляет 0,</w:t>
      </w:r>
      <w:r>
        <w:rPr>
          <w:rFonts w:eastAsia="Times New Roman"/>
          <w:sz w:val="28"/>
          <w:szCs w:val="28"/>
        </w:rPr>
        <w:t>5% годовых от суммы гарантии (НДС не облагается на основании пункта 15.3 части 3 статьи 149 Налогового кодекса Российской Федерации (далее – НК РФ)).</w:t>
      </w:r>
    </w:p>
    <w:p w:rsidR="00213747" w:rsidRDefault="00F44B39">
      <w:pPr>
        <w:ind w:left="980"/>
        <w:rPr>
          <w:rFonts w:eastAsia="Times New Roman"/>
          <w:sz w:val="28"/>
          <w:szCs w:val="28"/>
        </w:rPr>
      </w:pPr>
      <w:r>
        <w:rPr>
          <w:rFonts w:eastAsia="Times New Roman"/>
          <w:sz w:val="28"/>
          <w:szCs w:val="28"/>
        </w:rPr>
        <w:t>Для отдельных гарантийных продуктов:</w:t>
      </w:r>
    </w:p>
    <w:p w:rsidR="00213747" w:rsidRDefault="00213747">
      <w:pPr>
        <w:spacing w:line="32" w:lineRule="exact"/>
        <w:rPr>
          <w:rFonts w:eastAsia="Times New Roman"/>
          <w:sz w:val="28"/>
          <w:szCs w:val="28"/>
        </w:rPr>
      </w:pPr>
    </w:p>
    <w:p w:rsidR="00213747" w:rsidRDefault="00F44B39">
      <w:pPr>
        <w:numPr>
          <w:ilvl w:val="1"/>
          <w:numId w:val="8"/>
        </w:numPr>
        <w:tabs>
          <w:tab w:val="left" w:pos="1700"/>
        </w:tabs>
        <w:spacing w:line="227" w:lineRule="auto"/>
        <w:ind w:left="1700" w:hanging="370"/>
        <w:rPr>
          <w:rFonts w:ascii="Symbol" w:eastAsia="Symbol" w:hAnsi="Symbol" w:cs="Symbol"/>
          <w:sz w:val="28"/>
          <w:szCs w:val="28"/>
        </w:rPr>
      </w:pPr>
      <w:r>
        <w:rPr>
          <w:rFonts w:eastAsia="Times New Roman"/>
          <w:sz w:val="28"/>
          <w:szCs w:val="28"/>
        </w:rPr>
        <w:t>0,4% годовых для субъектов МСП-застройщиков, применяющих счета эскроу;</w:t>
      </w:r>
    </w:p>
    <w:p w:rsidR="00213747" w:rsidRDefault="00213747">
      <w:pPr>
        <w:spacing w:line="35" w:lineRule="exact"/>
        <w:rPr>
          <w:rFonts w:ascii="Symbol" w:eastAsia="Symbol" w:hAnsi="Symbol" w:cs="Symbol"/>
          <w:sz w:val="28"/>
          <w:szCs w:val="28"/>
        </w:rPr>
      </w:pPr>
    </w:p>
    <w:p w:rsidR="00213747" w:rsidRDefault="00F44B39">
      <w:pPr>
        <w:numPr>
          <w:ilvl w:val="1"/>
          <w:numId w:val="8"/>
        </w:numPr>
        <w:tabs>
          <w:tab w:val="left" w:pos="1700"/>
        </w:tabs>
        <w:spacing w:line="227" w:lineRule="auto"/>
        <w:ind w:left="1700" w:hanging="370"/>
        <w:rPr>
          <w:rFonts w:ascii="Symbol" w:eastAsia="Symbol" w:hAnsi="Symbol" w:cs="Symbol"/>
          <w:sz w:val="28"/>
          <w:szCs w:val="28"/>
        </w:rPr>
      </w:pPr>
      <w:r>
        <w:rPr>
          <w:rFonts w:eastAsia="Times New Roman"/>
          <w:sz w:val="28"/>
          <w:szCs w:val="28"/>
        </w:rPr>
        <w:t>1% годовых для субъектов МСП, осуществляющих деятельность в сфере торговли.</w:t>
      </w:r>
    </w:p>
    <w:p w:rsidR="00213747" w:rsidRDefault="00213747">
      <w:pPr>
        <w:spacing w:line="336" w:lineRule="exact"/>
        <w:rPr>
          <w:sz w:val="20"/>
          <w:szCs w:val="20"/>
        </w:rPr>
      </w:pPr>
    </w:p>
    <w:p w:rsidR="00213747" w:rsidRDefault="00F44B39">
      <w:pPr>
        <w:spacing w:line="235" w:lineRule="auto"/>
        <w:ind w:left="260" w:firstLine="708"/>
        <w:rPr>
          <w:sz w:val="20"/>
          <w:szCs w:val="20"/>
        </w:rPr>
      </w:pPr>
      <w:r>
        <w:rPr>
          <w:rFonts w:eastAsia="Times New Roman"/>
          <w:sz w:val="28"/>
          <w:szCs w:val="28"/>
        </w:rPr>
        <w:t>Стоимость гарантии ниже стоимости страховки основных средств, предоставляемых в качестве обеспечения по кредиту.</w:t>
      </w:r>
    </w:p>
    <w:p w:rsidR="00213747" w:rsidRDefault="00213747">
      <w:pPr>
        <w:spacing w:line="330" w:lineRule="exact"/>
        <w:rPr>
          <w:sz w:val="20"/>
          <w:szCs w:val="20"/>
        </w:rPr>
      </w:pPr>
    </w:p>
    <w:p w:rsidR="00213747" w:rsidRPr="00635EDC" w:rsidRDefault="00F44B39">
      <w:pPr>
        <w:ind w:left="1100"/>
        <w:rPr>
          <w:sz w:val="20"/>
          <w:szCs w:val="20"/>
        </w:rPr>
      </w:pPr>
      <w:r w:rsidRPr="00635EDC">
        <w:rPr>
          <w:rFonts w:eastAsia="Times New Roman"/>
          <w:b/>
          <w:bCs/>
          <w:sz w:val="27"/>
          <w:szCs w:val="27"/>
        </w:rPr>
        <w:t>БАЗОВЫЕ ТРЕБОВАНИЯ К ПОЛУЧАТЕЛЮ ПОДДЕРЖКИ:</w:t>
      </w:r>
    </w:p>
    <w:p w:rsidR="00213747" w:rsidRPr="00635EDC" w:rsidRDefault="00213747">
      <w:pPr>
        <w:spacing w:line="110" w:lineRule="exact"/>
        <w:rPr>
          <w:sz w:val="20"/>
          <w:szCs w:val="20"/>
        </w:rPr>
      </w:pPr>
    </w:p>
    <w:p w:rsidR="00213747" w:rsidRPr="00635EDC" w:rsidRDefault="00F44B39">
      <w:pPr>
        <w:numPr>
          <w:ilvl w:val="1"/>
          <w:numId w:val="9"/>
        </w:numPr>
        <w:tabs>
          <w:tab w:val="left" w:pos="1220"/>
        </w:tabs>
        <w:ind w:left="1220" w:hanging="257"/>
        <w:rPr>
          <w:rFonts w:ascii="Symbol" w:eastAsia="Symbol" w:hAnsi="Symbol" w:cs="Symbol"/>
          <w:sz w:val="28"/>
          <w:szCs w:val="28"/>
        </w:rPr>
      </w:pPr>
      <w:r w:rsidRPr="00635EDC">
        <w:rPr>
          <w:rFonts w:eastAsia="Times New Roman"/>
          <w:sz w:val="28"/>
          <w:szCs w:val="28"/>
        </w:rPr>
        <w:t>регистрация на территории Российской Федерации;</w:t>
      </w:r>
    </w:p>
    <w:p w:rsidR="00213747" w:rsidRPr="00635EDC" w:rsidRDefault="00213747">
      <w:pPr>
        <w:spacing w:line="13" w:lineRule="exact"/>
        <w:rPr>
          <w:rFonts w:ascii="Symbol" w:eastAsia="Symbol" w:hAnsi="Symbol" w:cs="Symbol"/>
          <w:sz w:val="28"/>
          <w:szCs w:val="28"/>
        </w:rPr>
      </w:pPr>
    </w:p>
    <w:p w:rsidR="00213747" w:rsidRPr="00635EDC" w:rsidRDefault="00F44B39">
      <w:pPr>
        <w:numPr>
          <w:ilvl w:val="1"/>
          <w:numId w:val="9"/>
        </w:numPr>
        <w:tabs>
          <w:tab w:val="left" w:pos="1220"/>
        </w:tabs>
        <w:ind w:left="1220" w:hanging="250"/>
        <w:rPr>
          <w:rFonts w:ascii="Symbol" w:eastAsia="Symbol" w:hAnsi="Symbol" w:cs="Symbol"/>
          <w:sz w:val="27"/>
          <w:szCs w:val="27"/>
        </w:rPr>
      </w:pPr>
      <w:r w:rsidRPr="00635EDC">
        <w:rPr>
          <w:rFonts w:eastAsia="Times New Roman"/>
          <w:sz w:val="27"/>
          <w:szCs w:val="27"/>
        </w:rPr>
        <w:t>соответствие требованиям статьи 4 Федерального закона от 24.07.2007</w:t>
      </w:r>
    </w:p>
    <w:p w:rsidR="00213747" w:rsidRPr="00635EDC" w:rsidRDefault="00213747">
      <w:pPr>
        <w:spacing w:line="13" w:lineRule="exact"/>
        <w:rPr>
          <w:rFonts w:ascii="Symbol" w:eastAsia="Symbol" w:hAnsi="Symbol" w:cs="Symbol"/>
          <w:sz w:val="27"/>
          <w:szCs w:val="27"/>
        </w:rPr>
      </w:pPr>
    </w:p>
    <w:p w:rsidR="00213747" w:rsidRPr="00635EDC" w:rsidRDefault="00F44B39">
      <w:pPr>
        <w:numPr>
          <w:ilvl w:val="0"/>
          <w:numId w:val="9"/>
        </w:numPr>
        <w:tabs>
          <w:tab w:val="left" w:pos="596"/>
        </w:tabs>
        <w:spacing w:line="238" w:lineRule="auto"/>
        <w:ind w:left="260" w:firstLine="2"/>
        <w:jc w:val="both"/>
        <w:rPr>
          <w:rFonts w:eastAsia="Times New Roman"/>
          <w:sz w:val="28"/>
          <w:szCs w:val="28"/>
        </w:rPr>
      </w:pPr>
      <w:r w:rsidRPr="00635EDC">
        <w:rPr>
          <w:rFonts w:eastAsia="Times New Roman"/>
          <w:sz w:val="28"/>
          <w:szCs w:val="28"/>
        </w:rPr>
        <w:t>209-ФЗ «О развитии малого и среднего предпринимательства в Российской Федерации» (далее – Федеральный закон от 24.07.2007 № 209-ФЗ) (основные: среднесписочная численность работников за предыдущий год – не более 250 человек, выручка за последний календарный год – не более 2 млрд рублей);</w:t>
      </w:r>
    </w:p>
    <w:p w:rsidR="00213747" w:rsidRPr="00635EDC" w:rsidRDefault="00213747">
      <w:pPr>
        <w:spacing w:line="33" w:lineRule="exact"/>
        <w:rPr>
          <w:rFonts w:eastAsia="Times New Roman"/>
          <w:sz w:val="28"/>
          <w:szCs w:val="28"/>
        </w:rPr>
      </w:pPr>
    </w:p>
    <w:p w:rsidR="00213747" w:rsidRPr="00635EDC" w:rsidRDefault="00F44B39">
      <w:pPr>
        <w:numPr>
          <w:ilvl w:val="1"/>
          <w:numId w:val="9"/>
        </w:numPr>
        <w:tabs>
          <w:tab w:val="left" w:pos="1233"/>
        </w:tabs>
        <w:spacing w:line="228" w:lineRule="auto"/>
        <w:ind w:left="280" w:firstLine="683"/>
        <w:rPr>
          <w:rFonts w:ascii="Symbol" w:eastAsia="Symbol" w:hAnsi="Symbol" w:cs="Symbol"/>
          <w:sz w:val="28"/>
          <w:szCs w:val="28"/>
        </w:rPr>
      </w:pPr>
      <w:r w:rsidRPr="00635EDC">
        <w:rPr>
          <w:rFonts w:eastAsia="Times New Roman"/>
          <w:sz w:val="28"/>
          <w:szCs w:val="28"/>
        </w:rPr>
        <w:t>наличие субъекта МСП в едином реестре субъектов МСП (проверка наличия в реестре возможна на сайте https://rmsp.nalog.ru/);</w:t>
      </w:r>
    </w:p>
    <w:p w:rsidR="00213747" w:rsidRDefault="00213747">
      <w:pPr>
        <w:sectPr w:rsidR="00213747">
          <w:pgSz w:w="11900" w:h="16838"/>
          <w:pgMar w:top="699" w:right="846" w:bottom="589" w:left="1440" w:header="0" w:footer="0" w:gutter="0"/>
          <w:cols w:space="720" w:equalWidth="0">
            <w:col w:w="9620"/>
          </w:cols>
        </w:sectPr>
      </w:pPr>
    </w:p>
    <w:p w:rsidR="00213747" w:rsidRDefault="00213747">
      <w:pPr>
        <w:ind w:right="-259"/>
        <w:jc w:val="center"/>
        <w:rPr>
          <w:sz w:val="20"/>
          <w:szCs w:val="20"/>
        </w:rPr>
      </w:pPr>
    </w:p>
    <w:p w:rsidR="00213747" w:rsidRDefault="00213747">
      <w:pPr>
        <w:spacing w:line="16" w:lineRule="exact"/>
        <w:rPr>
          <w:sz w:val="20"/>
          <w:szCs w:val="20"/>
        </w:rPr>
      </w:pPr>
    </w:p>
    <w:p w:rsidR="00213747" w:rsidRPr="00635EDC" w:rsidRDefault="00F44B39">
      <w:pPr>
        <w:numPr>
          <w:ilvl w:val="1"/>
          <w:numId w:val="10"/>
        </w:numPr>
        <w:tabs>
          <w:tab w:val="left" w:pos="1220"/>
        </w:tabs>
        <w:ind w:left="1220" w:hanging="257"/>
        <w:rPr>
          <w:rFonts w:ascii="Symbol" w:eastAsia="Symbol" w:hAnsi="Symbol" w:cs="Symbol"/>
          <w:sz w:val="28"/>
          <w:szCs w:val="28"/>
        </w:rPr>
      </w:pPr>
      <w:r w:rsidRPr="00635EDC">
        <w:rPr>
          <w:rFonts w:eastAsia="Times New Roman"/>
          <w:sz w:val="28"/>
          <w:szCs w:val="28"/>
        </w:rPr>
        <w:t>отсутствие просроченных (невозвратных) кредитов;</w:t>
      </w:r>
    </w:p>
    <w:p w:rsidR="00213747" w:rsidRPr="00635EDC" w:rsidRDefault="00213747">
      <w:pPr>
        <w:spacing w:line="32" w:lineRule="exact"/>
        <w:rPr>
          <w:rFonts w:ascii="Symbol" w:eastAsia="Symbol" w:hAnsi="Symbol" w:cs="Symbol"/>
          <w:sz w:val="28"/>
          <w:szCs w:val="28"/>
        </w:rPr>
      </w:pPr>
    </w:p>
    <w:p w:rsidR="00213747" w:rsidRPr="00635EDC" w:rsidRDefault="00F44B39">
      <w:pPr>
        <w:numPr>
          <w:ilvl w:val="1"/>
          <w:numId w:val="10"/>
        </w:numPr>
        <w:tabs>
          <w:tab w:val="left" w:pos="1233"/>
        </w:tabs>
        <w:spacing w:line="228" w:lineRule="auto"/>
        <w:ind w:left="280" w:firstLine="683"/>
        <w:rPr>
          <w:rFonts w:ascii="Symbol" w:eastAsia="Symbol" w:hAnsi="Symbol" w:cs="Symbol"/>
          <w:sz w:val="28"/>
          <w:szCs w:val="28"/>
        </w:rPr>
      </w:pPr>
      <w:r w:rsidRPr="00635EDC">
        <w:rPr>
          <w:rFonts w:eastAsia="Times New Roman"/>
          <w:sz w:val="28"/>
          <w:szCs w:val="28"/>
        </w:rPr>
        <w:t>отсутствие просроченной задолженности по налогам, сборам и т. п. на сумму свыше 50 тысяч рублей;</w:t>
      </w:r>
    </w:p>
    <w:p w:rsidR="00213747" w:rsidRPr="00635EDC" w:rsidRDefault="00213747">
      <w:pPr>
        <w:spacing w:line="33" w:lineRule="exact"/>
        <w:rPr>
          <w:rFonts w:ascii="Symbol" w:eastAsia="Symbol" w:hAnsi="Symbol" w:cs="Symbol"/>
          <w:sz w:val="28"/>
          <w:szCs w:val="28"/>
        </w:rPr>
      </w:pPr>
    </w:p>
    <w:p w:rsidR="00213747" w:rsidRPr="00635EDC" w:rsidRDefault="00F44B39">
      <w:pPr>
        <w:numPr>
          <w:ilvl w:val="1"/>
          <w:numId w:val="10"/>
        </w:numPr>
        <w:tabs>
          <w:tab w:val="left" w:pos="1233"/>
        </w:tabs>
        <w:spacing w:line="231" w:lineRule="auto"/>
        <w:ind w:left="280" w:firstLine="683"/>
        <w:jc w:val="both"/>
        <w:rPr>
          <w:rFonts w:ascii="Symbol" w:eastAsia="Symbol" w:hAnsi="Symbol" w:cs="Symbol"/>
          <w:sz w:val="28"/>
          <w:szCs w:val="28"/>
        </w:rPr>
      </w:pPr>
      <w:r w:rsidRPr="00635EDC">
        <w:rPr>
          <w:rFonts w:eastAsia="Times New Roman"/>
          <w:sz w:val="28"/>
          <w:szCs w:val="28"/>
        </w:rPr>
        <w:t>в отношении получателя поддержки не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санкции</w:t>
      </w:r>
    </w:p>
    <w:p w:rsidR="00213747" w:rsidRPr="00635EDC" w:rsidRDefault="00213747">
      <w:pPr>
        <w:spacing w:line="17" w:lineRule="exact"/>
        <w:rPr>
          <w:rFonts w:ascii="Symbol" w:eastAsia="Symbol" w:hAnsi="Symbol" w:cs="Symbol"/>
          <w:sz w:val="28"/>
          <w:szCs w:val="28"/>
        </w:rPr>
      </w:pPr>
    </w:p>
    <w:p w:rsidR="00213747" w:rsidRPr="00635EDC" w:rsidRDefault="00F44B39">
      <w:pPr>
        <w:numPr>
          <w:ilvl w:val="0"/>
          <w:numId w:val="10"/>
        </w:numPr>
        <w:tabs>
          <w:tab w:val="left" w:pos="477"/>
        </w:tabs>
        <w:spacing w:line="234" w:lineRule="auto"/>
        <w:ind w:left="280" w:hanging="4"/>
        <w:rPr>
          <w:rFonts w:eastAsia="Times New Roman"/>
          <w:sz w:val="28"/>
          <w:szCs w:val="28"/>
        </w:rPr>
      </w:pPr>
      <w:r w:rsidRPr="00635EDC">
        <w:rPr>
          <w:rFonts w:eastAsia="Times New Roman"/>
          <w:sz w:val="28"/>
          <w:szCs w:val="28"/>
        </w:rPr>
        <w:t>виде аннулирования или приостановления действия лицензии (в случае если деятельность субъекта МСП подлежит лицензированию).</w:t>
      </w:r>
    </w:p>
    <w:p w:rsidR="00213747" w:rsidRPr="00635EDC" w:rsidRDefault="00213747">
      <w:pPr>
        <w:spacing w:line="342" w:lineRule="exact"/>
        <w:rPr>
          <w:sz w:val="20"/>
          <w:szCs w:val="20"/>
        </w:rPr>
      </w:pPr>
    </w:p>
    <w:p w:rsidR="00213747" w:rsidRDefault="00F44B39">
      <w:pPr>
        <w:spacing w:line="233" w:lineRule="auto"/>
        <w:ind w:left="260" w:firstLine="708"/>
        <w:rPr>
          <w:sz w:val="20"/>
          <w:szCs w:val="20"/>
        </w:rPr>
      </w:pPr>
      <w:r>
        <w:rPr>
          <w:rFonts w:eastAsia="Times New Roman"/>
          <w:b/>
          <w:bCs/>
          <w:sz w:val="28"/>
          <w:szCs w:val="28"/>
        </w:rPr>
        <w:t>ПОДДЕРЖКА НЕ ОКАЗЫВАЕТСЯ СУБЪЕКТАМ МСП, ОСУЩЕСТВЛЯЮЩИМ</w:t>
      </w:r>
      <w:r w:rsidR="008B5009">
        <w:rPr>
          <w:rFonts w:eastAsia="Times New Roman"/>
          <w:b/>
          <w:bCs/>
          <w:sz w:val="28"/>
          <w:szCs w:val="28"/>
        </w:rPr>
        <w:t xml:space="preserve"> </w:t>
      </w:r>
      <w:r>
        <w:rPr>
          <w:rFonts w:eastAsia="Times New Roman"/>
          <w:b/>
          <w:bCs/>
          <w:sz w:val="28"/>
          <w:szCs w:val="28"/>
        </w:rPr>
        <w:t xml:space="preserve"> СЛЕДУЮЩИЕ ВИДЫ ДЕЯТЕЛЬНОСТИ:</w:t>
      </w:r>
    </w:p>
    <w:p w:rsidR="00213747" w:rsidRDefault="00F44B39">
      <w:pPr>
        <w:numPr>
          <w:ilvl w:val="0"/>
          <w:numId w:val="11"/>
        </w:numPr>
        <w:tabs>
          <w:tab w:val="left" w:pos="1220"/>
        </w:tabs>
        <w:ind w:left="1220" w:hanging="257"/>
        <w:rPr>
          <w:rFonts w:ascii="Symbol" w:eastAsia="Symbol" w:hAnsi="Symbol" w:cs="Symbol"/>
          <w:sz w:val="28"/>
          <w:szCs w:val="28"/>
        </w:rPr>
      </w:pPr>
      <w:r>
        <w:rPr>
          <w:rFonts w:eastAsia="Times New Roman"/>
          <w:sz w:val="28"/>
          <w:szCs w:val="28"/>
        </w:rPr>
        <w:t>игорный бизнес;</w:t>
      </w:r>
    </w:p>
    <w:p w:rsidR="00213747" w:rsidRDefault="00F44B39">
      <w:pPr>
        <w:numPr>
          <w:ilvl w:val="0"/>
          <w:numId w:val="11"/>
        </w:numPr>
        <w:tabs>
          <w:tab w:val="left" w:pos="1220"/>
        </w:tabs>
        <w:spacing w:line="238" w:lineRule="auto"/>
        <w:ind w:left="1220" w:hanging="257"/>
        <w:rPr>
          <w:rFonts w:ascii="Symbol" w:eastAsia="Symbol" w:hAnsi="Symbol" w:cs="Symbol"/>
          <w:sz w:val="28"/>
          <w:szCs w:val="28"/>
        </w:rPr>
      </w:pPr>
      <w:r>
        <w:rPr>
          <w:rFonts w:eastAsia="Times New Roman"/>
          <w:sz w:val="28"/>
          <w:szCs w:val="28"/>
        </w:rPr>
        <w:t>производство и реализация подакцизных товаров (статья 181 НК РФ);</w:t>
      </w:r>
    </w:p>
    <w:p w:rsidR="00213747" w:rsidRDefault="00213747">
      <w:pPr>
        <w:spacing w:line="1" w:lineRule="exact"/>
        <w:rPr>
          <w:rFonts w:ascii="Symbol" w:eastAsia="Symbol" w:hAnsi="Symbol" w:cs="Symbol"/>
          <w:sz w:val="28"/>
          <w:szCs w:val="28"/>
        </w:rPr>
      </w:pPr>
    </w:p>
    <w:p w:rsidR="00213747" w:rsidRDefault="00F44B39">
      <w:pPr>
        <w:numPr>
          <w:ilvl w:val="0"/>
          <w:numId w:val="11"/>
        </w:numPr>
        <w:tabs>
          <w:tab w:val="left" w:pos="1220"/>
        </w:tabs>
        <w:ind w:left="1220" w:hanging="257"/>
        <w:rPr>
          <w:rFonts w:ascii="Symbol" w:eastAsia="Symbol" w:hAnsi="Symbol" w:cs="Symbol"/>
          <w:sz w:val="28"/>
          <w:szCs w:val="28"/>
        </w:rPr>
      </w:pPr>
      <w:r>
        <w:rPr>
          <w:rFonts w:eastAsia="Times New Roman"/>
          <w:sz w:val="28"/>
          <w:szCs w:val="28"/>
        </w:rPr>
        <w:t>добыча и реализация полезных ископаемых (статья 337 НК РФ);</w:t>
      </w:r>
    </w:p>
    <w:p w:rsidR="00213747" w:rsidRDefault="00F44B39">
      <w:pPr>
        <w:numPr>
          <w:ilvl w:val="0"/>
          <w:numId w:val="11"/>
        </w:numPr>
        <w:tabs>
          <w:tab w:val="left" w:pos="1220"/>
        </w:tabs>
        <w:spacing w:line="238" w:lineRule="auto"/>
        <w:ind w:left="1220" w:hanging="257"/>
        <w:rPr>
          <w:rFonts w:ascii="Symbol" w:eastAsia="Symbol" w:hAnsi="Symbol" w:cs="Symbol"/>
          <w:sz w:val="28"/>
          <w:szCs w:val="28"/>
        </w:rPr>
      </w:pPr>
      <w:r>
        <w:rPr>
          <w:rFonts w:eastAsia="Times New Roman"/>
          <w:sz w:val="28"/>
          <w:szCs w:val="28"/>
        </w:rPr>
        <w:t>участники соглашений о разделе продукции;</w:t>
      </w:r>
    </w:p>
    <w:p w:rsidR="00213747" w:rsidRDefault="00F44B39">
      <w:pPr>
        <w:numPr>
          <w:ilvl w:val="0"/>
          <w:numId w:val="11"/>
        </w:numPr>
        <w:tabs>
          <w:tab w:val="left" w:pos="1220"/>
        </w:tabs>
        <w:ind w:left="1220" w:hanging="257"/>
        <w:rPr>
          <w:rFonts w:ascii="Symbol" w:eastAsia="Symbol" w:hAnsi="Symbol" w:cs="Symbol"/>
          <w:sz w:val="28"/>
          <w:szCs w:val="28"/>
        </w:rPr>
      </w:pPr>
      <w:r>
        <w:rPr>
          <w:rFonts w:eastAsia="Times New Roman"/>
          <w:sz w:val="28"/>
          <w:szCs w:val="28"/>
        </w:rPr>
        <w:t>кредитные организации;</w:t>
      </w:r>
    </w:p>
    <w:p w:rsidR="00213747" w:rsidRDefault="00F44B39">
      <w:pPr>
        <w:numPr>
          <w:ilvl w:val="0"/>
          <w:numId w:val="11"/>
        </w:numPr>
        <w:tabs>
          <w:tab w:val="left" w:pos="1220"/>
        </w:tabs>
        <w:spacing w:line="238" w:lineRule="auto"/>
        <w:ind w:left="1220" w:hanging="257"/>
        <w:rPr>
          <w:rFonts w:ascii="Symbol" w:eastAsia="Symbol" w:hAnsi="Symbol" w:cs="Symbol"/>
          <w:sz w:val="28"/>
          <w:szCs w:val="28"/>
        </w:rPr>
      </w:pPr>
      <w:r>
        <w:rPr>
          <w:rFonts w:eastAsia="Times New Roman"/>
          <w:sz w:val="28"/>
          <w:szCs w:val="28"/>
        </w:rPr>
        <w:t>страховые организации;</w:t>
      </w:r>
    </w:p>
    <w:p w:rsidR="00213747" w:rsidRDefault="00F44B39">
      <w:pPr>
        <w:numPr>
          <w:ilvl w:val="0"/>
          <w:numId w:val="11"/>
        </w:numPr>
        <w:tabs>
          <w:tab w:val="left" w:pos="1220"/>
        </w:tabs>
        <w:ind w:left="1220" w:hanging="257"/>
        <w:rPr>
          <w:rFonts w:ascii="Symbol" w:eastAsia="Symbol" w:hAnsi="Symbol" w:cs="Symbol"/>
          <w:sz w:val="28"/>
          <w:szCs w:val="28"/>
        </w:rPr>
      </w:pPr>
      <w:r>
        <w:rPr>
          <w:rFonts w:eastAsia="Times New Roman"/>
          <w:sz w:val="28"/>
          <w:szCs w:val="28"/>
        </w:rPr>
        <w:t>инвестиционные фонды;</w:t>
      </w:r>
    </w:p>
    <w:p w:rsidR="00213747" w:rsidRDefault="00F44B39">
      <w:pPr>
        <w:numPr>
          <w:ilvl w:val="0"/>
          <w:numId w:val="11"/>
        </w:numPr>
        <w:tabs>
          <w:tab w:val="left" w:pos="1220"/>
        </w:tabs>
        <w:spacing w:line="238" w:lineRule="auto"/>
        <w:ind w:left="1220" w:hanging="257"/>
        <w:rPr>
          <w:rFonts w:ascii="Symbol" w:eastAsia="Symbol" w:hAnsi="Symbol" w:cs="Symbol"/>
          <w:sz w:val="28"/>
          <w:szCs w:val="28"/>
        </w:rPr>
      </w:pPr>
      <w:r>
        <w:rPr>
          <w:rFonts w:eastAsia="Times New Roman"/>
          <w:sz w:val="28"/>
          <w:szCs w:val="28"/>
        </w:rPr>
        <w:t>негосударственные пенсионные фонды;</w:t>
      </w:r>
    </w:p>
    <w:p w:rsidR="00213747" w:rsidRDefault="00F44B39">
      <w:pPr>
        <w:numPr>
          <w:ilvl w:val="0"/>
          <w:numId w:val="11"/>
        </w:numPr>
        <w:tabs>
          <w:tab w:val="left" w:pos="1220"/>
        </w:tabs>
        <w:ind w:left="1220" w:hanging="257"/>
        <w:rPr>
          <w:rFonts w:ascii="Symbol" w:eastAsia="Symbol" w:hAnsi="Symbol" w:cs="Symbol"/>
          <w:sz w:val="28"/>
          <w:szCs w:val="28"/>
        </w:rPr>
      </w:pPr>
      <w:r>
        <w:rPr>
          <w:rFonts w:eastAsia="Times New Roman"/>
          <w:sz w:val="28"/>
          <w:szCs w:val="28"/>
        </w:rPr>
        <w:t>профессиональные участники рынка ценных бумаг;</w:t>
      </w:r>
    </w:p>
    <w:p w:rsidR="00213747" w:rsidRDefault="00F44B39">
      <w:pPr>
        <w:numPr>
          <w:ilvl w:val="0"/>
          <w:numId w:val="11"/>
        </w:numPr>
        <w:tabs>
          <w:tab w:val="left" w:pos="1220"/>
        </w:tabs>
        <w:spacing w:line="238" w:lineRule="auto"/>
        <w:ind w:left="1220" w:hanging="257"/>
        <w:rPr>
          <w:rFonts w:ascii="Symbol" w:eastAsia="Symbol" w:hAnsi="Symbol" w:cs="Symbol"/>
          <w:sz w:val="28"/>
          <w:szCs w:val="28"/>
        </w:rPr>
      </w:pPr>
      <w:r>
        <w:rPr>
          <w:rFonts w:eastAsia="Times New Roman"/>
          <w:sz w:val="28"/>
          <w:szCs w:val="28"/>
        </w:rPr>
        <w:t>ломбарды.</w:t>
      </w:r>
    </w:p>
    <w:p w:rsidR="00213747" w:rsidRDefault="00213747">
      <w:pPr>
        <w:spacing w:line="261" w:lineRule="exact"/>
        <w:rPr>
          <w:sz w:val="20"/>
          <w:szCs w:val="20"/>
        </w:rPr>
      </w:pPr>
    </w:p>
    <w:p w:rsidR="00213747" w:rsidRPr="00635EDC" w:rsidRDefault="00F44B39">
      <w:pPr>
        <w:spacing w:line="234" w:lineRule="auto"/>
        <w:ind w:right="-619"/>
        <w:jc w:val="center"/>
        <w:rPr>
          <w:sz w:val="20"/>
          <w:szCs w:val="20"/>
        </w:rPr>
      </w:pPr>
      <w:r w:rsidRPr="00635EDC">
        <w:rPr>
          <w:rFonts w:eastAsia="Times New Roman"/>
          <w:b/>
          <w:bCs/>
          <w:sz w:val="27"/>
          <w:szCs w:val="27"/>
        </w:rPr>
        <w:t xml:space="preserve">1.2. Алгоритм </w:t>
      </w:r>
      <w:r w:rsidRPr="00635EDC">
        <w:rPr>
          <w:rFonts w:eastAsia="Times New Roman"/>
          <w:b/>
          <w:bCs/>
          <w:sz w:val="28"/>
          <w:szCs w:val="28"/>
        </w:rPr>
        <w:t>(пошаговая инструкция)</w:t>
      </w:r>
      <w:r w:rsidRPr="00635EDC">
        <w:rPr>
          <w:rFonts w:eastAsia="Times New Roman"/>
          <w:b/>
          <w:bCs/>
          <w:sz w:val="27"/>
          <w:szCs w:val="27"/>
        </w:rPr>
        <w:t xml:space="preserve"> </w:t>
      </w:r>
      <w:r w:rsidRPr="00635EDC">
        <w:rPr>
          <w:rFonts w:eastAsia="Times New Roman"/>
          <w:b/>
          <w:bCs/>
          <w:sz w:val="28"/>
          <w:szCs w:val="28"/>
        </w:rPr>
        <w:t>получения гарантийной</w:t>
      </w:r>
      <w:r w:rsidRPr="00635EDC">
        <w:rPr>
          <w:rFonts w:eastAsia="Times New Roman"/>
          <w:b/>
          <w:bCs/>
          <w:sz w:val="27"/>
          <w:szCs w:val="27"/>
        </w:rPr>
        <w:t xml:space="preserve"> </w:t>
      </w:r>
      <w:r w:rsidRPr="00635EDC">
        <w:rPr>
          <w:rFonts w:eastAsia="Times New Roman"/>
          <w:b/>
          <w:bCs/>
          <w:sz w:val="28"/>
          <w:szCs w:val="28"/>
        </w:rPr>
        <w:t>поддержки</w:t>
      </w:r>
    </w:p>
    <w:p w:rsidR="00213747" w:rsidRPr="00635EDC" w:rsidRDefault="00213747">
      <w:pPr>
        <w:spacing w:line="135" w:lineRule="exact"/>
        <w:rPr>
          <w:sz w:val="20"/>
          <w:szCs w:val="20"/>
        </w:rPr>
      </w:pPr>
    </w:p>
    <w:p w:rsidR="00213747" w:rsidRPr="00635EDC" w:rsidRDefault="00F44B39">
      <w:pPr>
        <w:spacing w:line="232" w:lineRule="auto"/>
        <w:ind w:left="980"/>
        <w:rPr>
          <w:sz w:val="20"/>
          <w:szCs w:val="20"/>
        </w:rPr>
      </w:pPr>
      <w:r w:rsidRPr="00635EDC">
        <w:rPr>
          <w:rFonts w:eastAsia="Times New Roman"/>
          <w:b/>
          <w:bCs/>
          <w:sz w:val="28"/>
          <w:szCs w:val="28"/>
        </w:rPr>
        <w:t xml:space="preserve">1.2.1. Обращение в аккредитованный банк или организацию-партнер </w:t>
      </w:r>
      <w:r w:rsidRPr="00635EDC">
        <w:rPr>
          <w:rFonts w:eastAsia="Times New Roman"/>
          <w:sz w:val="28"/>
          <w:szCs w:val="28"/>
        </w:rPr>
        <w:t>в соответствии с требованиями:</w:t>
      </w:r>
    </w:p>
    <w:p w:rsidR="00213747" w:rsidRPr="00635EDC" w:rsidRDefault="00213747">
      <w:pPr>
        <w:spacing w:line="164" w:lineRule="exact"/>
        <w:rPr>
          <w:sz w:val="20"/>
          <w:szCs w:val="20"/>
        </w:rPr>
      </w:pPr>
    </w:p>
    <w:p w:rsidR="00213747" w:rsidRPr="00635EDC" w:rsidRDefault="00F44B39">
      <w:pPr>
        <w:tabs>
          <w:tab w:val="left" w:pos="3960"/>
          <w:tab w:val="left" w:pos="4380"/>
          <w:tab w:val="left" w:pos="5960"/>
          <w:tab w:val="left" w:pos="6400"/>
          <w:tab w:val="left" w:pos="8660"/>
        </w:tabs>
        <w:ind w:left="3200"/>
        <w:rPr>
          <w:sz w:val="20"/>
          <w:szCs w:val="20"/>
        </w:rPr>
      </w:pPr>
      <w:r w:rsidRPr="00635EDC">
        <w:rPr>
          <w:rFonts w:eastAsia="Times New Roman"/>
          <w:b/>
          <w:bCs/>
          <w:sz w:val="28"/>
          <w:szCs w:val="28"/>
        </w:rPr>
        <w:t>Шаг</w:t>
      </w:r>
      <w:r w:rsidRPr="00635EDC">
        <w:rPr>
          <w:sz w:val="20"/>
          <w:szCs w:val="20"/>
        </w:rPr>
        <w:tab/>
      </w:r>
      <w:r w:rsidRPr="00635EDC">
        <w:rPr>
          <w:rFonts w:eastAsia="Times New Roman"/>
          <w:b/>
          <w:bCs/>
          <w:sz w:val="28"/>
          <w:szCs w:val="28"/>
        </w:rPr>
        <w:t>1</w:t>
      </w:r>
      <w:r w:rsidRPr="00635EDC">
        <w:rPr>
          <w:rFonts w:eastAsia="Times New Roman"/>
          <w:sz w:val="28"/>
          <w:szCs w:val="28"/>
        </w:rPr>
        <w:t>.</w:t>
      </w:r>
      <w:r w:rsidRPr="00635EDC">
        <w:rPr>
          <w:sz w:val="20"/>
          <w:szCs w:val="20"/>
        </w:rPr>
        <w:tab/>
      </w:r>
      <w:r w:rsidRPr="00635EDC">
        <w:rPr>
          <w:rFonts w:eastAsia="Times New Roman"/>
          <w:sz w:val="28"/>
          <w:szCs w:val="28"/>
        </w:rPr>
        <w:t>Обратиться</w:t>
      </w:r>
      <w:r w:rsidRPr="00635EDC">
        <w:rPr>
          <w:rFonts w:eastAsia="Times New Roman"/>
          <w:sz w:val="28"/>
          <w:szCs w:val="28"/>
        </w:rPr>
        <w:tab/>
        <w:t>за</w:t>
      </w:r>
      <w:r w:rsidRPr="00635EDC">
        <w:rPr>
          <w:rFonts w:eastAsia="Times New Roman"/>
          <w:sz w:val="28"/>
          <w:szCs w:val="28"/>
        </w:rPr>
        <w:tab/>
        <w:t>предоставлением</w:t>
      </w:r>
      <w:r w:rsidRPr="00635EDC">
        <w:rPr>
          <w:rFonts w:eastAsia="Times New Roman"/>
          <w:sz w:val="28"/>
          <w:szCs w:val="28"/>
        </w:rPr>
        <w:tab/>
        <w:t>кредита</w:t>
      </w:r>
    </w:p>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04992" behindDoc="1" locked="0" layoutInCell="0" allowOverlap="1">
            <wp:simplePos x="0" y="0"/>
            <wp:positionH relativeFrom="column">
              <wp:posOffset>165735</wp:posOffset>
            </wp:positionH>
            <wp:positionV relativeFrom="paragraph">
              <wp:posOffset>-187960</wp:posOffset>
            </wp:positionV>
            <wp:extent cx="1773555" cy="1619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extLst>
                    </a:blip>
                    <a:srcRect/>
                    <a:stretch>
                      <a:fillRect/>
                    </a:stretch>
                  </pic:blipFill>
                  <pic:spPr bwMode="auto">
                    <a:xfrm>
                      <a:off x="0" y="0"/>
                      <a:ext cx="1773555" cy="1619250"/>
                    </a:xfrm>
                    <a:prstGeom prst="rect">
                      <a:avLst/>
                    </a:prstGeom>
                    <a:noFill/>
                  </pic:spPr>
                </pic:pic>
              </a:graphicData>
            </a:graphic>
          </wp:anchor>
        </w:drawing>
      </w:r>
    </w:p>
    <w:p w:rsidR="00213747" w:rsidRPr="00635EDC" w:rsidRDefault="00F44B39">
      <w:pPr>
        <w:numPr>
          <w:ilvl w:val="0"/>
          <w:numId w:val="12"/>
        </w:numPr>
        <w:tabs>
          <w:tab w:val="left" w:pos="3418"/>
        </w:tabs>
        <w:spacing w:line="237" w:lineRule="auto"/>
        <w:ind w:left="3200" w:firstLine="3"/>
        <w:jc w:val="both"/>
        <w:rPr>
          <w:rFonts w:eastAsia="Times New Roman"/>
          <w:sz w:val="28"/>
          <w:szCs w:val="28"/>
        </w:rPr>
      </w:pPr>
      <w:r w:rsidRPr="00635EDC">
        <w:rPr>
          <w:rFonts w:eastAsia="Times New Roman"/>
          <w:sz w:val="28"/>
          <w:szCs w:val="28"/>
        </w:rPr>
        <w:t xml:space="preserve">аккредитованный банк (перечень аккредитованных банков размещен на сайте АО «Корпорация «МСП» по адресу </w:t>
      </w:r>
      <w:r w:rsidRPr="00635EDC">
        <w:rPr>
          <w:rFonts w:eastAsia="Times New Roman"/>
          <w:color w:val="0070C0"/>
          <w:sz w:val="28"/>
          <w:szCs w:val="28"/>
        </w:rPr>
        <w:t>http://www.corpmsp.ru/bankam/list_banki/</w:t>
      </w:r>
      <w:r w:rsidRPr="00635EDC">
        <w:rPr>
          <w:rFonts w:eastAsia="Times New Roman"/>
          <w:sz w:val="28"/>
          <w:szCs w:val="28"/>
        </w:rPr>
        <w:t>)</w:t>
      </w:r>
    </w:p>
    <w:p w:rsidR="00213747" w:rsidRPr="00635EDC" w:rsidRDefault="00213747">
      <w:pPr>
        <w:spacing w:line="13" w:lineRule="exact"/>
        <w:rPr>
          <w:rFonts w:eastAsia="Times New Roman"/>
          <w:sz w:val="28"/>
          <w:szCs w:val="28"/>
        </w:rPr>
      </w:pPr>
    </w:p>
    <w:p w:rsidR="00213747" w:rsidRPr="00635EDC" w:rsidRDefault="00F44B39">
      <w:pPr>
        <w:spacing w:line="234" w:lineRule="auto"/>
        <w:ind w:left="3200"/>
        <w:jc w:val="both"/>
        <w:rPr>
          <w:rFonts w:eastAsia="Times New Roman"/>
          <w:sz w:val="28"/>
          <w:szCs w:val="28"/>
        </w:rPr>
      </w:pPr>
      <w:r w:rsidRPr="00635EDC">
        <w:rPr>
          <w:rFonts w:eastAsia="Times New Roman"/>
          <w:sz w:val="28"/>
          <w:szCs w:val="28"/>
        </w:rPr>
        <w:t>или организацию-партнер (перечень организаций-партнеров размещен на сайте АО «Корпорация</w:t>
      </w:r>
    </w:p>
    <w:p w:rsidR="00213747" w:rsidRPr="00635EDC" w:rsidRDefault="00213747">
      <w:pPr>
        <w:spacing w:line="2" w:lineRule="exact"/>
        <w:rPr>
          <w:rFonts w:eastAsia="Times New Roman"/>
          <w:sz w:val="28"/>
          <w:szCs w:val="28"/>
        </w:rPr>
      </w:pPr>
    </w:p>
    <w:p w:rsidR="00213747" w:rsidRPr="00635EDC" w:rsidRDefault="00F44B39">
      <w:pPr>
        <w:ind w:left="3200"/>
        <w:rPr>
          <w:rFonts w:eastAsia="Times New Roman"/>
          <w:sz w:val="28"/>
          <w:szCs w:val="28"/>
        </w:rPr>
      </w:pPr>
      <w:r w:rsidRPr="00635EDC">
        <w:rPr>
          <w:rFonts w:eastAsia="Times New Roman"/>
          <w:sz w:val="28"/>
          <w:szCs w:val="28"/>
        </w:rPr>
        <w:t xml:space="preserve">«МСП»   по   адресу   </w:t>
      </w:r>
      <w:r w:rsidRPr="00635EDC">
        <w:rPr>
          <w:rFonts w:eastAsia="Times New Roman"/>
          <w:color w:val="0070C0"/>
          <w:sz w:val="28"/>
          <w:szCs w:val="28"/>
        </w:rPr>
        <w:t>https://corpmsp.ru/finansovaya-</w:t>
      </w:r>
    </w:p>
    <w:p w:rsidR="00213747" w:rsidRPr="00635EDC" w:rsidRDefault="00213747">
      <w:pPr>
        <w:spacing w:line="13" w:lineRule="exact"/>
        <w:rPr>
          <w:sz w:val="20"/>
          <w:szCs w:val="20"/>
        </w:rPr>
      </w:pPr>
    </w:p>
    <w:p w:rsidR="00213747" w:rsidRPr="00635EDC" w:rsidRDefault="00F44B39">
      <w:pPr>
        <w:spacing w:line="248" w:lineRule="auto"/>
        <w:ind w:left="260" w:firstLine="3368"/>
        <w:rPr>
          <w:sz w:val="20"/>
          <w:szCs w:val="20"/>
        </w:rPr>
      </w:pPr>
      <w:r w:rsidRPr="00635EDC">
        <w:rPr>
          <w:rFonts w:eastAsia="Times New Roman"/>
          <w:color w:val="0070C0"/>
          <w:sz w:val="27"/>
          <w:szCs w:val="27"/>
        </w:rPr>
        <w:t>podderzhka/garantiynaya-podderzhka-subektov-msp-ngs/nezavisimye-garantii-korporatsii-msp/spisok-akkreditovannyh-organizatsij-partnerov/</w:t>
      </w:r>
      <w:r w:rsidRPr="00635EDC">
        <w:rPr>
          <w:rFonts w:eastAsia="Times New Roman"/>
          <w:color w:val="000000"/>
          <w:sz w:val="27"/>
          <w:szCs w:val="27"/>
        </w:rPr>
        <w:t>).</w:t>
      </w:r>
      <w:r w:rsidRPr="00635EDC">
        <w:rPr>
          <w:rFonts w:eastAsia="Times New Roman"/>
          <w:color w:val="0070C0"/>
          <w:sz w:val="27"/>
          <w:szCs w:val="27"/>
        </w:rPr>
        <w:t xml:space="preserve"> </w:t>
      </w:r>
      <w:r w:rsidRPr="00635EDC">
        <w:rPr>
          <w:rFonts w:eastAsia="Times New Roman"/>
          <w:color w:val="000000"/>
          <w:sz w:val="27"/>
          <w:szCs w:val="27"/>
        </w:rPr>
        <w:t>Подготовить необходимый аккредитованному банку/организации-партнеру пакет документов для рассмотрения заявки на кредит.</w:t>
      </w:r>
    </w:p>
    <w:p w:rsidR="00213747" w:rsidRPr="00635EDC" w:rsidRDefault="00F44B39" w:rsidP="00635EDC">
      <w:pPr>
        <w:ind w:left="6360"/>
        <w:jc w:val="both"/>
        <w:rPr>
          <w:sz w:val="20"/>
          <w:szCs w:val="20"/>
        </w:rPr>
      </w:pPr>
      <w:r w:rsidRPr="00635EDC">
        <w:rPr>
          <w:rFonts w:eastAsia="Times New Roman"/>
          <w:b/>
          <w:bCs/>
          <w:sz w:val="28"/>
          <w:szCs w:val="28"/>
        </w:rPr>
        <w:t>Шаг 2</w:t>
      </w:r>
      <w:r w:rsidRPr="00635EDC">
        <w:rPr>
          <w:rFonts w:eastAsia="Times New Roman"/>
          <w:sz w:val="28"/>
          <w:szCs w:val="28"/>
        </w:rPr>
        <w:t>.</w:t>
      </w:r>
      <w:r w:rsidRPr="00635EDC">
        <w:rPr>
          <w:rFonts w:eastAsia="Times New Roman"/>
          <w:b/>
          <w:bCs/>
          <w:sz w:val="28"/>
          <w:szCs w:val="28"/>
        </w:rPr>
        <w:t xml:space="preserve"> </w:t>
      </w:r>
      <w:r w:rsidRPr="00635EDC">
        <w:rPr>
          <w:rFonts w:eastAsia="Times New Roman"/>
          <w:sz w:val="28"/>
          <w:szCs w:val="28"/>
        </w:rPr>
        <w:t>Получить</w:t>
      </w:r>
    </w:p>
    <w:p w:rsidR="00213747" w:rsidRPr="00635EDC" w:rsidRDefault="00F44B39" w:rsidP="00635EDC">
      <w:pPr>
        <w:ind w:left="6360"/>
        <w:jc w:val="both"/>
        <w:rPr>
          <w:sz w:val="20"/>
          <w:szCs w:val="20"/>
        </w:rPr>
      </w:pPr>
      <w:r w:rsidRPr="00635EDC">
        <w:rPr>
          <w:rFonts w:eastAsia="Times New Roman"/>
          <w:sz w:val="28"/>
          <w:szCs w:val="28"/>
        </w:rPr>
        <w:t>предварительное</w:t>
      </w:r>
    </w:p>
    <w:p w:rsidR="00213747" w:rsidRPr="00635EDC" w:rsidRDefault="00F44B39" w:rsidP="00635EDC">
      <w:pPr>
        <w:ind w:left="6360"/>
        <w:jc w:val="both"/>
        <w:rPr>
          <w:sz w:val="20"/>
          <w:szCs w:val="20"/>
        </w:rPr>
      </w:pPr>
      <w:r w:rsidRPr="00635EDC">
        <w:rPr>
          <w:rFonts w:eastAsia="Times New Roman"/>
          <w:sz w:val="28"/>
          <w:szCs w:val="28"/>
        </w:rPr>
        <w:t>одобрение кредита/займа с</w:t>
      </w:r>
    </w:p>
    <w:p w:rsidR="00213747" w:rsidRPr="00635EDC" w:rsidRDefault="00F44B39" w:rsidP="00635EDC">
      <w:pPr>
        <w:spacing w:line="239" w:lineRule="auto"/>
        <w:ind w:left="6360"/>
        <w:jc w:val="both"/>
        <w:rPr>
          <w:sz w:val="20"/>
          <w:szCs w:val="20"/>
        </w:rPr>
      </w:pPr>
      <w:r w:rsidRPr="00635EDC">
        <w:rPr>
          <w:rFonts w:eastAsia="Times New Roman"/>
          <w:sz w:val="28"/>
          <w:szCs w:val="28"/>
        </w:rPr>
        <w:t>условием предоставления</w:t>
      </w:r>
    </w:p>
    <w:p w:rsidR="00213747" w:rsidRPr="00635EDC" w:rsidRDefault="00F44B39" w:rsidP="00635EDC">
      <w:pPr>
        <w:ind w:left="6360"/>
        <w:jc w:val="both"/>
        <w:rPr>
          <w:sz w:val="20"/>
          <w:szCs w:val="20"/>
        </w:rPr>
      </w:pPr>
      <w:r w:rsidRPr="00635EDC">
        <w:rPr>
          <w:rFonts w:eastAsia="Times New Roman"/>
          <w:sz w:val="28"/>
          <w:szCs w:val="28"/>
        </w:rPr>
        <w:t>гарантии или</w:t>
      </w:r>
    </w:p>
    <w:p w:rsidR="00213747" w:rsidRPr="00635EDC" w:rsidRDefault="00F44B39" w:rsidP="00635EDC">
      <w:pPr>
        <w:ind w:left="6360"/>
        <w:jc w:val="both"/>
        <w:rPr>
          <w:sz w:val="20"/>
          <w:szCs w:val="20"/>
        </w:rPr>
      </w:pPr>
      <w:r w:rsidRPr="00635EDC">
        <w:rPr>
          <w:rFonts w:eastAsia="Times New Roman"/>
          <w:sz w:val="28"/>
          <w:szCs w:val="28"/>
        </w:rPr>
        <w:t>поручительства.</w:t>
      </w:r>
    </w:p>
    <w:p w:rsidR="00213747" w:rsidRPr="00635EDC" w:rsidRDefault="00F44B39" w:rsidP="00635EDC">
      <w:pPr>
        <w:spacing w:line="20" w:lineRule="exact"/>
        <w:jc w:val="both"/>
        <w:rPr>
          <w:sz w:val="20"/>
          <w:szCs w:val="20"/>
        </w:rPr>
      </w:pPr>
      <w:r w:rsidRPr="00635EDC">
        <w:rPr>
          <w:noProof/>
          <w:sz w:val="20"/>
          <w:szCs w:val="20"/>
        </w:rPr>
        <w:drawing>
          <wp:anchor distT="0" distB="0" distL="114300" distR="114300" simplePos="0" relativeHeight="251607040" behindDoc="1" locked="0" layoutInCell="0" allowOverlap="1">
            <wp:simplePos x="0" y="0"/>
            <wp:positionH relativeFrom="column">
              <wp:posOffset>-326390</wp:posOffset>
            </wp:positionH>
            <wp:positionV relativeFrom="paragraph">
              <wp:posOffset>1642110</wp:posOffset>
            </wp:positionV>
            <wp:extent cx="4257675" cy="230314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4257675" cy="2303145"/>
                    </a:xfrm>
                    <a:prstGeom prst="rect">
                      <a:avLst/>
                    </a:prstGeom>
                    <a:noFill/>
                  </pic:spPr>
                </pic:pic>
              </a:graphicData>
            </a:graphic>
          </wp:anchor>
        </w:drawing>
      </w:r>
    </w:p>
    <w:p w:rsidR="00213747" w:rsidRPr="00635EDC" w:rsidRDefault="00F44B39">
      <w:pPr>
        <w:spacing w:line="248" w:lineRule="auto"/>
        <w:ind w:left="6360"/>
        <w:rPr>
          <w:sz w:val="20"/>
          <w:szCs w:val="20"/>
        </w:rPr>
      </w:pPr>
      <w:r w:rsidRPr="00635EDC">
        <w:rPr>
          <w:rFonts w:eastAsia="Times New Roman"/>
          <w:b/>
          <w:bCs/>
          <w:sz w:val="27"/>
          <w:szCs w:val="27"/>
        </w:rPr>
        <w:lastRenderedPageBreak/>
        <w:t>Шаг 3</w:t>
      </w:r>
      <w:r w:rsidRPr="00635EDC">
        <w:rPr>
          <w:rFonts w:eastAsia="Times New Roman"/>
          <w:sz w:val="27"/>
          <w:szCs w:val="27"/>
        </w:rPr>
        <w:t>.</w:t>
      </w:r>
      <w:r w:rsidRPr="00635EDC">
        <w:rPr>
          <w:rFonts w:eastAsia="Times New Roman"/>
          <w:b/>
          <w:bCs/>
          <w:sz w:val="27"/>
          <w:szCs w:val="27"/>
        </w:rPr>
        <w:t xml:space="preserve"> </w:t>
      </w:r>
      <w:r w:rsidRPr="00635EDC">
        <w:rPr>
          <w:rFonts w:eastAsia="Times New Roman"/>
          <w:sz w:val="27"/>
          <w:szCs w:val="27"/>
        </w:rPr>
        <w:t>Обратиться через</w:t>
      </w:r>
      <w:r w:rsidRPr="00635EDC">
        <w:rPr>
          <w:rFonts w:eastAsia="Times New Roman"/>
          <w:b/>
          <w:bCs/>
          <w:sz w:val="27"/>
          <w:szCs w:val="27"/>
        </w:rPr>
        <w:t xml:space="preserve"> </w:t>
      </w:r>
      <w:r w:rsidRPr="00635EDC">
        <w:rPr>
          <w:rFonts w:eastAsia="Times New Roman"/>
          <w:sz w:val="27"/>
          <w:szCs w:val="27"/>
        </w:rPr>
        <w:t>аккредитованный банк или организацию-партнер за предоставлением гарантии</w:t>
      </w:r>
    </w:p>
    <w:p w:rsidR="00213747" w:rsidRPr="00635EDC" w:rsidRDefault="00213747">
      <w:pPr>
        <w:spacing w:line="3" w:lineRule="exact"/>
        <w:rPr>
          <w:sz w:val="20"/>
          <w:szCs w:val="20"/>
        </w:rPr>
      </w:pPr>
    </w:p>
    <w:p w:rsidR="00213747" w:rsidRPr="00635EDC" w:rsidRDefault="00F44B39">
      <w:pPr>
        <w:numPr>
          <w:ilvl w:val="0"/>
          <w:numId w:val="13"/>
        </w:numPr>
        <w:tabs>
          <w:tab w:val="left" w:pos="6562"/>
        </w:tabs>
        <w:spacing w:line="248" w:lineRule="auto"/>
        <w:ind w:left="6360" w:hanging="3"/>
        <w:rPr>
          <w:rFonts w:eastAsia="Times New Roman"/>
          <w:sz w:val="27"/>
          <w:szCs w:val="27"/>
        </w:rPr>
      </w:pPr>
      <w:r w:rsidRPr="00635EDC">
        <w:rPr>
          <w:rFonts w:eastAsia="Times New Roman"/>
          <w:sz w:val="27"/>
          <w:szCs w:val="27"/>
        </w:rPr>
        <w:t>АО «Корпорация «МСП» (написать заявление на получение независимой гарантии АО «Корпорация</w:t>
      </w:r>
    </w:p>
    <w:p w:rsidR="00213747" w:rsidRDefault="00F44B39" w:rsidP="00635EDC">
      <w:pPr>
        <w:ind w:left="6360"/>
        <w:rPr>
          <w:sz w:val="20"/>
          <w:szCs w:val="20"/>
        </w:rPr>
      </w:pPr>
      <w:proofErr w:type="gramStart"/>
      <w:r w:rsidRPr="00635EDC">
        <w:rPr>
          <w:rFonts w:eastAsia="Times New Roman"/>
          <w:sz w:val="28"/>
          <w:szCs w:val="28"/>
        </w:rPr>
        <w:t>«МСП»).</w:t>
      </w:r>
      <w:r>
        <w:rPr>
          <w:noProof/>
          <w:sz w:val="20"/>
          <w:szCs w:val="20"/>
        </w:rPr>
        <w:drawing>
          <wp:anchor distT="0" distB="0" distL="114300" distR="114300" simplePos="0" relativeHeight="251608064" behindDoc="1" locked="0" layoutInCell="0" allowOverlap="1">
            <wp:simplePos x="0" y="0"/>
            <wp:positionH relativeFrom="column">
              <wp:posOffset>165735</wp:posOffset>
            </wp:positionH>
            <wp:positionV relativeFrom="paragraph">
              <wp:posOffset>15875</wp:posOffset>
            </wp:positionV>
            <wp:extent cx="2615565" cy="29883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extLst>
                    </a:blip>
                    <a:srcRect/>
                    <a:stretch>
                      <a:fillRect/>
                    </a:stretch>
                  </pic:blipFill>
                  <pic:spPr bwMode="auto">
                    <a:xfrm>
                      <a:off x="0" y="0"/>
                      <a:ext cx="2615565" cy="2988310"/>
                    </a:xfrm>
                    <a:prstGeom prst="rect">
                      <a:avLst/>
                    </a:prstGeom>
                    <a:noFill/>
                  </pic:spPr>
                </pic:pic>
              </a:graphicData>
            </a:graphic>
          </wp:anchor>
        </w:drawing>
      </w:r>
      <w:proofErr w:type="gramEnd"/>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43" w:lineRule="exact"/>
        <w:rPr>
          <w:sz w:val="20"/>
          <w:szCs w:val="20"/>
        </w:rPr>
      </w:pPr>
    </w:p>
    <w:p w:rsidR="00213747" w:rsidRPr="00635EDC" w:rsidRDefault="00F44B39">
      <w:pPr>
        <w:spacing w:line="248" w:lineRule="auto"/>
        <w:ind w:left="260"/>
        <w:jc w:val="both"/>
        <w:rPr>
          <w:sz w:val="20"/>
          <w:szCs w:val="20"/>
        </w:rPr>
      </w:pPr>
      <w:r w:rsidRPr="00635EDC">
        <w:rPr>
          <w:rFonts w:eastAsia="Times New Roman"/>
          <w:b/>
          <w:bCs/>
          <w:sz w:val="27"/>
          <w:szCs w:val="27"/>
        </w:rPr>
        <w:t>Шаг 4</w:t>
      </w:r>
      <w:r w:rsidRPr="00635EDC">
        <w:rPr>
          <w:rFonts w:eastAsia="Times New Roman"/>
          <w:sz w:val="27"/>
          <w:szCs w:val="27"/>
        </w:rPr>
        <w:t>.</w:t>
      </w:r>
      <w:r w:rsidRPr="00635EDC">
        <w:rPr>
          <w:rFonts w:eastAsia="Times New Roman"/>
          <w:b/>
          <w:bCs/>
          <w:sz w:val="27"/>
          <w:szCs w:val="27"/>
        </w:rPr>
        <w:t xml:space="preserve"> </w:t>
      </w:r>
      <w:r w:rsidRPr="00635EDC">
        <w:rPr>
          <w:rFonts w:eastAsia="Times New Roman"/>
          <w:sz w:val="27"/>
          <w:szCs w:val="27"/>
        </w:rPr>
        <w:t>Получить подтверждение от аккредитованного банка или организации-партнера о решении АО «Корпорация «МСП» по предоставлению гарантии.</w:t>
      </w:r>
    </w:p>
    <w:p w:rsidR="00213747" w:rsidRPr="00635EDC" w:rsidRDefault="00213747">
      <w:pPr>
        <w:spacing w:line="326" w:lineRule="exact"/>
        <w:rPr>
          <w:sz w:val="20"/>
          <w:szCs w:val="20"/>
        </w:rPr>
      </w:pPr>
    </w:p>
    <w:p w:rsidR="00213747" w:rsidRPr="00635EDC" w:rsidRDefault="00F44B39">
      <w:pPr>
        <w:spacing w:line="236" w:lineRule="auto"/>
        <w:ind w:left="260"/>
        <w:jc w:val="both"/>
        <w:rPr>
          <w:sz w:val="20"/>
          <w:szCs w:val="20"/>
        </w:rPr>
      </w:pPr>
      <w:r w:rsidRPr="00635EDC">
        <w:rPr>
          <w:rFonts w:eastAsia="Times New Roman"/>
          <w:b/>
          <w:bCs/>
          <w:sz w:val="28"/>
          <w:szCs w:val="28"/>
        </w:rPr>
        <w:t>Шаг 5</w:t>
      </w:r>
      <w:r w:rsidRPr="00635EDC">
        <w:rPr>
          <w:rFonts w:eastAsia="Times New Roman"/>
          <w:sz w:val="28"/>
          <w:szCs w:val="28"/>
        </w:rPr>
        <w:t>.</w:t>
      </w:r>
      <w:r w:rsidRPr="00635EDC">
        <w:rPr>
          <w:rFonts w:eastAsia="Times New Roman"/>
          <w:b/>
          <w:bCs/>
          <w:sz w:val="28"/>
          <w:szCs w:val="28"/>
        </w:rPr>
        <w:t xml:space="preserve"> </w:t>
      </w:r>
      <w:r w:rsidRPr="00635EDC">
        <w:rPr>
          <w:rFonts w:eastAsia="Times New Roman"/>
          <w:sz w:val="28"/>
          <w:szCs w:val="28"/>
        </w:rPr>
        <w:t>После получения АО</w:t>
      </w:r>
      <w:r w:rsidRPr="00635EDC">
        <w:rPr>
          <w:rFonts w:eastAsia="Times New Roman"/>
          <w:b/>
          <w:bCs/>
          <w:sz w:val="28"/>
          <w:szCs w:val="28"/>
        </w:rPr>
        <w:t xml:space="preserve"> </w:t>
      </w:r>
      <w:r w:rsidRPr="00635EDC">
        <w:rPr>
          <w:rFonts w:eastAsia="Times New Roman"/>
          <w:sz w:val="28"/>
          <w:szCs w:val="28"/>
        </w:rPr>
        <w:t>«Корпорация</w:t>
      </w:r>
      <w:r w:rsidRPr="00635EDC">
        <w:rPr>
          <w:rFonts w:eastAsia="Times New Roman"/>
          <w:b/>
          <w:bCs/>
          <w:sz w:val="28"/>
          <w:szCs w:val="28"/>
        </w:rPr>
        <w:t xml:space="preserve"> </w:t>
      </w:r>
      <w:r w:rsidRPr="00635EDC">
        <w:rPr>
          <w:rFonts w:eastAsia="Times New Roman"/>
          <w:sz w:val="28"/>
          <w:szCs w:val="28"/>
        </w:rPr>
        <w:t>«МСП»</w:t>
      </w:r>
      <w:r w:rsidRPr="00635EDC">
        <w:rPr>
          <w:rFonts w:eastAsia="Times New Roman"/>
          <w:b/>
          <w:bCs/>
          <w:sz w:val="28"/>
          <w:szCs w:val="28"/>
        </w:rPr>
        <w:t xml:space="preserve"> </w:t>
      </w:r>
      <w:r w:rsidRPr="00635EDC">
        <w:rPr>
          <w:rFonts w:eastAsia="Times New Roman"/>
          <w:sz w:val="28"/>
          <w:szCs w:val="28"/>
        </w:rPr>
        <w:t>подтверждения</w:t>
      </w:r>
      <w:r w:rsidRPr="00635EDC">
        <w:rPr>
          <w:rFonts w:eastAsia="Times New Roman"/>
          <w:b/>
          <w:bCs/>
          <w:sz w:val="28"/>
          <w:szCs w:val="28"/>
        </w:rPr>
        <w:t xml:space="preserve"> </w:t>
      </w:r>
      <w:r w:rsidRPr="00635EDC">
        <w:rPr>
          <w:rFonts w:eastAsia="Times New Roman"/>
          <w:sz w:val="28"/>
          <w:szCs w:val="28"/>
        </w:rPr>
        <w:t xml:space="preserve">от аккредитованного банка или организации-партнера по </w:t>
      </w:r>
      <w:r w:rsidRPr="00635EDC">
        <w:rPr>
          <w:rFonts w:eastAsia="Times New Roman"/>
          <w:b/>
          <w:bCs/>
          <w:sz w:val="28"/>
          <w:szCs w:val="28"/>
        </w:rPr>
        <w:t>Шагу</w:t>
      </w:r>
      <w:r w:rsidRPr="00635EDC">
        <w:rPr>
          <w:rFonts w:eastAsia="Times New Roman"/>
          <w:sz w:val="28"/>
          <w:szCs w:val="28"/>
        </w:rPr>
        <w:t xml:space="preserve"> </w:t>
      </w:r>
      <w:r w:rsidRPr="00635EDC">
        <w:rPr>
          <w:rFonts w:eastAsia="Times New Roman"/>
          <w:b/>
          <w:bCs/>
          <w:sz w:val="28"/>
          <w:szCs w:val="28"/>
        </w:rPr>
        <w:t>4</w:t>
      </w:r>
      <w:r w:rsidRPr="00635EDC">
        <w:rPr>
          <w:rFonts w:eastAsia="Times New Roman"/>
          <w:sz w:val="28"/>
          <w:szCs w:val="28"/>
        </w:rPr>
        <w:t xml:space="preserve"> получить кредит банка под гарантию АО «Корпорация «МСП».</w:t>
      </w:r>
    </w:p>
    <w:p w:rsidR="00213747" w:rsidRPr="00635EDC" w:rsidRDefault="00213747">
      <w:pPr>
        <w:ind w:right="-259"/>
        <w:jc w:val="center"/>
        <w:rPr>
          <w:sz w:val="20"/>
          <w:szCs w:val="20"/>
        </w:rPr>
      </w:pPr>
    </w:p>
    <w:p w:rsidR="00213747" w:rsidRPr="00635EDC" w:rsidRDefault="00213747">
      <w:pPr>
        <w:spacing w:line="31" w:lineRule="exact"/>
        <w:rPr>
          <w:sz w:val="20"/>
          <w:szCs w:val="20"/>
        </w:rPr>
      </w:pPr>
    </w:p>
    <w:p w:rsidR="00213747" w:rsidRPr="00635EDC" w:rsidRDefault="00F44B39">
      <w:pPr>
        <w:spacing w:line="234" w:lineRule="auto"/>
        <w:ind w:left="260" w:firstLine="708"/>
        <w:rPr>
          <w:sz w:val="20"/>
          <w:szCs w:val="20"/>
        </w:rPr>
      </w:pPr>
      <w:r w:rsidRPr="00635EDC">
        <w:rPr>
          <w:rFonts w:eastAsia="Times New Roman"/>
          <w:sz w:val="28"/>
          <w:szCs w:val="28"/>
        </w:rPr>
        <w:t>Взаимодействие с АО «Корпорация «МСП» по вопросу получения гарантии осуществляет аккредитованный банк или организация-партнер.</w:t>
      </w:r>
    </w:p>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09088" behindDoc="1" locked="0" layoutInCell="0" allowOverlap="1">
            <wp:simplePos x="0" y="0"/>
            <wp:positionH relativeFrom="column">
              <wp:posOffset>82550</wp:posOffset>
            </wp:positionH>
            <wp:positionV relativeFrom="paragraph">
              <wp:posOffset>82550</wp:posOffset>
            </wp:positionV>
            <wp:extent cx="6023610" cy="5854065"/>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extLst>
                    </a:blip>
                    <a:srcRect/>
                    <a:stretch>
                      <a:fillRect/>
                    </a:stretch>
                  </pic:blipFill>
                  <pic:spPr bwMode="auto">
                    <a:xfrm>
                      <a:off x="0" y="0"/>
                      <a:ext cx="6023610" cy="5854065"/>
                    </a:xfrm>
                    <a:prstGeom prst="rect">
                      <a:avLst/>
                    </a:prstGeom>
                    <a:noFill/>
                  </pic:spPr>
                </pic:pic>
              </a:graphicData>
            </a:graphic>
          </wp:anchor>
        </w:drawing>
      </w:r>
    </w:p>
    <w:p w:rsidR="00213747" w:rsidRPr="00635EDC" w:rsidRDefault="00213747">
      <w:pPr>
        <w:sectPr w:rsidR="00213747" w:rsidRPr="00635EDC">
          <w:pgSz w:w="11900" w:h="16838"/>
          <w:pgMar w:top="699" w:right="846" w:bottom="1440" w:left="1440" w:header="0" w:footer="0" w:gutter="0"/>
          <w:cols w:space="720" w:equalWidth="0">
            <w:col w:w="9620"/>
          </w:cols>
        </w:sectPr>
      </w:pPr>
    </w:p>
    <w:p w:rsidR="00213747" w:rsidRDefault="00213747">
      <w:pPr>
        <w:ind w:right="-259"/>
        <w:jc w:val="center"/>
        <w:rPr>
          <w:sz w:val="20"/>
          <w:szCs w:val="20"/>
        </w:rPr>
      </w:pPr>
    </w:p>
    <w:p w:rsidR="00213747" w:rsidRDefault="00F44B39">
      <w:pPr>
        <w:spacing w:line="20" w:lineRule="exact"/>
        <w:rPr>
          <w:sz w:val="20"/>
          <w:szCs w:val="20"/>
        </w:rPr>
      </w:pPr>
      <w:r>
        <w:rPr>
          <w:noProof/>
          <w:sz w:val="20"/>
          <w:szCs w:val="20"/>
        </w:rPr>
        <w:drawing>
          <wp:anchor distT="0" distB="0" distL="114300" distR="114300" simplePos="0" relativeHeight="251610112" behindDoc="1" locked="0" layoutInCell="0" allowOverlap="1">
            <wp:simplePos x="0" y="0"/>
            <wp:positionH relativeFrom="column">
              <wp:posOffset>165735</wp:posOffset>
            </wp:positionH>
            <wp:positionV relativeFrom="paragraph">
              <wp:posOffset>15875</wp:posOffset>
            </wp:positionV>
            <wp:extent cx="6040120" cy="59385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extLst>
                    </a:blip>
                    <a:srcRect/>
                    <a:stretch>
                      <a:fillRect/>
                    </a:stretch>
                  </pic:blipFill>
                  <pic:spPr bwMode="auto">
                    <a:xfrm>
                      <a:off x="0" y="0"/>
                      <a:ext cx="6040120" cy="5938520"/>
                    </a:xfrm>
                    <a:prstGeom prst="rect">
                      <a:avLst/>
                    </a:prstGeom>
                    <a:noFill/>
                  </pic:spPr>
                </pic:pic>
              </a:graphicData>
            </a:graphic>
          </wp:anchor>
        </w:drawing>
      </w: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92" w:lineRule="exact"/>
        <w:rPr>
          <w:sz w:val="20"/>
          <w:szCs w:val="20"/>
        </w:rPr>
      </w:pPr>
    </w:p>
    <w:p w:rsidR="00213747" w:rsidRPr="00635EDC" w:rsidRDefault="00F44B39">
      <w:pPr>
        <w:spacing w:line="255" w:lineRule="auto"/>
        <w:ind w:left="260" w:firstLine="708"/>
        <w:jc w:val="both"/>
        <w:rPr>
          <w:sz w:val="20"/>
          <w:szCs w:val="20"/>
        </w:rPr>
      </w:pPr>
      <w:r w:rsidRPr="00635EDC">
        <w:rPr>
          <w:rFonts w:eastAsia="Times New Roman"/>
          <w:sz w:val="28"/>
          <w:szCs w:val="28"/>
        </w:rPr>
        <w:t>Комплект документов для получения гарантии у участников НГС аналогичен комплекту документов для получения кредита в аккредитованном банке или организации-партнере (дополнительные документы от субъекта МСП не запрашиваются).</w:t>
      </w:r>
    </w:p>
    <w:p w:rsidR="00213747" w:rsidRDefault="00213747">
      <w:pPr>
        <w:spacing w:line="171" w:lineRule="exact"/>
        <w:rPr>
          <w:sz w:val="20"/>
          <w:szCs w:val="20"/>
        </w:rPr>
      </w:pPr>
    </w:p>
    <w:p w:rsidR="00213747" w:rsidRDefault="00213747">
      <w:pPr>
        <w:spacing w:line="36" w:lineRule="exact"/>
        <w:rPr>
          <w:sz w:val="20"/>
          <w:szCs w:val="20"/>
        </w:rPr>
      </w:pPr>
    </w:p>
    <w:p w:rsidR="00213747" w:rsidRPr="00635EDC" w:rsidRDefault="00F44B39">
      <w:pPr>
        <w:spacing w:line="232" w:lineRule="auto"/>
        <w:ind w:left="980"/>
        <w:rPr>
          <w:sz w:val="20"/>
          <w:szCs w:val="20"/>
        </w:rPr>
      </w:pPr>
      <w:r w:rsidRPr="00635EDC">
        <w:rPr>
          <w:rFonts w:eastAsia="Times New Roman"/>
          <w:b/>
          <w:bCs/>
          <w:sz w:val="28"/>
          <w:szCs w:val="28"/>
        </w:rPr>
        <w:t xml:space="preserve">1.2.2. Прямое обращение в АО «Корпорация «МСП» </w:t>
      </w:r>
      <w:r w:rsidRPr="00635EDC">
        <w:rPr>
          <w:rFonts w:eastAsia="Times New Roman"/>
          <w:sz w:val="28"/>
          <w:szCs w:val="28"/>
        </w:rPr>
        <w:t>в соответствии с требованиями:</w:t>
      </w:r>
    </w:p>
    <w:p w:rsidR="00213747" w:rsidRDefault="00F44B39">
      <w:pPr>
        <w:spacing w:line="20" w:lineRule="exact"/>
        <w:rPr>
          <w:sz w:val="20"/>
          <w:szCs w:val="20"/>
        </w:rPr>
      </w:pPr>
      <w:r>
        <w:rPr>
          <w:noProof/>
          <w:sz w:val="20"/>
          <w:szCs w:val="20"/>
        </w:rPr>
        <w:drawing>
          <wp:anchor distT="0" distB="0" distL="114300" distR="114300" simplePos="0" relativeHeight="251611136" behindDoc="1" locked="0" layoutInCell="0" allowOverlap="1">
            <wp:simplePos x="0" y="0"/>
            <wp:positionH relativeFrom="column">
              <wp:posOffset>-553720</wp:posOffset>
            </wp:positionH>
            <wp:positionV relativeFrom="paragraph">
              <wp:posOffset>108585</wp:posOffset>
            </wp:positionV>
            <wp:extent cx="6886575" cy="281876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extLst>
                    </a:blip>
                    <a:srcRect/>
                    <a:stretch>
                      <a:fillRect/>
                    </a:stretch>
                  </pic:blipFill>
                  <pic:spPr bwMode="auto">
                    <a:xfrm>
                      <a:off x="0" y="0"/>
                      <a:ext cx="6886575" cy="2818765"/>
                    </a:xfrm>
                    <a:prstGeom prst="rect">
                      <a:avLst/>
                    </a:prstGeom>
                    <a:noFill/>
                  </pic:spPr>
                </pic:pic>
              </a:graphicData>
            </a:graphic>
          </wp:anchor>
        </w:drawing>
      </w: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383" w:lineRule="exact"/>
        <w:rPr>
          <w:sz w:val="20"/>
          <w:szCs w:val="20"/>
        </w:rPr>
      </w:pPr>
    </w:p>
    <w:p w:rsidR="00213747" w:rsidRDefault="00213747">
      <w:pPr>
        <w:spacing w:line="146" w:lineRule="exact"/>
        <w:rPr>
          <w:sz w:val="20"/>
          <w:szCs w:val="20"/>
        </w:rPr>
      </w:pPr>
    </w:p>
    <w:p w:rsidR="00213747" w:rsidRPr="00635EDC" w:rsidRDefault="00F44B39">
      <w:pPr>
        <w:ind w:left="2720"/>
        <w:rPr>
          <w:sz w:val="20"/>
          <w:szCs w:val="20"/>
        </w:rPr>
      </w:pPr>
      <w:r w:rsidRPr="00635EDC">
        <w:rPr>
          <w:rFonts w:eastAsia="Times New Roman"/>
          <w:b/>
          <w:bCs/>
          <w:sz w:val="28"/>
          <w:szCs w:val="28"/>
        </w:rPr>
        <w:t xml:space="preserve">КОРПОРАТИВНЫЙ </w:t>
      </w:r>
      <w:r w:rsidR="00CC6948" w:rsidRPr="00635EDC">
        <w:rPr>
          <w:rFonts w:eastAsia="Times New Roman"/>
          <w:b/>
          <w:bCs/>
          <w:sz w:val="28"/>
          <w:szCs w:val="28"/>
        </w:rPr>
        <w:t xml:space="preserve"> </w:t>
      </w:r>
      <w:r w:rsidRPr="00635EDC">
        <w:rPr>
          <w:rFonts w:eastAsia="Times New Roman"/>
          <w:b/>
          <w:bCs/>
          <w:sz w:val="28"/>
          <w:szCs w:val="28"/>
        </w:rPr>
        <w:t xml:space="preserve">КАНАЛ </w:t>
      </w:r>
      <w:r w:rsidR="00CC6948" w:rsidRPr="00635EDC">
        <w:rPr>
          <w:rFonts w:eastAsia="Times New Roman"/>
          <w:b/>
          <w:bCs/>
          <w:sz w:val="28"/>
          <w:szCs w:val="28"/>
        </w:rPr>
        <w:t xml:space="preserve"> </w:t>
      </w:r>
      <w:r w:rsidRPr="00635EDC">
        <w:rPr>
          <w:rFonts w:eastAsia="Times New Roman"/>
          <w:b/>
          <w:bCs/>
          <w:sz w:val="28"/>
          <w:szCs w:val="28"/>
        </w:rPr>
        <w:t>ПРОДАЖ</w:t>
      </w:r>
    </w:p>
    <w:p w:rsidR="00213747" w:rsidRPr="00635EDC" w:rsidRDefault="00213747">
      <w:pPr>
        <w:spacing w:line="148" w:lineRule="exact"/>
        <w:rPr>
          <w:sz w:val="20"/>
          <w:szCs w:val="20"/>
        </w:rPr>
      </w:pPr>
    </w:p>
    <w:p w:rsidR="00213747" w:rsidRPr="00635EDC" w:rsidRDefault="00F44B39">
      <w:pPr>
        <w:numPr>
          <w:ilvl w:val="0"/>
          <w:numId w:val="16"/>
        </w:numPr>
        <w:tabs>
          <w:tab w:val="left" w:pos="1678"/>
        </w:tabs>
        <w:spacing w:line="234" w:lineRule="auto"/>
        <w:ind w:left="260" w:firstLine="710"/>
        <w:jc w:val="both"/>
        <w:rPr>
          <w:rFonts w:eastAsia="Times New Roman"/>
          <w:b/>
          <w:bCs/>
          <w:sz w:val="28"/>
          <w:szCs w:val="28"/>
        </w:rPr>
      </w:pPr>
      <w:r w:rsidRPr="00635EDC">
        <w:rPr>
          <w:rFonts w:eastAsia="Times New Roman"/>
          <w:b/>
          <w:bCs/>
          <w:sz w:val="28"/>
          <w:szCs w:val="28"/>
        </w:rPr>
        <w:t xml:space="preserve">АО «Корпорация «МСП» </w:t>
      </w:r>
      <w:r w:rsidRPr="00635EDC">
        <w:rPr>
          <w:rFonts w:eastAsia="Times New Roman"/>
          <w:sz w:val="28"/>
          <w:szCs w:val="28"/>
        </w:rPr>
        <w:t>направляет в аккредитованные банки</w:t>
      </w:r>
      <w:r w:rsidRPr="00635EDC">
        <w:rPr>
          <w:rFonts w:eastAsia="Times New Roman"/>
          <w:b/>
          <w:bCs/>
          <w:sz w:val="28"/>
          <w:szCs w:val="28"/>
        </w:rPr>
        <w:t xml:space="preserve"> </w:t>
      </w:r>
      <w:r w:rsidRPr="00635EDC">
        <w:rPr>
          <w:rFonts w:eastAsia="Times New Roman"/>
          <w:sz w:val="28"/>
          <w:szCs w:val="28"/>
        </w:rPr>
        <w:t>официальные письма с первичным пакетом документов по проекту для</w:t>
      </w:r>
    </w:p>
    <w:p w:rsidR="00213747" w:rsidRPr="00635EDC" w:rsidRDefault="00213747">
      <w:pPr>
        <w:spacing w:line="15" w:lineRule="exact"/>
        <w:rPr>
          <w:sz w:val="20"/>
          <w:szCs w:val="20"/>
        </w:rPr>
      </w:pPr>
    </w:p>
    <w:p w:rsidR="00213747" w:rsidRPr="00635EDC" w:rsidRDefault="00F44B39">
      <w:pPr>
        <w:spacing w:line="235" w:lineRule="auto"/>
        <w:ind w:left="260"/>
        <w:rPr>
          <w:sz w:val="20"/>
          <w:szCs w:val="20"/>
        </w:rPr>
      </w:pPr>
      <w:r w:rsidRPr="00635EDC">
        <w:rPr>
          <w:rFonts w:eastAsia="Times New Roman"/>
          <w:sz w:val="28"/>
          <w:szCs w:val="28"/>
        </w:rPr>
        <w:t>рассмотрения возможности финансирования проекта с поддержкой АО «Корпорация «МСП».</w:t>
      </w:r>
    </w:p>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12160" behindDoc="1" locked="0" layoutInCell="0" allowOverlap="1">
            <wp:simplePos x="0" y="0"/>
            <wp:positionH relativeFrom="column">
              <wp:posOffset>2992120</wp:posOffset>
            </wp:positionH>
            <wp:positionV relativeFrom="paragraph">
              <wp:posOffset>-204470</wp:posOffset>
            </wp:positionV>
            <wp:extent cx="221615" cy="34671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635EDC" w:rsidRDefault="00213747">
      <w:pPr>
        <w:spacing w:line="119" w:lineRule="exact"/>
        <w:rPr>
          <w:sz w:val="20"/>
          <w:szCs w:val="20"/>
        </w:rPr>
      </w:pPr>
    </w:p>
    <w:p w:rsidR="00213747" w:rsidRPr="00635EDC" w:rsidRDefault="00F44B39">
      <w:pPr>
        <w:numPr>
          <w:ilvl w:val="1"/>
          <w:numId w:val="17"/>
        </w:numPr>
        <w:tabs>
          <w:tab w:val="left" w:pos="1680"/>
        </w:tabs>
        <w:ind w:left="1680" w:hanging="710"/>
        <w:rPr>
          <w:rFonts w:eastAsia="Times New Roman"/>
          <w:b/>
          <w:bCs/>
          <w:sz w:val="28"/>
          <w:szCs w:val="28"/>
        </w:rPr>
      </w:pPr>
      <w:r w:rsidRPr="00635EDC">
        <w:rPr>
          <w:rFonts w:eastAsia="Times New Roman"/>
          <w:b/>
          <w:bCs/>
          <w:sz w:val="28"/>
          <w:szCs w:val="28"/>
        </w:rPr>
        <w:t xml:space="preserve">Аккредитованный банк </w:t>
      </w:r>
      <w:r w:rsidRPr="00635EDC">
        <w:rPr>
          <w:rFonts w:eastAsia="Times New Roman"/>
          <w:sz w:val="28"/>
          <w:szCs w:val="28"/>
        </w:rPr>
        <w:t>информирует АО «Корпорация «МСП»</w:t>
      </w:r>
    </w:p>
    <w:p w:rsidR="00213747" w:rsidRPr="00635EDC" w:rsidRDefault="00F44B39">
      <w:pPr>
        <w:numPr>
          <w:ilvl w:val="0"/>
          <w:numId w:val="17"/>
        </w:numPr>
        <w:tabs>
          <w:tab w:val="left" w:pos="660"/>
        </w:tabs>
        <w:ind w:left="660" w:hanging="398"/>
        <w:rPr>
          <w:rFonts w:eastAsia="Times New Roman"/>
          <w:sz w:val="28"/>
          <w:szCs w:val="28"/>
        </w:rPr>
      </w:pPr>
      <w:r w:rsidRPr="00635EDC">
        <w:rPr>
          <w:rFonts w:eastAsia="Times New Roman"/>
          <w:sz w:val="28"/>
          <w:szCs w:val="28"/>
        </w:rPr>
        <w:t>готовности   (неготовности)   принять   проект   в   работу   на   предмет</w:t>
      </w:r>
    </w:p>
    <w:p w:rsidR="00213747" w:rsidRPr="00635EDC" w:rsidRDefault="00213747">
      <w:pPr>
        <w:spacing w:line="13" w:lineRule="exact"/>
        <w:rPr>
          <w:sz w:val="20"/>
          <w:szCs w:val="20"/>
        </w:rPr>
      </w:pPr>
    </w:p>
    <w:p w:rsidR="00213747" w:rsidRPr="00635EDC" w:rsidRDefault="00F44B39">
      <w:pPr>
        <w:spacing w:line="234" w:lineRule="auto"/>
        <w:ind w:left="260"/>
        <w:rPr>
          <w:sz w:val="20"/>
          <w:szCs w:val="20"/>
        </w:rPr>
      </w:pPr>
      <w:r w:rsidRPr="00635EDC">
        <w:rPr>
          <w:rFonts w:eastAsia="Times New Roman"/>
          <w:sz w:val="28"/>
          <w:szCs w:val="28"/>
        </w:rPr>
        <w:t>рассмотрения возможности финансирования проекта с поддержкой АО «Корпорация «МСП».</w:t>
      </w:r>
    </w:p>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13184" behindDoc="1" locked="0" layoutInCell="0" allowOverlap="1">
            <wp:simplePos x="0" y="0"/>
            <wp:positionH relativeFrom="column">
              <wp:posOffset>3007995</wp:posOffset>
            </wp:positionH>
            <wp:positionV relativeFrom="paragraph">
              <wp:posOffset>-69850</wp:posOffset>
            </wp:positionV>
            <wp:extent cx="221615" cy="34671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635EDC" w:rsidRDefault="00213747">
      <w:pPr>
        <w:spacing w:line="306" w:lineRule="exact"/>
        <w:rPr>
          <w:sz w:val="20"/>
          <w:szCs w:val="20"/>
        </w:rPr>
      </w:pPr>
    </w:p>
    <w:p w:rsidR="00213747" w:rsidRPr="00635EDC" w:rsidRDefault="00F44B39">
      <w:pPr>
        <w:numPr>
          <w:ilvl w:val="1"/>
          <w:numId w:val="18"/>
        </w:numPr>
        <w:tabs>
          <w:tab w:val="left" w:pos="1680"/>
        </w:tabs>
        <w:ind w:left="1680" w:hanging="710"/>
        <w:rPr>
          <w:rFonts w:eastAsia="Times New Roman"/>
          <w:b/>
          <w:bCs/>
          <w:sz w:val="28"/>
          <w:szCs w:val="28"/>
        </w:rPr>
      </w:pPr>
      <w:r w:rsidRPr="00635EDC">
        <w:rPr>
          <w:rFonts w:eastAsia="Times New Roman"/>
          <w:b/>
          <w:bCs/>
          <w:sz w:val="28"/>
          <w:szCs w:val="28"/>
        </w:rPr>
        <w:t xml:space="preserve">Аккредитованный банк </w:t>
      </w:r>
      <w:r w:rsidRPr="00635EDC">
        <w:rPr>
          <w:rFonts w:eastAsia="Times New Roman"/>
          <w:sz w:val="28"/>
          <w:szCs w:val="28"/>
        </w:rPr>
        <w:t>осуществляет прямое взаимодействие</w:t>
      </w:r>
    </w:p>
    <w:p w:rsidR="00213747" w:rsidRPr="00635EDC" w:rsidRDefault="00F44B39">
      <w:pPr>
        <w:numPr>
          <w:ilvl w:val="0"/>
          <w:numId w:val="18"/>
        </w:numPr>
        <w:tabs>
          <w:tab w:val="left" w:pos="460"/>
        </w:tabs>
        <w:ind w:left="460" w:hanging="198"/>
        <w:rPr>
          <w:rFonts w:eastAsia="Times New Roman"/>
          <w:sz w:val="28"/>
          <w:szCs w:val="28"/>
        </w:rPr>
      </w:pPr>
      <w:r w:rsidRPr="00635EDC">
        <w:rPr>
          <w:rFonts w:eastAsia="Times New Roman"/>
          <w:sz w:val="28"/>
          <w:szCs w:val="28"/>
        </w:rPr>
        <w:t>инициатором проекта по вопросам предоставления финансирования.</w:t>
      </w:r>
    </w:p>
    <w:tbl>
      <w:tblPr>
        <w:tblW w:w="0" w:type="auto"/>
        <w:tblInd w:w="980" w:type="dxa"/>
        <w:tblLayout w:type="fixed"/>
        <w:tblCellMar>
          <w:left w:w="0" w:type="dxa"/>
          <w:right w:w="0" w:type="dxa"/>
        </w:tblCellMar>
        <w:tblLook w:val="04A0"/>
      </w:tblPr>
      <w:tblGrid>
        <w:gridCol w:w="460"/>
        <w:gridCol w:w="3260"/>
        <w:gridCol w:w="4920"/>
      </w:tblGrid>
      <w:tr w:rsidR="00213747" w:rsidRPr="00CC6948">
        <w:trPr>
          <w:trHeight w:val="269"/>
        </w:trPr>
        <w:tc>
          <w:tcPr>
            <w:tcW w:w="460" w:type="dxa"/>
            <w:vAlign w:val="bottom"/>
          </w:tcPr>
          <w:p w:rsidR="00213747" w:rsidRPr="00CC6948" w:rsidRDefault="00213747">
            <w:pPr>
              <w:rPr>
                <w:sz w:val="23"/>
                <w:szCs w:val="23"/>
                <w:u w:val="single"/>
              </w:rPr>
            </w:pPr>
          </w:p>
        </w:tc>
        <w:tc>
          <w:tcPr>
            <w:tcW w:w="3260" w:type="dxa"/>
            <w:vAlign w:val="bottom"/>
          </w:tcPr>
          <w:p w:rsidR="00213747" w:rsidRPr="00CC6948" w:rsidRDefault="00213747">
            <w:pPr>
              <w:rPr>
                <w:sz w:val="23"/>
                <w:szCs w:val="23"/>
                <w:u w:val="single"/>
              </w:rPr>
            </w:pPr>
          </w:p>
        </w:tc>
        <w:tc>
          <w:tcPr>
            <w:tcW w:w="4920" w:type="dxa"/>
            <w:vAlign w:val="bottom"/>
          </w:tcPr>
          <w:p w:rsidR="00213747" w:rsidRPr="00CC6948" w:rsidRDefault="00213747">
            <w:pPr>
              <w:ind w:right="4435"/>
              <w:jc w:val="right"/>
              <w:rPr>
                <w:sz w:val="20"/>
                <w:szCs w:val="20"/>
                <w:u w:val="single"/>
              </w:rPr>
            </w:pPr>
          </w:p>
        </w:tc>
      </w:tr>
      <w:tr w:rsidR="00213747" w:rsidRPr="00635EDC">
        <w:trPr>
          <w:trHeight w:val="666"/>
        </w:trPr>
        <w:tc>
          <w:tcPr>
            <w:tcW w:w="460" w:type="dxa"/>
            <w:vAlign w:val="bottom"/>
          </w:tcPr>
          <w:p w:rsidR="00213747" w:rsidRPr="00635EDC" w:rsidRDefault="00F44B39">
            <w:pPr>
              <w:ind w:right="120"/>
              <w:jc w:val="right"/>
              <w:rPr>
                <w:sz w:val="20"/>
                <w:szCs w:val="20"/>
              </w:rPr>
            </w:pPr>
            <w:r w:rsidRPr="00635EDC">
              <w:rPr>
                <w:rFonts w:eastAsia="Times New Roman"/>
                <w:b/>
                <w:bCs/>
                <w:w w:val="85"/>
                <w:sz w:val="28"/>
                <w:szCs w:val="28"/>
              </w:rPr>
              <w:t>4.</w:t>
            </w:r>
          </w:p>
        </w:tc>
        <w:tc>
          <w:tcPr>
            <w:tcW w:w="3260" w:type="dxa"/>
            <w:vAlign w:val="bottom"/>
          </w:tcPr>
          <w:p w:rsidR="00213747" w:rsidRPr="00635EDC" w:rsidRDefault="00F44B39">
            <w:pPr>
              <w:ind w:left="240"/>
              <w:rPr>
                <w:sz w:val="20"/>
                <w:szCs w:val="20"/>
              </w:rPr>
            </w:pPr>
            <w:r w:rsidRPr="00635EDC">
              <w:rPr>
                <w:rFonts w:eastAsia="Times New Roman"/>
                <w:b/>
                <w:bCs/>
                <w:w w:val="99"/>
                <w:sz w:val="28"/>
                <w:szCs w:val="28"/>
              </w:rPr>
              <w:t>Инициаторпроекта</w:t>
            </w:r>
          </w:p>
        </w:tc>
        <w:tc>
          <w:tcPr>
            <w:tcW w:w="4920" w:type="dxa"/>
            <w:vAlign w:val="bottom"/>
          </w:tcPr>
          <w:p w:rsidR="00213747" w:rsidRPr="00635EDC" w:rsidRDefault="00F44B39">
            <w:pPr>
              <w:jc w:val="right"/>
              <w:rPr>
                <w:sz w:val="20"/>
                <w:szCs w:val="20"/>
              </w:rPr>
            </w:pPr>
            <w:r w:rsidRPr="00635EDC">
              <w:rPr>
                <w:rFonts w:eastAsia="Times New Roman"/>
                <w:sz w:val="28"/>
                <w:szCs w:val="28"/>
              </w:rPr>
              <w:t>предоставляет  в  аккредитованный</w:t>
            </w:r>
          </w:p>
        </w:tc>
      </w:tr>
    </w:tbl>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14208" behindDoc="1" locked="0" layoutInCell="0" allowOverlap="1">
            <wp:simplePos x="0" y="0"/>
            <wp:positionH relativeFrom="column">
              <wp:posOffset>3027045</wp:posOffset>
            </wp:positionH>
            <wp:positionV relativeFrom="paragraph">
              <wp:posOffset>-394970</wp:posOffset>
            </wp:positionV>
            <wp:extent cx="221615" cy="34671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635EDC" w:rsidRDefault="00F44B39">
      <w:pPr>
        <w:spacing w:line="234" w:lineRule="auto"/>
        <w:ind w:left="260"/>
        <w:rPr>
          <w:sz w:val="20"/>
          <w:szCs w:val="20"/>
        </w:rPr>
      </w:pPr>
      <w:r w:rsidRPr="00635EDC">
        <w:rPr>
          <w:rFonts w:eastAsia="Times New Roman"/>
          <w:sz w:val="28"/>
          <w:szCs w:val="28"/>
        </w:rPr>
        <w:t>банк все запрашиваемые документы по компании и проекту.</w:t>
      </w:r>
    </w:p>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15232" behindDoc="1" locked="0" layoutInCell="0" allowOverlap="1">
            <wp:simplePos x="0" y="0"/>
            <wp:positionH relativeFrom="column">
              <wp:posOffset>3030220</wp:posOffset>
            </wp:positionH>
            <wp:positionV relativeFrom="paragraph">
              <wp:posOffset>16510</wp:posOffset>
            </wp:positionV>
            <wp:extent cx="221615" cy="34671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635EDC" w:rsidRDefault="00213747">
      <w:pPr>
        <w:spacing w:line="200" w:lineRule="exact"/>
        <w:rPr>
          <w:sz w:val="20"/>
          <w:szCs w:val="20"/>
        </w:rPr>
      </w:pPr>
    </w:p>
    <w:p w:rsidR="00213747" w:rsidRPr="00635EDC" w:rsidRDefault="00213747">
      <w:pPr>
        <w:spacing w:line="333" w:lineRule="exact"/>
        <w:rPr>
          <w:sz w:val="20"/>
          <w:szCs w:val="20"/>
        </w:rPr>
      </w:pPr>
    </w:p>
    <w:p w:rsidR="00213747" w:rsidRPr="00635EDC" w:rsidRDefault="00F44B39">
      <w:pPr>
        <w:tabs>
          <w:tab w:val="left" w:pos="1660"/>
          <w:tab w:val="left" w:pos="2400"/>
          <w:tab w:val="left" w:pos="4440"/>
          <w:tab w:val="left" w:pos="5740"/>
          <w:tab w:val="left" w:pos="7700"/>
        </w:tabs>
        <w:ind w:left="980"/>
        <w:rPr>
          <w:sz w:val="20"/>
          <w:szCs w:val="20"/>
        </w:rPr>
      </w:pPr>
      <w:r w:rsidRPr="00635EDC">
        <w:rPr>
          <w:rFonts w:eastAsia="Times New Roman"/>
          <w:b/>
          <w:bCs/>
          <w:sz w:val="28"/>
          <w:szCs w:val="28"/>
        </w:rPr>
        <w:t>5.</w:t>
      </w:r>
      <w:r w:rsidRPr="00635EDC">
        <w:rPr>
          <w:sz w:val="20"/>
          <w:szCs w:val="20"/>
        </w:rPr>
        <w:tab/>
      </w:r>
      <w:r w:rsidRPr="00635EDC">
        <w:rPr>
          <w:rFonts w:eastAsia="Times New Roman"/>
          <w:b/>
          <w:bCs/>
          <w:sz w:val="28"/>
          <w:szCs w:val="28"/>
        </w:rPr>
        <w:t>АО</w:t>
      </w:r>
      <w:r w:rsidRPr="00635EDC">
        <w:rPr>
          <w:sz w:val="20"/>
          <w:szCs w:val="20"/>
        </w:rPr>
        <w:tab/>
      </w:r>
      <w:r w:rsidRPr="00635EDC">
        <w:rPr>
          <w:rFonts w:eastAsia="Times New Roman"/>
          <w:b/>
          <w:bCs/>
          <w:sz w:val="28"/>
          <w:szCs w:val="28"/>
        </w:rPr>
        <w:t>«Корпорация</w:t>
      </w:r>
      <w:r w:rsidRPr="00635EDC">
        <w:rPr>
          <w:rFonts w:eastAsia="Times New Roman"/>
          <w:b/>
          <w:bCs/>
          <w:sz w:val="28"/>
          <w:szCs w:val="28"/>
        </w:rPr>
        <w:tab/>
        <w:t>«МСП»</w:t>
      </w:r>
      <w:r w:rsidRPr="00635EDC">
        <w:rPr>
          <w:sz w:val="20"/>
          <w:szCs w:val="20"/>
        </w:rPr>
        <w:tab/>
      </w:r>
      <w:r w:rsidRPr="00635EDC">
        <w:rPr>
          <w:rFonts w:eastAsia="Times New Roman"/>
          <w:sz w:val="28"/>
          <w:szCs w:val="28"/>
        </w:rPr>
        <w:t>осуществляет</w:t>
      </w:r>
      <w:r w:rsidRPr="00635EDC">
        <w:rPr>
          <w:sz w:val="20"/>
          <w:szCs w:val="20"/>
        </w:rPr>
        <w:tab/>
      </w:r>
      <w:r w:rsidRPr="00635EDC">
        <w:rPr>
          <w:rFonts w:eastAsia="Times New Roman"/>
          <w:sz w:val="27"/>
          <w:szCs w:val="27"/>
        </w:rPr>
        <w:t>взаимодействие</w:t>
      </w:r>
    </w:p>
    <w:p w:rsidR="00213747" w:rsidRPr="00635EDC" w:rsidRDefault="00213747">
      <w:pPr>
        <w:spacing w:line="16" w:lineRule="exact"/>
        <w:rPr>
          <w:sz w:val="20"/>
          <w:szCs w:val="20"/>
        </w:rPr>
      </w:pPr>
    </w:p>
    <w:p w:rsidR="00213747" w:rsidRPr="00635EDC" w:rsidRDefault="00F44B39">
      <w:pPr>
        <w:numPr>
          <w:ilvl w:val="0"/>
          <w:numId w:val="19"/>
        </w:numPr>
        <w:tabs>
          <w:tab w:val="left" w:pos="473"/>
        </w:tabs>
        <w:spacing w:line="234" w:lineRule="auto"/>
        <w:ind w:left="260" w:right="80" w:firstLine="2"/>
        <w:rPr>
          <w:rFonts w:eastAsia="Times New Roman"/>
          <w:sz w:val="28"/>
          <w:szCs w:val="28"/>
        </w:rPr>
      </w:pPr>
      <w:r w:rsidRPr="00635EDC">
        <w:rPr>
          <w:rFonts w:eastAsia="Times New Roman"/>
          <w:sz w:val="28"/>
          <w:szCs w:val="28"/>
        </w:rPr>
        <w:t>аккредитованным банком по вопросам предоставления финансирования по проекту, осуществляет мониторинг прохождения проекта в банке.</w:t>
      </w:r>
    </w:p>
    <w:p w:rsidR="00213747" w:rsidRPr="00635EDC" w:rsidRDefault="00213747">
      <w:pPr>
        <w:spacing w:line="200" w:lineRule="exact"/>
        <w:rPr>
          <w:rFonts w:eastAsia="Times New Roman"/>
          <w:sz w:val="28"/>
          <w:szCs w:val="28"/>
        </w:rPr>
      </w:pPr>
    </w:p>
    <w:p w:rsidR="00213747" w:rsidRPr="00635EDC" w:rsidRDefault="00213747">
      <w:pPr>
        <w:spacing w:line="324" w:lineRule="exact"/>
        <w:rPr>
          <w:rFonts w:eastAsia="Times New Roman"/>
          <w:sz w:val="28"/>
          <w:szCs w:val="28"/>
        </w:rPr>
      </w:pPr>
    </w:p>
    <w:p w:rsidR="00213747" w:rsidRPr="00635EDC" w:rsidRDefault="00F44B39">
      <w:pPr>
        <w:numPr>
          <w:ilvl w:val="1"/>
          <w:numId w:val="19"/>
        </w:numPr>
        <w:tabs>
          <w:tab w:val="left" w:pos="1678"/>
        </w:tabs>
        <w:spacing w:line="234" w:lineRule="auto"/>
        <w:ind w:left="260" w:right="60" w:firstLine="710"/>
        <w:rPr>
          <w:rFonts w:eastAsia="Times New Roman"/>
          <w:b/>
          <w:bCs/>
          <w:sz w:val="28"/>
          <w:szCs w:val="28"/>
        </w:rPr>
      </w:pPr>
      <w:r w:rsidRPr="00635EDC">
        <w:rPr>
          <w:rFonts w:eastAsia="Times New Roman"/>
          <w:b/>
          <w:bCs/>
          <w:sz w:val="28"/>
          <w:szCs w:val="28"/>
        </w:rPr>
        <w:t xml:space="preserve">Аккредитованный банк </w:t>
      </w:r>
      <w:r w:rsidRPr="00635EDC">
        <w:rPr>
          <w:rFonts w:eastAsia="Times New Roman"/>
          <w:sz w:val="28"/>
          <w:szCs w:val="28"/>
        </w:rPr>
        <w:t>принимает решение о финансировании</w:t>
      </w:r>
      <w:r w:rsidRPr="00635EDC">
        <w:rPr>
          <w:rFonts w:eastAsia="Times New Roman"/>
          <w:b/>
          <w:bCs/>
          <w:sz w:val="28"/>
          <w:szCs w:val="28"/>
        </w:rPr>
        <w:t xml:space="preserve"> </w:t>
      </w:r>
      <w:r w:rsidRPr="00635EDC">
        <w:rPr>
          <w:rFonts w:eastAsia="Times New Roman"/>
          <w:sz w:val="28"/>
          <w:szCs w:val="28"/>
        </w:rPr>
        <w:t>проекта с гарантийной поддержкой АО «Корпорация «МСП».</w:t>
      </w:r>
    </w:p>
    <w:p w:rsidR="00213747" w:rsidRPr="00635EDC" w:rsidRDefault="00213747">
      <w:pPr>
        <w:spacing w:line="133" w:lineRule="exact"/>
        <w:rPr>
          <w:rFonts w:eastAsia="Times New Roman"/>
          <w:b/>
          <w:bCs/>
          <w:sz w:val="28"/>
          <w:szCs w:val="28"/>
        </w:rPr>
      </w:pPr>
    </w:p>
    <w:p w:rsidR="00213747" w:rsidRPr="00635EDC" w:rsidRDefault="00F44B39">
      <w:pPr>
        <w:numPr>
          <w:ilvl w:val="2"/>
          <w:numId w:val="19"/>
        </w:numPr>
        <w:tabs>
          <w:tab w:val="left" w:pos="5260"/>
        </w:tabs>
        <w:ind w:left="5260" w:hanging="166"/>
        <w:rPr>
          <w:rFonts w:eastAsia="Times New Roman"/>
          <w:b/>
          <w:bCs/>
          <w:color w:val="1F4E79"/>
        </w:rPr>
      </w:pPr>
      <w:r w:rsidRPr="00635EDC">
        <w:rPr>
          <w:rFonts w:eastAsia="Times New Roman"/>
          <w:b/>
          <w:bCs/>
          <w:color w:val="1F4E79"/>
        </w:rPr>
        <w:t>случае принятия положительного решения</w:t>
      </w:r>
    </w:p>
    <w:p w:rsidR="00213747" w:rsidRPr="00635EDC" w:rsidRDefault="00213747">
      <w:pPr>
        <w:spacing w:line="89" w:lineRule="exact"/>
        <w:rPr>
          <w:rFonts w:eastAsia="Times New Roman"/>
          <w:b/>
          <w:bCs/>
          <w:color w:val="1F4E79"/>
        </w:rPr>
      </w:pPr>
    </w:p>
    <w:p w:rsidR="00213747" w:rsidRPr="00635EDC" w:rsidRDefault="00F44B39">
      <w:pPr>
        <w:numPr>
          <w:ilvl w:val="1"/>
          <w:numId w:val="19"/>
        </w:numPr>
        <w:tabs>
          <w:tab w:val="left" w:pos="1678"/>
        </w:tabs>
        <w:spacing w:line="236" w:lineRule="auto"/>
        <w:ind w:left="260" w:right="60" w:firstLine="710"/>
        <w:jc w:val="both"/>
        <w:rPr>
          <w:rFonts w:eastAsia="Times New Roman"/>
          <w:b/>
          <w:bCs/>
          <w:sz w:val="28"/>
          <w:szCs w:val="28"/>
        </w:rPr>
      </w:pPr>
      <w:r w:rsidRPr="00635EDC">
        <w:rPr>
          <w:rFonts w:eastAsia="Times New Roman"/>
          <w:b/>
          <w:bCs/>
          <w:sz w:val="28"/>
          <w:szCs w:val="28"/>
        </w:rPr>
        <w:t xml:space="preserve">Аккредитованный банк </w:t>
      </w:r>
      <w:r w:rsidRPr="00635EDC">
        <w:rPr>
          <w:rFonts w:eastAsia="Times New Roman"/>
          <w:sz w:val="28"/>
          <w:szCs w:val="28"/>
        </w:rPr>
        <w:t>формирует пакет документов по проекту</w:t>
      </w:r>
      <w:r w:rsidRPr="00635EDC">
        <w:rPr>
          <w:rFonts w:eastAsia="Times New Roman"/>
          <w:b/>
          <w:bCs/>
          <w:sz w:val="28"/>
          <w:szCs w:val="28"/>
        </w:rPr>
        <w:t xml:space="preserve"> </w:t>
      </w:r>
      <w:r w:rsidRPr="00635EDC">
        <w:rPr>
          <w:rFonts w:eastAsia="Times New Roman"/>
          <w:sz w:val="28"/>
          <w:szCs w:val="28"/>
        </w:rPr>
        <w:t>в соответствии с требованиями АО «Корпорация «МСП» и направляет его на рассмотрение АО «Корпорация «МСП».</w:t>
      </w:r>
    </w:p>
    <w:p w:rsidR="00213747" w:rsidRPr="00635EDC" w:rsidRDefault="00213747">
      <w:pPr>
        <w:spacing w:line="200" w:lineRule="exact"/>
        <w:rPr>
          <w:rFonts w:eastAsia="Times New Roman"/>
          <w:b/>
          <w:bCs/>
          <w:sz w:val="28"/>
          <w:szCs w:val="28"/>
        </w:rPr>
      </w:pPr>
    </w:p>
    <w:p w:rsidR="00213747" w:rsidRPr="00635EDC" w:rsidRDefault="00213747">
      <w:pPr>
        <w:spacing w:line="276" w:lineRule="exact"/>
        <w:rPr>
          <w:rFonts w:eastAsia="Times New Roman"/>
          <w:b/>
          <w:bCs/>
          <w:sz w:val="28"/>
          <w:szCs w:val="28"/>
        </w:rPr>
      </w:pPr>
    </w:p>
    <w:p w:rsidR="00213747" w:rsidRPr="00635EDC" w:rsidRDefault="00F44B39">
      <w:pPr>
        <w:numPr>
          <w:ilvl w:val="1"/>
          <w:numId w:val="19"/>
        </w:numPr>
        <w:tabs>
          <w:tab w:val="left" w:pos="1678"/>
        </w:tabs>
        <w:spacing w:line="235" w:lineRule="auto"/>
        <w:ind w:left="260" w:right="60" w:firstLine="710"/>
        <w:jc w:val="both"/>
        <w:rPr>
          <w:rFonts w:eastAsia="Times New Roman"/>
          <w:b/>
          <w:bCs/>
          <w:sz w:val="28"/>
          <w:szCs w:val="28"/>
        </w:rPr>
      </w:pPr>
      <w:r w:rsidRPr="00635EDC">
        <w:rPr>
          <w:rFonts w:eastAsia="Times New Roman"/>
          <w:b/>
          <w:bCs/>
          <w:sz w:val="28"/>
          <w:szCs w:val="28"/>
        </w:rPr>
        <w:t xml:space="preserve">АО «Корпорация «МСП» </w:t>
      </w:r>
      <w:r w:rsidRPr="00635EDC">
        <w:rPr>
          <w:rFonts w:eastAsia="Times New Roman"/>
          <w:sz w:val="28"/>
          <w:szCs w:val="28"/>
        </w:rPr>
        <w:t>рассматривает документы и принимает</w:t>
      </w:r>
      <w:r w:rsidRPr="00635EDC">
        <w:rPr>
          <w:rFonts w:eastAsia="Times New Roman"/>
          <w:b/>
          <w:bCs/>
          <w:sz w:val="28"/>
          <w:szCs w:val="28"/>
        </w:rPr>
        <w:t xml:space="preserve"> </w:t>
      </w:r>
      <w:r w:rsidRPr="00635EDC">
        <w:rPr>
          <w:rFonts w:eastAsia="Times New Roman"/>
          <w:sz w:val="28"/>
          <w:szCs w:val="28"/>
        </w:rPr>
        <w:t>решение о предоставлении гарантии в течение 10 рабочих дней в случае предоставления аккредитованным банком полного пакета документов.</w:t>
      </w:r>
    </w:p>
    <w:p w:rsidR="00213747" w:rsidRPr="00635EDC" w:rsidRDefault="00213747">
      <w:pPr>
        <w:spacing w:line="200" w:lineRule="exact"/>
        <w:rPr>
          <w:rFonts w:eastAsia="Times New Roman"/>
          <w:b/>
          <w:bCs/>
          <w:sz w:val="28"/>
          <w:szCs w:val="28"/>
        </w:rPr>
      </w:pPr>
    </w:p>
    <w:p w:rsidR="00213747" w:rsidRPr="00635EDC" w:rsidRDefault="00213747">
      <w:pPr>
        <w:spacing w:line="277" w:lineRule="exact"/>
        <w:rPr>
          <w:rFonts w:eastAsia="Times New Roman"/>
          <w:b/>
          <w:bCs/>
          <w:sz w:val="28"/>
          <w:szCs w:val="28"/>
        </w:rPr>
      </w:pPr>
    </w:p>
    <w:p w:rsidR="00213747" w:rsidRPr="00635EDC" w:rsidRDefault="00F44B39">
      <w:pPr>
        <w:numPr>
          <w:ilvl w:val="1"/>
          <w:numId w:val="19"/>
        </w:numPr>
        <w:tabs>
          <w:tab w:val="left" w:pos="1678"/>
        </w:tabs>
        <w:spacing w:line="234" w:lineRule="auto"/>
        <w:ind w:left="260" w:right="60" w:firstLine="710"/>
        <w:jc w:val="both"/>
        <w:rPr>
          <w:rFonts w:eastAsia="Times New Roman"/>
          <w:b/>
          <w:bCs/>
          <w:sz w:val="28"/>
          <w:szCs w:val="28"/>
        </w:rPr>
      </w:pPr>
      <w:r w:rsidRPr="00635EDC">
        <w:rPr>
          <w:rFonts w:eastAsia="Times New Roman"/>
          <w:b/>
          <w:bCs/>
          <w:sz w:val="28"/>
          <w:szCs w:val="28"/>
        </w:rPr>
        <w:t xml:space="preserve">АО «Корпорация «МСП» </w:t>
      </w:r>
      <w:r w:rsidRPr="00635EDC">
        <w:rPr>
          <w:rFonts w:eastAsia="Times New Roman"/>
          <w:sz w:val="28"/>
          <w:szCs w:val="28"/>
        </w:rPr>
        <w:t>уведомляет аккредитованный банк</w:t>
      </w:r>
      <w:r w:rsidRPr="00635EDC">
        <w:rPr>
          <w:rFonts w:eastAsia="Times New Roman"/>
          <w:b/>
          <w:bCs/>
          <w:sz w:val="28"/>
          <w:szCs w:val="28"/>
        </w:rPr>
        <w:t xml:space="preserve"> </w:t>
      </w:r>
      <w:r w:rsidRPr="00635EDC">
        <w:rPr>
          <w:rFonts w:eastAsia="Times New Roman"/>
          <w:sz w:val="28"/>
          <w:szCs w:val="28"/>
        </w:rPr>
        <w:t>о принятом решении о предоставлении гарантии по кредиту инициатора</w:t>
      </w:r>
    </w:p>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16256" behindDoc="1" locked="0" layoutInCell="0" allowOverlap="1">
            <wp:simplePos x="0" y="0"/>
            <wp:positionH relativeFrom="column">
              <wp:posOffset>3053080</wp:posOffset>
            </wp:positionH>
            <wp:positionV relativeFrom="paragraph">
              <wp:posOffset>-695325</wp:posOffset>
            </wp:positionV>
            <wp:extent cx="221615" cy="34671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r w:rsidRPr="00635EDC">
        <w:rPr>
          <w:noProof/>
          <w:sz w:val="20"/>
          <w:szCs w:val="20"/>
        </w:rPr>
        <w:drawing>
          <wp:anchor distT="0" distB="0" distL="114300" distR="114300" simplePos="0" relativeHeight="251617280" behindDoc="1" locked="0" layoutInCell="0" allowOverlap="1">
            <wp:simplePos x="0" y="0"/>
            <wp:positionH relativeFrom="column">
              <wp:posOffset>3027045</wp:posOffset>
            </wp:positionH>
            <wp:positionV relativeFrom="paragraph">
              <wp:posOffset>-3223895</wp:posOffset>
            </wp:positionV>
            <wp:extent cx="221615" cy="34671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r w:rsidRPr="00635EDC">
        <w:rPr>
          <w:noProof/>
          <w:sz w:val="20"/>
          <w:szCs w:val="20"/>
        </w:rPr>
        <w:drawing>
          <wp:anchor distT="0" distB="0" distL="114300" distR="114300" simplePos="0" relativeHeight="251618304" behindDoc="1" locked="0" layoutInCell="0" allowOverlap="1">
            <wp:simplePos x="0" y="0"/>
            <wp:positionH relativeFrom="column">
              <wp:posOffset>3027045</wp:posOffset>
            </wp:positionH>
            <wp:positionV relativeFrom="paragraph">
              <wp:posOffset>-2503170</wp:posOffset>
            </wp:positionV>
            <wp:extent cx="221615" cy="34671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r w:rsidRPr="00635EDC">
        <w:rPr>
          <w:noProof/>
          <w:sz w:val="20"/>
          <w:szCs w:val="20"/>
        </w:rPr>
        <w:drawing>
          <wp:anchor distT="0" distB="0" distL="114300" distR="114300" simplePos="0" relativeHeight="251619328" behindDoc="1" locked="0" layoutInCell="0" allowOverlap="1">
            <wp:simplePos x="0" y="0"/>
            <wp:positionH relativeFrom="column">
              <wp:posOffset>3025140</wp:posOffset>
            </wp:positionH>
            <wp:positionV relativeFrom="paragraph">
              <wp:posOffset>-1619885</wp:posOffset>
            </wp:positionV>
            <wp:extent cx="221615" cy="34671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r w:rsidRPr="00635EDC">
        <w:rPr>
          <w:noProof/>
          <w:sz w:val="20"/>
          <w:szCs w:val="20"/>
        </w:rPr>
        <w:drawing>
          <wp:anchor distT="0" distB="0" distL="114300" distR="114300" simplePos="0" relativeHeight="251620352" behindDoc="1" locked="0" layoutInCell="0" allowOverlap="1">
            <wp:simplePos x="0" y="0"/>
            <wp:positionH relativeFrom="column">
              <wp:posOffset>3062605</wp:posOffset>
            </wp:positionH>
            <wp:positionV relativeFrom="paragraph">
              <wp:posOffset>4445</wp:posOffset>
            </wp:positionV>
            <wp:extent cx="221615" cy="34671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635EDC" w:rsidRDefault="00F44B39">
      <w:pPr>
        <w:ind w:left="260"/>
        <w:rPr>
          <w:sz w:val="20"/>
          <w:szCs w:val="20"/>
        </w:rPr>
      </w:pPr>
      <w:r w:rsidRPr="00635EDC">
        <w:rPr>
          <w:rFonts w:eastAsia="Times New Roman"/>
          <w:sz w:val="28"/>
          <w:szCs w:val="28"/>
        </w:rPr>
        <w:t>проекта.</w:t>
      </w:r>
    </w:p>
    <w:p w:rsidR="00213747" w:rsidRPr="00635EDC" w:rsidRDefault="00213747">
      <w:pPr>
        <w:spacing w:line="198" w:lineRule="exact"/>
        <w:rPr>
          <w:sz w:val="20"/>
          <w:szCs w:val="20"/>
        </w:rPr>
      </w:pPr>
    </w:p>
    <w:p w:rsidR="00213747" w:rsidRPr="00635EDC" w:rsidRDefault="00F44B39">
      <w:pPr>
        <w:spacing w:line="234" w:lineRule="auto"/>
        <w:ind w:left="260" w:right="60" w:firstLine="708"/>
        <w:rPr>
          <w:sz w:val="20"/>
          <w:szCs w:val="20"/>
        </w:rPr>
      </w:pPr>
      <w:r w:rsidRPr="00635EDC">
        <w:rPr>
          <w:rFonts w:eastAsia="Times New Roman"/>
          <w:b/>
          <w:bCs/>
          <w:sz w:val="28"/>
          <w:szCs w:val="28"/>
        </w:rPr>
        <w:t xml:space="preserve">10. Аккредитованный банк </w:t>
      </w:r>
      <w:r w:rsidRPr="00635EDC">
        <w:rPr>
          <w:rFonts w:eastAsia="Times New Roman"/>
          <w:sz w:val="28"/>
          <w:szCs w:val="28"/>
        </w:rPr>
        <w:t>после получения уведомления</w:t>
      </w:r>
      <w:r w:rsidRPr="00635EDC">
        <w:rPr>
          <w:rFonts w:eastAsia="Times New Roman"/>
          <w:b/>
          <w:bCs/>
          <w:sz w:val="28"/>
          <w:szCs w:val="28"/>
        </w:rPr>
        <w:t xml:space="preserve"> </w:t>
      </w:r>
      <w:r w:rsidRPr="00635EDC">
        <w:rPr>
          <w:rFonts w:eastAsia="Times New Roman"/>
          <w:sz w:val="28"/>
          <w:szCs w:val="28"/>
        </w:rPr>
        <w:t>АО «Корпорация «МСП» информирует инициатора проекта о принятом</w:t>
      </w:r>
    </w:p>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21376" behindDoc="1" locked="0" layoutInCell="0" allowOverlap="1">
            <wp:simplePos x="0" y="0"/>
            <wp:positionH relativeFrom="column">
              <wp:posOffset>3062605</wp:posOffset>
            </wp:positionH>
            <wp:positionV relativeFrom="paragraph">
              <wp:posOffset>5080</wp:posOffset>
            </wp:positionV>
            <wp:extent cx="221615" cy="34671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635EDC" w:rsidRDefault="00F44B39">
      <w:pPr>
        <w:tabs>
          <w:tab w:val="left" w:pos="5160"/>
        </w:tabs>
        <w:spacing w:line="184" w:lineRule="auto"/>
        <w:ind w:left="260"/>
        <w:rPr>
          <w:sz w:val="20"/>
          <w:szCs w:val="20"/>
        </w:rPr>
      </w:pPr>
      <w:r w:rsidRPr="00635EDC">
        <w:rPr>
          <w:rFonts w:eastAsia="Times New Roman"/>
          <w:sz w:val="29"/>
          <w:szCs w:val="29"/>
          <w:vertAlign w:val="superscript"/>
        </w:rPr>
        <w:t>решении.</w:t>
      </w:r>
      <w:r w:rsidRPr="00635EDC">
        <w:rPr>
          <w:sz w:val="20"/>
          <w:szCs w:val="20"/>
        </w:rPr>
        <w:tab/>
      </w:r>
      <w:r w:rsidRPr="00635EDC">
        <w:rPr>
          <w:rFonts w:eastAsia="Times New Roman"/>
          <w:b/>
          <w:bCs/>
          <w:color w:val="1F4E79"/>
          <w:sz w:val="16"/>
          <w:szCs w:val="16"/>
        </w:rPr>
        <w:t>в случае принятия положительного решения</w:t>
      </w:r>
    </w:p>
    <w:p w:rsidR="00213747" w:rsidRPr="00635EDC" w:rsidRDefault="00213747">
      <w:pPr>
        <w:spacing w:line="298" w:lineRule="exact"/>
        <w:rPr>
          <w:sz w:val="20"/>
          <w:szCs w:val="20"/>
        </w:rPr>
      </w:pPr>
    </w:p>
    <w:p w:rsidR="00213747" w:rsidRPr="00635EDC" w:rsidRDefault="00F44B39">
      <w:pPr>
        <w:numPr>
          <w:ilvl w:val="0"/>
          <w:numId w:val="20"/>
        </w:numPr>
        <w:tabs>
          <w:tab w:val="left" w:pos="1678"/>
        </w:tabs>
        <w:spacing w:line="233" w:lineRule="auto"/>
        <w:ind w:left="260" w:right="60" w:firstLine="710"/>
        <w:jc w:val="both"/>
        <w:rPr>
          <w:rFonts w:eastAsia="Times New Roman"/>
          <w:b/>
          <w:bCs/>
          <w:sz w:val="28"/>
          <w:szCs w:val="28"/>
        </w:rPr>
      </w:pPr>
      <w:r w:rsidRPr="00635EDC">
        <w:rPr>
          <w:rFonts w:eastAsia="Times New Roman"/>
          <w:b/>
          <w:bCs/>
          <w:sz w:val="28"/>
          <w:szCs w:val="28"/>
        </w:rPr>
        <w:lastRenderedPageBreak/>
        <w:t>Аккредитованный банк</w:t>
      </w:r>
      <w:r w:rsidRPr="00635EDC">
        <w:rPr>
          <w:rFonts w:eastAsia="Times New Roman"/>
          <w:sz w:val="28"/>
          <w:szCs w:val="28"/>
        </w:rPr>
        <w:t>,</w:t>
      </w:r>
      <w:r w:rsidRPr="00635EDC">
        <w:rPr>
          <w:rFonts w:eastAsia="Times New Roman"/>
          <w:b/>
          <w:bCs/>
          <w:sz w:val="28"/>
          <w:szCs w:val="28"/>
        </w:rPr>
        <w:t xml:space="preserve"> АО «Корпорация «МСП», РГО </w:t>
      </w:r>
      <w:r w:rsidRPr="00635EDC">
        <w:rPr>
          <w:rFonts w:eastAsia="Times New Roman"/>
          <w:sz w:val="28"/>
          <w:szCs w:val="28"/>
        </w:rPr>
        <w:t xml:space="preserve">(список РГО в приложении № 6) (при необходимости), </w:t>
      </w:r>
      <w:r w:rsidRPr="00635EDC">
        <w:rPr>
          <w:rFonts w:eastAsia="Times New Roman"/>
          <w:b/>
          <w:bCs/>
          <w:sz w:val="28"/>
          <w:szCs w:val="28"/>
        </w:rPr>
        <w:t>инициатор проекта</w:t>
      </w:r>
      <w:r w:rsidRPr="00635EDC">
        <w:rPr>
          <w:rFonts w:eastAsia="Times New Roman"/>
          <w:sz w:val="28"/>
          <w:szCs w:val="28"/>
        </w:rPr>
        <w:t xml:space="preserve"> согласовывают дату подписания документов по финансированию проекта.</w:t>
      </w:r>
    </w:p>
    <w:p w:rsidR="00213747" w:rsidRPr="00635EDC" w:rsidRDefault="00F44B39">
      <w:pPr>
        <w:spacing w:line="20" w:lineRule="exact"/>
        <w:rPr>
          <w:sz w:val="20"/>
          <w:szCs w:val="20"/>
        </w:rPr>
      </w:pPr>
      <w:r w:rsidRPr="00635EDC">
        <w:rPr>
          <w:noProof/>
          <w:sz w:val="20"/>
          <w:szCs w:val="20"/>
        </w:rPr>
        <w:drawing>
          <wp:anchor distT="0" distB="0" distL="114300" distR="114300" simplePos="0" relativeHeight="251622400" behindDoc="1" locked="0" layoutInCell="0" allowOverlap="1">
            <wp:simplePos x="0" y="0"/>
            <wp:positionH relativeFrom="column">
              <wp:posOffset>3070225</wp:posOffset>
            </wp:positionH>
            <wp:positionV relativeFrom="paragraph">
              <wp:posOffset>-22225</wp:posOffset>
            </wp:positionV>
            <wp:extent cx="221615" cy="34671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635EDC" w:rsidRDefault="00213747">
      <w:pPr>
        <w:spacing w:line="399" w:lineRule="exact"/>
        <w:rPr>
          <w:sz w:val="20"/>
          <w:szCs w:val="20"/>
        </w:rPr>
      </w:pPr>
    </w:p>
    <w:p w:rsidR="00213747" w:rsidRPr="00635EDC" w:rsidRDefault="00F44B39">
      <w:pPr>
        <w:tabs>
          <w:tab w:val="left" w:pos="1660"/>
          <w:tab w:val="left" w:pos="3320"/>
          <w:tab w:val="left" w:pos="4540"/>
          <w:tab w:val="left" w:pos="6300"/>
          <w:tab w:val="left" w:pos="7820"/>
        </w:tabs>
        <w:ind w:left="980"/>
        <w:rPr>
          <w:sz w:val="20"/>
          <w:szCs w:val="20"/>
        </w:rPr>
      </w:pPr>
      <w:r w:rsidRPr="00635EDC">
        <w:rPr>
          <w:rFonts w:eastAsia="Times New Roman"/>
          <w:b/>
          <w:bCs/>
          <w:sz w:val="28"/>
          <w:szCs w:val="28"/>
        </w:rPr>
        <w:t>12.</w:t>
      </w:r>
      <w:r w:rsidRPr="00635EDC">
        <w:rPr>
          <w:sz w:val="20"/>
          <w:szCs w:val="20"/>
        </w:rPr>
        <w:tab/>
      </w:r>
      <w:r w:rsidRPr="00635EDC">
        <w:rPr>
          <w:rFonts w:eastAsia="Times New Roman"/>
          <w:b/>
          <w:bCs/>
          <w:sz w:val="28"/>
          <w:szCs w:val="28"/>
        </w:rPr>
        <w:t>Инициатор</w:t>
      </w:r>
      <w:r w:rsidRPr="00635EDC">
        <w:rPr>
          <w:rFonts w:eastAsia="Times New Roman"/>
          <w:b/>
          <w:bCs/>
          <w:sz w:val="28"/>
          <w:szCs w:val="28"/>
        </w:rPr>
        <w:tab/>
        <w:t>проекта</w:t>
      </w:r>
      <w:r w:rsidRPr="00635EDC">
        <w:rPr>
          <w:sz w:val="20"/>
          <w:szCs w:val="20"/>
        </w:rPr>
        <w:tab/>
      </w:r>
      <w:r w:rsidRPr="00635EDC">
        <w:rPr>
          <w:rFonts w:eastAsia="Times New Roman"/>
          <w:sz w:val="28"/>
          <w:szCs w:val="28"/>
        </w:rPr>
        <w:t>подписывает</w:t>
      </w:r>
      <w:r w:rsidRPr="00635EDC">
        <w:rPr>
          <w:rFonts w:eastAsia="Times New Roman"/>
          <w:sz w:val="28"/>
          <w:szCs w:val="28"/>
        </w:rPr>
        <w:tab/>
        <w:t>кредитную</w:t>
      </w:r>
      <w:r w:rsidRPr="00635EDC">
        <w:rPr>
          <w:rFonts w:eastAsia="Times New Roman"/>
          <w:sz w:val="28"/>
          <w:szCs w:val="28"/>
        </w:rPr>
        <w:tab/>
        <w:t>документацию</w:t>
      </w:r>
    </w:p>
    <w:p w:rsidR="00213747" w:rsidRPr="00635EDC" w:rsidRDefault="00213747">
      <w:pPr>
        <w:spacing w:line="13" w:lineRule="exact"/>
        <w:rPr>
          <w:sz w:val="20"/>
          <w:szCs w:val="20"/>
        </w:rPr>
      </w:pPr>
    </w:p>
    <w:p w:rsidR="00213747" w:rsidRPr="00635EDC" w:rsidRDefault="00F44B39">
      <w:pPr>
        <w:numPr>
          <w:ilvl w:val="0"/>
          <w:numId w:val="21"/>
        </w:numPr>
        <w:tabs>
          <w:tab w:val="left" w:pos="461"/>
        </w:tabs>
        <w:spacing w:line="233" w:lineRule="auto"/>
        <w:ind w:left="260" w:right="60" w:firstLine="2"/>
        <w:rPr>
          <w:rFonts w:eastAsia="Times New Roman"/>
          <w:sz w:val="28"/>
          <w:szCs w:val="28"/>
        </w:rPr>
      </w:pPr>
      <w:r w:rsidRPr="00635EDC">
        <w:rPr>
          <w:rFonts w:eastAsia="Times New Roman"/>
          <w:sz w:val="28"/>
          <w:szCs w:val="28"/>
        </w:rPr>
        <w:t>аккредитованным банком и гарантийную документацию с АО «Корпорация «МСП», РГО (при необходимости) в определенную дату.</w:t>
      </w:r>
    </w:p>
    <w:p w:rsidR="00213747" w:rsidRPr="00CC6948" w:rsidRDefault="00F44B39">
      <w:pPr>
        <w:spacing w:line="20" w:lineRule="exact"/>
        <w:rPr>
          <w:sz w:val="20"/>
          <w:szCs w:val="20"/>
          <w:u w:val="single"/>
        </w:rPr>
      </w:pPr>
      <w:r w:rsidRPr="00CC6948">
        <w:rPr>
          <w:noProof/>
          <w:sz w:val="20"/>
          <w:szCs w:val="20"/>
          <w:u w:val="single"/>
        </w:rPr>
        <w:drawing>
          <wp:anchor distT="0" distB="0" distL="114300" distR="114300" simplePos="0" relativeHeight="251623424" behindDoc="1" locked="0" layoutInCell="0" allowOverlap="1">
            <wp:simplePos x="0" y="0"/>
            <wp:positionH relativeFrom="column">
              <wp:posOffset>3072130</wp:posOffset>
            </wp:positionH>
            <wp:positionV relativeFrom="paragraph">
              <wp:posOffset>-27940</wp:posOffset>
            </wp:positionV>
            <wp:extent cx="221615" cy="34671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CC6948" w:rsidRDefault="00213747">
      <w:pPr>
        <w:spacing w:line="200" w:lineRule="exact"/>
        <w:rPr>
          <w:sz w:val="20"/>
          <w:szCs w:val="20"/>
          <w:u w:val="single"/>
        </w:rPr>
      </w:pPr>
    </w:p>
    <w:p w:rsidR="00213747" w:rsidRPr="00CC6948" w:rsidRDefault="00213747">
      <w:pPr>
        <w:spacing w:line="243" w:lineRule="exact"/>
        <w:rPr>
          <w:sz w:val="20"/>
          <w:szCs w:val="20"/>
          <w:u w:val="single"/>
        </w:rPr>
      </w:pPr>
    </w:p>
    <w:p w:rsidR="00213747" w:rsidRPr="00635EDC" w:rsidRDefault="00F44B39">
      <w:pPr>
        <w:numPr>
          <w:ilvl w:val="0"/>
          <w:numId w:val="22"/>
        </w:numPr>
        <w:tabs>
          <w:tab w:val="left" w:pos="1680"/>
        </w:tabs>
        <w:ind w:left="1680" w:hanging="710"/>
        <w:rPr>
          <w:rFonts w:eastAsia="Times New Roman"/>
          <w:b/>
          <w:bCs/>
          <w:sz w:val="28"/>
          <w:szCs w:val="28"/>
        </w:rPr>
      </w:pPr>
      <w:r w:rsidRPr="00635EDC">
        <w:rPr>
          <w:rFonts w:eastAsia="Times New Roman"/>
          <w:b/>
          <w:bCs/>
          <w:sz w:val="28"/>
          <w:szCs w:val="28"/>
        </w:rPr>
        <w:t xml:space="preserve">Инициатор   проекта   </w:t>
      </w:r>
      <w:r w:rsidRPr="00635EDC">
        <w:rPr>
          <w:rFonts w:eastAsia="Times New Roman"/>
          <w:sz w:val="28"/>
          <w:szCs w:val="28"/>
        </w:rPr>
        <w:t>совершает   первый   платеж   в   счет</w:t>
      </w:r>
    </w:p>
    <w:p w:rsidR="00213747" w:rsidRPr="00635EDC" w:rsidRDefault="00213747">
      <w:pPr>
        <w:spacing w:line="13" w:lineRule="exact"/>
        <w:rPr>
          <w:sz w:val="20"/>
          <w:szCs w:val="20"/>
        </w:rPr>
      </w:pPr>
    </w:p>
    <w:p w:rsidR="00635EDC" w:rsidRDefault="00F44B39">
      <w:pPr>
        <w:spacing w:line="243" w:lineRule="auto"/>
        <w:ind w:left="260" w:right="60"/>
        <w:jc w:val="both"/>
        <w:rPr>
          <w:rFonts w:eastAsia="Times New Roman"/>
          <w:sz w:val="28"/>
          <w:szCs w:val="28"/>
        </w:rPr>
      </w:pPr>
      <w:r w:rsidRPr="00635EDC">
        <w:rPr>
          <w:rFonts w:eastAsia="Times New Roman"/>
          <w:sz w:val="28"/>
          <w:szCs w:val="28"/>
        </w:rPr>
        <w:t>вознаграждения АО «Корпорация «МСП» за предоставление гарантии в соответствии с утвержденным в договоре о предоставлении гарантии графиком.</w:t>
      </w:r>
    </w:p>
    <w:p w:rsidR="00213747" w:rsidRDefault="00635EDC">
      <w:pPr>
        <w:spacing w:line="243" w:lineRule="auto"/>
        <w:ind w:left="260" w:right="60"/>
        <w:jc w:val="both"/>
        <w:rPr>
          <w:rFonts w:eastAsia="Times New Roman"/>
          <w:sz w:val="28"/>
          <w:szCs w:val="28"/>
        </w:rPr>
      </w:pPr>
      <w:r>
        <w:rPr>
          <w:rFonts w:eastAsia="Times New Roman"/>
          <w:sz w:val="28"/>
          <w:szCs w:val="28"/>
        </w:rPr>
        <w:t xml:space="preserve">                                                                  </w:t>
      </w:r>
      <w:r w:rsidR="00F44B39" w:rsidRPr="00635EDC">
        <w:rPr>
          <w:rFonts w:eastAsia="Times New Roman"/>
          <w:sz w:val="28"/>
          <w:szCs w:val="28"/>
        </w:rPr>
        <w:t xml:space="preserve"> </w:t>
      </w:r>
      <w:r w:rsidR="00F44B39" w:rsidRPr="00635EDC">
        <w:rPr>
          <w:noProof/>
          <w:sz w:val="1"/>
          <w:szCs w:val="1"/>
        </w:rPr>
        <w:drawing>
          <wp:inline distT="0" distB="0" distL="0" distR="0">
            <wp:extent cx="221615" cy="2857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extLst>
                    </a:blip>
                    <a:srcRect/>
                    <a:stretch>
                      <a:fillRect/>
                    </a:stretch>
                  </pic:blipFill>
                  <pic:spPr bwMode="auto">
                    <a:xfrm>
                      <a:off x="0" y="0"/>
                      <a:ext cx="221615" cy="285750"/>
                    </a:xfrm>
                    <a:prstGeom prst="rect">
                      <a:avLst/>
                    </a:prstGeom>
                    <a:noFill/>
                    <a:ln>
                      <a:noFill/>
                    </a:ln>
                  </pic:spPr>
                </pic:pic>
              </a:graphicData>
            </a:graphic>
          </wp:inline>
        </w:drawing>
      </w:r>
    </w:p>
    <w:p w:rsidR="00635EDC" w:rsidRPr="00635EDC" w:rsidRDefault="00635EDC">
      <w:pPr>
        <w:spacing w:line="243" w:lineRule="auto"/>
        <w:ind w:left="260" w:right="60"/>
        <w:jc w:val="both"/>
        <w:rPr>
          <w:sz w:val="20"/>
          <w:szCs w:val="20"/>
        </w:rPr>
      </w:pPr>
    </w:p>
    <w:p w:rsidR="00635EDC" w:rsidRDefault="00F44B39">
      <w:pPr>
        <w:spacing w:line="243" w:lineRule="auto"/>
        <w:ind w:left="260" w:right="60" w:firstLine="708"/>
        <w:jc w:val="both"/>
        <w:rPr>
          <w:rFonts w:eastAsia="Times New Roman"/>
          <w:sz w:val="28"/>
          <w:szCs w:val="28"/>
        </w:rPr>
      </w:pPr>
      <w:r w:rsidRPr="00635EDC">
        <w:rPr>
          <w:rFonts w:eastAsia="Times New Roman"/>
          <w:b/>
          <w:bCs/>
          <w:sz w:val="28"/>
          <w:szCs w:val="28"/>
        </w:rPr>
        <w:t xml:space="preserve">14. Инициатор проекта </w:t>
      </w:r>
      <w:r w:rsidRPr="00635EDC">
        <w:rPr>
          <w:rFonts w:eastAsia="Times New Roman"/>
          <w:sz w:val="28"/>
          <w:szCs w:val="28"/>
        </w:rPr>
        <w:t>получает кредитные средства</w:t>
      </w:r>
      <w:r w:rsidRPr="00635EDC">
        <w:rPr>
          <w:rFonts w:eastAsia="Times New Roman"/>
          <w:b/>
          <w:bCs/>
          <w:sz w:val="28"/>
          <w:szCs w:val="28"/>
        </w:rPr>
        <w:t xml:space="preserve"> </w:t>
      </w:r>
      <w:r w:rsidRPr="00635EDC">
        <w:rPr>
          <w:rFonts w:eastAsia="Times New Roman"/>
          <w:sz w:val="28"/>
          <w:szCs w:val="28"/>
        </w:rPr>
        <w:t>аккредитованного банка с гарантийной поддержкой АО «Корпорация «МСП», РГО (при необходимости).</w:t>
      </w:r>
      <w:r w:rsidR="00635EDC">
        <w:rPr>
          <w:rFonts w:eastAsia="Times New Roman"/>
          <w:sz w:val="28"/>
          <w:szCs w:val="28"/>
        </w:rPr>
        <w:t xml:space="preserve"> </w:t>
      </w:r>
    </w:p>
    <w:p w:rsidR="00213747" w:rsidRPr="00635EDC" w:rsidRDefault="00635EDC">
      <w:pPr>
        <w:spacing w:line="243" w:lineRule="auto"/>
        <w:ind w:left="260" w:right="60" w:firstLine="708"/>
        <w:jc w:val="both"/>
        <w:rPr>
          <w:sz w:val="20"/>
          <w:szCs w:val="20"/>
        </w:rPr>
      </w:pPr>
      <w:r>
        <w:rPr>
          <w:rFonts w:eastAsia="Times New Roman"/>
          <w:sz w:val="28"/>
          <w:szCs w:val="28"/>
        </w:rPr>
        <w:t xml:space="preserve">                                                     </w:t>
      </w:r>
      <w:r w:rsidR="00F44B39" w:rsidRPr="00635EDC">
        <w:rPr>
          <w:rFonts w:eastAsia="Times New Roman"/>
          <w:sz w:val="28"/>
          <w:szCs w:val="28"/>
        </w:rPr>
        <w:t xml:space="preserve"> </w:t>
      </w:r>
      <w:r w:rsidR="00F44B39" w:rsidRPr="00635EDC">
        <w:rPr>
          <w:noProof/>
          <w:sz w:val="1"/>
          <w:szCs w:val="1"/>
        </w:rPr>
        <w:drawing>
          <wp:inline distT="0" distB="0" distL="0" distR="0">
            <wp:extent cx="221615" cy="2952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extLst>
                    </a:blip>
                    <a:srcRect/>
                    <a:stretch>
                      <a:fillRect/>
                    </a:stretch>
                  </pic:blipFill>
                  <pic:spPr bwMode="auto">
                    <a:xfrm>
                      <a:off x="0" y="0"/>
                      <a:ext cx="221615" cy="295275"/>
                    </a:xfrm>
                    <a:prstGeom prst="rect">
                      <a:avLst/>
                    </a:prstGeom>
                    <a:noFill/>
                    <a:ln>
                      <a:noFill/>
                    </a:ln>
                  </pic:spPr>
                </pic:pic>
              </a:graphicData>
            </a:graphic>
          </wp:inline>
        </w:drawing>
      </w:r>
    </w:p>
    <w:p w:rsidR="00213747" w:rsidRPr="00CC6948" w:rsidRDefault="00213747">
      <w:pPr>
        <w:ind w:right="-199"/>
        <w:jc w:val="center"/>
        <w:rPr>
          <w:sz w:val="20"/>
          <w:szCs w:val="20"/>
          <w:u w:val="single"/>
        </w:rPr>
      </w:pPr>
    </w:p>
    <w:p w:rsidR="00213747" w:rsidRPr="00CC6948" w:rsidRDefault="00213747">
      <w:pPr>
        <w:spacing w:line="31" w:lineRule="exact"/>
        <w:rPr>
          <w:sz w:val="20"/>
          <w:szCs w:val="20"/>
          <w:u w:val="single"/>
        </w:rPr>
      </w:pPr>
    </w:p>
    <w:p w:rsidR="00213747" w:rsidRPr="00635EDC" w:rsidRDefault="00F44B39">
      <w:pPr>
        <w:spacing w:line="236" w:lineRule="auto"/>
        <w:ind w:left="260" w:right="60" w:firstLine="708"/>
        <w:jc w:val="both"/>
        <w:rPr>
          <w:sz w:val="20"/>
          <w:szCs w:val="20"/>
        </w:rPr>
      </w:pPr>
      <w:r w:rsidRPr="00635EDC">
        <w:rPr>
          <w:rFonts w:eastAsia="Times New Roman"/>
          <w:b/>
          <w:bCs/>
          <w:sz w:val="28"/>
          <w:szCs w:val="28"/>
        </w:rPr>
        <w:t xml:space="preserve">15. Инициатор проекта </w:t>
      </w:r>
      <w:r w:rsidRPr="00635EDC">
        <w:rPr>
          <w:rFonts w:eastAsia="Times New Roman"/>
          <w:sz w:val="28"/>
          <w:szCs w:val="28"/>
        </w:rPr>
        <w:t>уплачивает вознаграждение</w:t>
      </w:r>
      <w:r w:rsidRPr="00635EDC">
        <w:rPr>
          <w:rFonts w:eastAsia="Times New Roman"/>
          <w:b/>
          <w:bCs/>
          <w:sz w:val="28"/>
          <w:szCs w:val="28"/>
        </w:rPr>
        <w:t xml:space="preserve"> </w:t>
      </w:r>
      <w:r w:rsidRPr="00635EDC">
        <w:rPr>
          <w:rFonts w:eastAsia="Times New Roman"/>
          <w:sz w:val="28"/>
          <w:szCs w:val="28"/>
        </w:rPr>
        <w:t>АО «Корпорация «МСП» и РГО (при необходимости) за предоставление гарантии/поручительства в соответствии с утвержденным в договоре</w:t>
      </w:r>
    </w:p>
    <w:p w:rsidR="00213747" w:rsidRPr="00635EDC" w:rsidRDefault="00F44B39">
      <w:pPr>
        <w:numPr>
          <w:ilvl w:val="0"/>
          <w:numId w:val="23"/>
        </w:numPr>
        <w:tabs>
          <w:tab w:val="left" w:pos="480"/>
        </w:tabs>
        <w:ind w:left="480" w:hanging="218"/>
        <w:rPr>
          <w:rFonts w:eastAsia="Times New Roman"/>
          <w:sz w:val="28"/>
          <w:szCs w:val="28"/>
        </w:rPr>
      </w:pPr>
      <w:proofErr w:type="gramStart"/>
      <w:r w:rsidRPr="00635EDC">
        <w:rPr>
          <w:rFonts w:eastAsia="Times New Roman"/>
          <w:sz w:val="28"/>
          <w:szCs w:val="28"/>
        </w:rPr>
        <w:t>предоставлении</w:t>
      </w:r>
      <w:proofErr w:type="gramEnd"/>
      <w:r w:rsidRPr="00635EDC">
        <w:rPr>
          <w:rFonts w:eastAsia="Times New Roman"/>
          <w:sz w:val="28"/>
          <w:szCs w:val="28"/>
        </w:rPr>
        <w:t xml:space="preserve"> гарантии/поручительства </w:t>
      </w:r>
      <w:r w:rsidR="00CC6948" w:rsidRPr="00635EDC">
        <w:rPr>
          <w:rFonts w:eastAsia="Times New Roman"/>
          <w:sz w:val="28"/>
          <w:szCs w:val="28"/>
        </w:rPr>
        <w:t xml:space="preserve"> </w:t>
      </w:r>
      <w:r w:rsidRPr="00635EDC">
        <w:rPr>
          <w:rFonts w:eastAsia="Times New Roman"/>
          <w:sz w:val="28"/>
          <w:szCs w:val="28"/>
        </w:rPr>
        <w:t>графиком.</w:t>
      </w:r>
    </w:p>
    <w:p w:rsidR="00213747" w:rsidRPr="00CC6948" w:rsidRDefault="00213747">
      <w:pPr>
        <w:spacing w:line="164" w:lineRule="exact"/>
        <w:rPr>
          <w:rFonts w:eastAsia="Times New Roman"/>
          <w:sz w:val="28"/>
          <w:szCs w:val="28"/>
          <w:u w:val="single"/>
        </w:rPr>
      </w:pPr>
    </w:p>
    <w:p w:rsidR="00213747" w:rsidRDefault="00CC6948">
      <w:pPr>
        <w:ind w:left="740"/>
        <w:rPr>
          <w:rFonts w:eastAsia="Times New Roman"/>
          <w:sz w:val="28"/>
          <w:szCs w:val="28"/>
        </w:rPr>
      </w:pPr>
      <w:r>
        <w:rPr>
          <w:rFonts w:eastAsia="Times New Roman"/>
          <w:b/>
          <w:bCs/>
          <w:sz w:val="28"/>
          <w:szCs w:val="28"/>
        </w:rPr>
        <w:t xml:space="preserve">ПРЕДВАРИТЕЛЬНОЕ  </w:t>
      </w:r>
      <w:r w:rsidR="00F44B39">
        <w:rPr>
          <w:rFonts w:eastAsia="Times New Roman"/>
          <w:b/>
          <w:bCs/>
          <w:sz w:val="28"/>
          <w:szCs w:val="28"/>
        </w:rPr>
        <w:t>СОГЛАСИЕ</w:t>
      </w:r>
      <w:r>
        <w:rPr>
          <w:rFonts w:eastAsia="Times New Roman"/>
          <w:b/>
          <w:bCs/>
          <w:sz w:val="28"/>
          <w:szCs w:val="28"/>
        </w:rPr>
        <w:t xml:space="preserve"> </w:t>
      </w:r>
      <w:r w:rsidR="00F44B39">
        <w:rPr>
          <w:rFonts w:eastAsia="Times New Roman"/>
          <w:b/>
          <w:bCs/>
          <w:sz w:val="28"/>
          <w:szCs w:val="28"/>
        </w:rPr>
        <w:t xml:space="preserve"> АО «КОРПОРАЦИЯ «МСП»</w:t>
      </w:r>
    </w:p>
    <w:p w:rsidR="00213747" w:rsidRDefault="00213747">
      <w:pPr>
        <w:spacing w:line="195" w:lineRule="exact"/>
        <w:rPr>
          <w:rFonts w:eastAsia="Times New Roman"/>
          <w:sz w:val="28"/>
          <w:szCs w:val="28"/>
        </w:rPr>
      </w:pPr>
    </w:p>
    <w:p w:rsidR="00213747" w:rsidRDefault="00F44B39">
      <w:pPr>
        <w:numPr>
          <w:ilvl w:val="1"/>
          <w:numId w:val="23"/>
        </w:numPr>
        <w:tabs>
          <w:tab w:val="left" w:pos="1213"/>
        </w:tabs>
        <w:spacing w:line="248" w:lineRule="auto"/>
        <w:ind w:left="260" w:right="60" w:firstLine="710"/>
        <w:jc w:val="both"/>
        <w:rPr>
          <w:rFonts w:eastAsia="Times New Roman"/>
          <w:sz w:val="27"/>
          <w:szCs w:val="27"/>
        </w:rPr>
      </w:pPr>
      <w:r>
        <w:rPr>
          <w:rFonts w:eastAsia="Times New Roman"/>
          <w:sz w:val="27"/>
          <w:szCs w:val="27"/>
        </w:rPr>
        <w:t>случае соответствия проекта подпункту 3.1.16 Правил взаимодействия банков с АО «Корпорация «МСП» при их отборе и предоставлении независимых гарантий АО «Корпорация «МСП» принимает проект в работу в целях предоставления предварительного согласия на выдачу гарантии.</w:t>
      </w:r>
    </w:p>
    <w:p w:rsidR="00213747" w:rsidRDefault="00213747">
      <w:pPr>
        <w:spacing w:line="20" w:lineRule="exact"/>
        <w:rPr>
          <w:sz w:val="20"/>
          <w:szCs w:val="20"/>
        </w:rPr>
      </w:pPr>
    </w:p>
    <w:p w:rsidR="00213747" w:rsidRDefault="00213747">
      <w:pPr>
        <w:spacing w:line="200" w:lineRule="exact"/>
        <w:rPr>
          <w:sz w:val="20"/>
          <w:szCs w:val="20"/>
        </w:rPr>
      </w:pPr>
    </w:p>
    <w:p w:rsidR="00213747" w:rsidRDefault="00635EDC">
      <w:pPr>
        <w:spacing w:line="200" w:lineRule="exact"/>
        <w:rPr>
          <w:sz w:val="20"/>
          <w:szCs w:val="20"/>
        </w:rPr>
      </w:pPr>
      <w:r>
        <w:rPr>
          <w:noProof/>
          <w:sz w:val="20"/>
          <w:szCs w:val="20"/>
        </w:rPr>
        <w:drawing>
          <wp:anchor distT="0" distB="0" distL="114300" distR="114300" simplePos="0" relativeHeight="251624448" behindDoc="1" locked="0" layoutInCell="0" allowOverlap="1">
            <wp:simplePos x="0" y="0"/>
            <wp:positionH relativeFrom="column">
              <wp:posOffset>-104775</wp:posOffset>
            </wp:positionH>
            <wp:positionV relativeFrom="paragraph">
              <wp:posOffset>41910</wp:posOffset>
            </wp:positionV>
            <wp:extent cx="6247130" cy="3648075"/>
            <wp:effectExtent l="1905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extLst>
                    </a:blip>
                    <a:srcRect/>
                    <a:stretch>
                      <a:fillRect/>
                    </a:stretch>
                  </pic:blipFill>
                  <pic:spPr bwMode="auto">
                    <a:xfrm>
                      <a:off x="0" y="0"/>
                      <a:ext cx="6247130" cy="3648075"/>
                    </a:xfrm>
                    <a:prstGeom prst="rect">
                      <a:avLst/>
                    </a:prstGeom>
                    <a:noFill/>
                  </pic:spPr>
                </pic:pic>
              </a:graphicData>
            </a:graphic>
          </wp:anchor>
        </w:drawing>
      </w: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F44B39">
      <w:pPr>
        <w:numPr>
          <w:ilvl w:val="0"/>
          <w:numId w:val="24"/>
        </w:numPr>
        <w:tabs>
          <w:tab w:val="left" w:pos="1673"/>
        </w:tabs>
        <w:spacing w:line="234" w:lineRule="auto"/>
        <w:ind w:left="240" w:right="60" w:firstLine="730"/>
        <w:rPr>
          <w:rFonts w:eastAsia="Times New Roman"/>
          <w:b/>
          <w:bCs/>
          <w:sz w:val="28"/>
          <w:szCs w:val="28"/>
        </w:rPr>
      </w:pPr>
      <w:r>
        <w:rPr>
          <w:rFonts w:eastAsia="Times New Roman"/>
          <w:b/>
          <w:bCs/>
          <w:sz w:val="28"/>
          <w:szCs w:val="28"/>
        </w:rPr>
        <w:t xml:space="preserve">АО «Корпорация «МСП» </w:t>
      </w:r>
      <w:r>
        <w:rPr>
          <w:rFonts w:eastAsia="Times New Roman"/>
          <w:sz w:val="28"/>
          <w:szCs w:val="28"/>
        </w:rPr>
        <w:t>запрашивает у инициатора проекта</w:t>
      </w:r>
      <w:r>
        <w:rPr>
          <w:rFonts w:eastAsia="Times New Roman"/>
          <w:b/>
          <w:bCs/>
          <w:sz w:val="28"/>
          <w:szCs w:val="28"/>
        </w:rPr>
        <w:t xml:space="preserve"> </w:t>
      </w:r>
      <w:r>
        <w:rPr>
          <w:rFonts w:eastAsia="Times New Roman"/>
          <w:sz w:val="28"/>
          <w:szCs w:val="28"/>
        </w:rPr>
        <w:t>пакет документов по компании и проекту.</w:t>
      </w:r>
    </w:p>
    <w:p w:rsidR="00213747" w:rsidRDefault="00213747">
      <w:pPr>
        <w:spacing w:line="200" w:lineRule="exact"/>
        <w:rPr>
          <w:rFonts w:eastAsia="Times New Roman"/>
          <w:b/>
          <w:bCs/>
          <w:sz w:val="28"/>
          <w:szCs w:val="28"/>
        </w:rPr>
      </w:pPr>
    </w:p>
    <w:p w:rsidR="00213747" w:rsidRDefault="00213747">
      <w:pPr>
        <w:spacing w:line="216" w:lineRule="exact"/>
        <w:rPr>
          <w:rFonts w:eastAsia="Times New Roman"/>
          <w:b/>
          <w:bCs/>
          <w:sz w:val="28"/>
          <w:szCs w:val="28"/>
        </w:rPr>
      </w:pPr>
    </w:p>
    <w:p w:rsidR="00213747" w:rsidRDefault="00F44B39">
      <w:pPr>
        <w:numPr>
          <w:ilvl w:val="0"/>
          <w:numId w:val="24"/>
        </w:numPr>
        <w:tabs>
          <w:tab w:val="left" w:pos="1680"/>
        </w:tabs>
        <w:ind w:left="1680" w:hanging="710"/>
        <w:rPr>
          <w:rFonts w:eastAsia="Times New Roman"/>
          <w:b/>
          <w:bCs/>
          <w:sz w:val="28"/>
          <w:szCs w:val="28"/>
        </w:rPr>
      </w:pPr>
      <w:r>
        <w:rPr>
          <w:rFonts w:eastAsia="Times New Roman"/>
          <w:b/>
          <w:bCs/>
          <w:sz w:val="28"/>
          <w:szCs w:val="28"/>
        </w:rPr>
        <w:t xml:space="preserve">Инициатор проекта </w:t>
      </w:r>
      <w:r>
        <w:rPr>
          <w:rFonts w:eastAsia="Times New Roman"/>
          <w:sz w:val="28"/>
          <w:szCs w:val="28"/>
        </w:rPr>
        <w:t>предоставляет  все  документы  по  запросу</w:t>
      </w:r>
    </w:p>
    <w:p w:rsidR="00213747" w:rsidRDefault="00F44B39">
      <w:pPr>
        <w:spacing w:line="20" w:lineRule="exact"/>
        <w:rPr>
          <w:sz w:val="20"/>
          <w:szCs w:val="20"/>
        </w:rPr>
      </w:pPr>
      <w:r>
        <w:rPr>
          <w:noProof/>
          <w:sz w:val="20"/>
          <w:szCs w:val="20"/>
        </w:rPr>
        <w:drawing>
          <wp:anchor distT="0" distB="0" distL="114300" distR="114300" simplePos="0" relativeHeight="251625472" behindDoc="1" locked="0" layoutInCell="0" allowOverlap="1">
            <wp:simplePos x="0" y="0"/>
            <wp:positionH relativeFrom="column">
              <wp:posOffset>3026410</wp:posOffset>
            </wp:positionH>
            <wp:positionV relativeFrom="paragraph">
              <wp:posOffset>-484505</wp:posOffset>
            </wp:positionV>
            <wp:extent cx="221615" cy="34671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F44B39">
      <w:pPr>
        <w:ind w:left="240"/>
        <w:rPr>
          <w:sz w:val="20"/>
          <w:szCs w:val="20"/>
        </w:rPr>
      </w:pPr>
      <w:r>
        <w:rPr>
          <w:rFonts w:eastAsia="Times New Roman"/>
          <w:sz w:val="28"/>
          <w:szCs w:val="28"/>
        </w:rPr>
        <w:t>АО «Корпорация «МСП».</w:t>
      </w:r>
    </w:p>
    <w:p w:rsidR="00213747" w:rsidRDefault="00F44B39">
      <w:pPr>
        <w:spacing w:line="20" w:lineRule="exact"/>
        <w:rPr>
          <w:sz w:val="20"/>
          <w:szCs w:val="20"/>
        </w:rPr>
      </w:pPr>
      <w:r>
        <w:rPr>
          <w:noProof/>
          <w:sz w:val="20"/>
          <w:szCs w:val="20"/>
        </w:rPr>
        <w:drawing>
          <wp:anchor distT="0" distB="0" distL="114300" distR="114300" simplePos="0" relativeHeight="251626496" behindDoc="1" locked="0" layoutInCell="0" allowOverlap="1">
            <wp:simplePos x="0" y="0"/>
            <wp:positionH relativeFrom="column">
              <wp:posOffset>3034665</wp:posOffset>
            </wp:positionH>
            <wp:positionV relativeFrom="paragraph">
              <wp:posOffset>-175895</wp:posOffset>
            </wp:positionV>
            <wp:extent cx="221615" cy="34671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213747">
      <w:pPr>
        <w:spacing w:line="269" w:lineRule="exact"/>
        <w:rPr>
          <w:sz w:val="20"/>
          <w:szCs w:val="20"/>
        </w:rPr>
      </w:pPr>
    </w:p>
    <w:p w:rsidR="00213747" w:rsidRDefault="00F44B39">
      <w:pPr>
        <w:numPr>
          <w:ilvl w:val="0"/>
          <w:numId w:val="25"/>
        </w:numPr>
        <w:tabs>
          <w:tab w:val="left" w:pos="1673"/>
        </w:tabs>
        <w:spacing w:line="234" w:lineRule="auto"/>
        <w:ind w:left="240" w:right="60" w:firstLine="730"/>
        <w:rPr>
          <w:rFonts w:eastAsia="Times New Roman"/>
          <w:b/>
          <w:bCs/>
          <w:sz w:val="28"/>
          <w:szCs w:val="28"/>
        </w:rPr>
      </w:pPr>
      <w:r>
        <w:rPr>
          <w:rFonts w:eastAsia="Times New Roman"/>
          <w:b/>
          <w:bCs/>
          <w:sz w:val="28"/>
          <w:szCs w:val="28"/>
        </w:rPr>
        <w:lastRenderedPageBreak/>
        <w:t xml:space="preserve">АО «Корпорация «МСП» </w:t>
      </w:r>
      <w:r>
        <w:rPr>
          <w:rFonts w:eastAsia="Times New Roman"/>
          <w:sz w:val="28"/>
          <w:szCs w:val="28"/>
        </w:rPr>
        <w:t>проводит детальный анализ проекта</w:t>
      </w:r>
      <w:r>
        <w:rPr>
          <w:rFonts w:eastAsia="Times New Roman"/>
          <w:b/>
          <w:bCs/>
          <w:sz w:val="28"/>
          <w:szCs w:val="28"/>
        </w:rPr>
        <w:t xml:space="preserve"> </w:t>
      </w:r>
      <w:r>
        <w:rPr>
          <w:rFonts w:eastAsia="Times New Roman"/>
          <w:sz w:val="28"/>
          <w:szCs w:val="28"/>
        </w:rPr>
        <w:t>на основании предоставленных документов.</w:t>
      </w:r>
    </w:p>
    <w:p w:rsidR="00213747" w:rsidRDefault="00213747">
      <w:pPr>
        <w:spacing w:line="121" w:lineRule="exact"/>
        <w:rPr>
          <w:rFonts w:eastAsia="Times New Roman"/>
          <w:b/>
          <w:bCs/>
          <w:sz w:val="28"/>
          <w:szCs w:val="28"/>
        </w:rPr>
      </w:pPr>
    </w:p>
    <w:p w:rsidR="00213747" w:rsidRDefault="00F44B39">
      <w:pPr>
        <w:numPr>
          <w:ilvl w:val="1"/>
          <w:numId w:val="25"/>
        </w:numPr>
        <w:tabs>
          <w:tab w:val="left" w:pos="5360"/>
        </w:tabs>
        <w:ind w:left="5360" w:hanging="182"/>
        <w:rPr>
          <w:rFonts w:eastAsia="Times New Roman"/>
          <w:b/>
          <w:bCs/>
          <w:color w:val="1F4E79"/>
          <w:sz w:val="21"/>
          <w:szCs w:val="21"/>
        </w:rPr>
      </w:pPr>
      <w:r>
        <w:rPr>
          <w:rFonts w:eastAsia="Times New Roman"/>
          <w:b/>
          <w:bCs/>
          <w:color w:val="1F4E79"/>
          <w:sz w:val="21"/>
          <w:szCs w:val="21"/>
        </w:rPr>
        <w:t>случае принятия положительного решения</w:t>
      </w:r>
    </w:p>
    <w:p w:rsidR="00213747" w:rsidRDefault="00213747">
      <w:pPr>
        <w:spacing w:line="111" w:lineRule="exact"/>
        <w:rPr>
          <w:rFonts w:eastAsia="Times New Roman"/>
          <w:b/>
          <w:bCs/>
          <w:color w:val="1F4E79"/>
          <w:sz w:val="21"/>
          <w:szCs w:val="21"/>
        </w:rPr>
      </w:pPr>
    </w:p>
    <w:p w:rsidR="00213747" w:rsidRDefault="00F44B39">
      <w:pPr>
        <w:numPr>
          <w:ilvl w:val="0"/>
          <w:numId w:val="25"/>
        </w:numPr>
        <w:tabs>
          <w:tab w:val="left" w:pos="1673"/>
        </w:tabs>
        <w:spacing w:line="235" w:lineRule="auto"/>
        <w:ind w:left="240" w:right="60" w:firstLine="730"/>
        <w:jc w:val="both"/>
        <w:rPr>
          <w:rFonts w:eastAsia="Times New Roman"/>
          <w:b/>
          <w:bCs/>
          <w:sz w:val="28"/>
          <w:szCs w:val="28"/>
        </w:rPr>
      </w:pPr>
      <w:r>
        <w:rPr>
          <w:rFonts w:eastAsia="Times New Roman"/>
          <w:b/>
          <w:bCs/>
          <w:sz w:val="28"/>
          <w:szCs w:val="28"/>
        </w:rPr>
        <w:t xml:space="preserve">АО «Корпорация «МСП» </w:t>
      </w:r>
      <w:r>
        <w:rPr>
          <w:rFonts w:eastAsia="Times New Roman"/>
          <w:sz w:val="28"/>
          <w:szCs w:val="28"/>
        </w:rPr>
        <w:t>направляет инициатору проекта</w:t>
      </w:r>
      <w:r>
        <w:rPr>
          <w:rFonts w:eastAsia="Times New Roman"/>
          <w:b/>
          <w:bCs/>
          <w:sz w:val="28"/>
          <w:szCs w:val="28"/>
        </w:rPr>
        <w:t xml:space="preserve"> </w:t>
      </w:r>
      <w:r>
        <w:rPr>
          <w:rFonts w:eastAsia="Times New Roman"/>
          <w:sz w:val="28"/>
          <w:szCs w:val="28"/>
        </w:rPr>
        <w:t>официальное письмо с предварительным согласием на выдачу гарантии</w:t>
      </w:r>
    </w:p>
    <w:p w:rsidR="00213747" w:rsidRDefault="00F44B39">
      <w:pPr>
        <w:spacing w:line="20" w:lineRule="exact"/>
        <w:rPr>
          <w:sz w:val="20"/>
          <w:szCs w:val="20"/>
        </w:rPr>
      </w:pPr>
      <w:r>
        <w:rPr>
          <w:noProof/>
          <w:sz w:val="20"/>
          <w:szCs w:val="20"/>
        </w:rPr>
        <w:drawing>
          <wp:anchor distT="0" distB="0" distL="114300" distR="114300" simplePos="0" relativeHeight="251627520" behindDoc="1" locked="0" layoutInCell="0" allowOverlap="1">
            <wp:simplePos x="0" y="0"/>
            <wp:positionH relativeFrom="column">
              <wp:posOffset>3035300</wp:posOffset>
            </wp:positionH>
            <wp:positionV relativeFrom="paragraph">
              <wp:posOffset>-711835</wp:posOffset>
            </wp:positionV>
            <wp:extent cx="221615" cy="34671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F44B39">
      <w:pPr>
        <w:ind w:left="240"/>
        <w:rPr>
          <w:sz w:val="20"/>
          <w:szCs w:val="20"/>
        </w:rPr>
      </w:pPr>
      <w:r>
        <w:rPr>
          <w:rFonts w:eastAsia="Times New Roman"/>
          <w:sz w:val="28"/>
          <w:szCs w:val="28"/>
        </w:rPr>
        <w:t>(решение коллегиального органа).</w:t>
      </w:r>
    </w:p>
    <w:p w:rsidR="00213747" w:rsidRDefault="00F44B39">
      <w:pPr>
        <w:spacing w:line="20" w:lineRule="exact"/>
        <w:rPr>
          <w:sz w:val="20"/>
          <w:szCs w:val="20"/>
        </w:rPr>
      </w:pPr>
      <w:r>
        <w:rPr>
          <w:noProof/>
          <w:sz w:val="20"/>
          <w:szCs w:val="20"/>
        </w:rPr>
        <w:drawing>
          <wp:anchor distT="0" distB="0" distL="114300" distR="114300" simplePos="0" relativeHeight="251628544" behindDoc="1" locked="0" layoutInCell="0" allowOverlap="1">
            <wp:simplePos x="0" y="0"/>
            <wp:positionH relativeFrom="column">
              <wp:posOffset>3021330</wp:posOffset>
            </wp:positionH>
            <wp:positionV relativeFrom="paragraph">
              <wp:posOffset>-137795</wp:posOffset>
            </wp:positionV>
            <wp:extent cx="221615" cy="34671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213747">
      <w:pPr>
        <w:spacing w:line="363" w:lineRule="exact"/>
        <w:rPr>
          <w:sz w:val="20"/>
          <w:szCs w:val="20"/>
        </w:rPr>
      </w:pPr>
    </w:p>
    <w:p w:rsidR="00213747" w:rsidRDefault="00F44B39">
      <w:pPr>
        <w:numPr>
          <w:ilvl w:val="0"/>
          <w:numId w:val="26"/>
        </w:numPr>
        <w:tabs>
          <w:tab w:val="left" w:pos="1673"/>
        </w:tabs>
        <w:spacing w:line="248" w:lineRule="auto"/>
        <w:ind w:left="240" w:right="60" w:firstLine="730"/>
        <w:jc w:val="both"/>
        <w:rPr>
          <w:rFonts w:eastAsia="Times New Roman"/>
          <w:b/>
          <w:bCs/>
          <w:sz w:val="27"/>
          <w:szCs w:val="27"/>
        </w:rPr>
      </w:pPr>
      <w:r>
        <w:rPr>
          <w:rFonts w:eastAsia="Times New Roman"/>
          <w:b/>
          <w:bCs/>
          <w:sz w:val="27"/>
          <w:szCs w:val="27"/>
        </w:rPr>
        <w:t xml:space="preserve">Инициатор проекта </w:t>
      </w:r>
      <w:r>
        <w:rPr>
          <w:rFonts w:eastAsia="Times New Roman"/>
          <w:sz w:val="27"/>
          <w:szCs w:val="27"/>
        </w:rPr>
        <w:t>в течение</w:t>
      </w:r>
      <w:r>
        <w:rPr>
          <w:rFonts w:eastAsia="Times New Roman"/>
          <w:b/>
          <w:bCs/>
          <w:sz w:val="27"/>
          <w:szCs w:val="27"/>
        </w:rPr>
        <w:t xml:space="preserve"> </w:t>
      </w:r>
      <w:r>
        <w:rPr>
          <w:rFonts w:eastAsia="Times New Roman"/>
          <w:sz w:val="27"/>
          <w:szCs w:val="27"/>
        </w:rPr>
        <w:t>1</w:t>
      </w:r>
      <w:r>
        <w:rPr>
          <w:rFonts w:eastAsia="Times New Roman"/>
          <w:b/>
          <w:bCs/>
          <w:sz w:val="27"/>
          <w:szCs w:val="27"/>
        </w:rPr>
        <w:t xml:space="preserve"> </w:t>
      </w:r>
      <w:r>
        <w:rPr>
          <w:rFonts w:eastAsia="Times New Roman"/>
          <w:sz w:val="27"/>
          <w:szCs w:val="27"/>
        </w:rPr>
        <w:t>рабочего дня с момента</w:t>
      </w:r>
      <w:r>
        <w:rPr>
          <w:rFonts w:eastAsia="Times New Roman"/>
          <w:b/>
          <w:bCs/>
          <w:sz w:val="27"/>
          <w:szCs w:val="27"/>
        </w:rPr>
        <w:t xml:space="preserve"> </w:t>
      </w:r>
      <w:r>
        <w:rPr>
          <w:rFonts w:eastAsia="Times New Roman"/>
          <w:sz w:val="27"/>
          <w:szCs w:val="27"/>
        </w:rPr>
        <w:t>получения официального письма АО «Корпорация «МСП» с предварительным согласием на выдачу гарантии направляет в АО «Корпорация «МСП»</w:t>
      </w:r>
    </w:p>
    <w:p w:rsidR="00213747" w:rsidRDefault="00213747">
      <w:pPr>
        <w:spacing w:line="31" w:lineRule="exact"/>
        <w:rPr>
          <w:sz w:val="20"/>
          <w:szCs w:val="20"/>
        </w:rPr>
      </w:pPr>
    </w:p>
    <w:p w:rsidR="00213747" w:rsidRDefault="00F44B39">
      <w:pPr>
        <w:spacing w:line="234" w:lineRule="auto"/>
        <w:ind w:left="240" w:right="40"/>
        <w:rPr>
          <w:sz w:val="20"/>
          <w:szCs w:val="20"/>
        </w:rPr>
      </w:pPr>
      <w:r>
        <w:rPr>
          <w:rFonts w:eastAsia="Times New Roman"/>
          <w:sz w:val="28"/>
          <w:szCs w:val="28"/>
        </w:rPr>
        <w:t>официальный ответ со списком аккредитованных банков и/или организаций – партнеров АО «Корпорация «МСП», в которые необходимо направить проект</w:t>
      </w:r>
    </w:p>
    <w:p w:rsidR="00213747" w:rsidRDefault="00213747">
      <w:pPr>
        <w:spacing w:line="2" w:lineRule="exact"/>
        <w:rPr>
          <w:sz w:val="20"/>
          <w:szCs w:val="20"/>
        </w:rPr>
      </w:pPr>
    </w:p>
    <w:p w:rsidR="00213747" w:rsidRDefault="00F44B39">
      <w:pPr>
        <w:numPr>
          <w:ilvl w:val="0"/>
          <w:numId w:val="27"/>
        </w:numPr>
        <w:tabs>
          <w:tab w:val="left" w:pos="440"/>
        </w:tabs>
        <w:ind w:left="440" w:hanging="192"/>
        <w:rPr>
          <w:rFonts w:eastAsia="Times New Roman"/>
          <w:sz w:val="28"/>
          <w:szCs w:val="28"/>
        </w:rPr>
      </w:pPr>
      <w:r>
        <w:rPr>
          <w:rFonts w:eastAsia="Times New Roman"/>
          <w:sz w:val="28"/>
          <w:szCs w:val="28"/>
        </w:rPr>
        <w:t>предварительным согласием АО «Корпорация «МСП» на выдачу гарантии.</w:t>
      </w:r>
    </w:p>
    <w:p w:rsidR="00213747" w:rsidRDefault="00213747">
      <w:pPr>
        <w:spacing w:line="200" w:lineRule="exact"/>
        <w:rPr>
          <w:rFonts w:eastAsia="Times New Roman"/>
          <w:sz w:val="28"/>
          <w:szCs w:val="28"/>
        </w:rPr>
      </w:pPr>
    </w:p>
    <w:p w:rsidR="00213747" w:rsidRDefault="00213747">
      <w:pPr>
        <w:spacing w:line="319" w:lineRule="exact"/>
        <w:rPr>
          <w:rFonts w:eastAsia="Times New Roman"/>
          <w:sz w:val="28"/>
          <w:szCs w:val="28"/>
        </w:rPr>
      </w:pPr>
    </w:p>
    <w:p w:rsidR="00213747" w:rsidRDefault="00F44B39">
      <w:pPr>
        <w:numPr>
          <w:ilvl w:val="1"/>
          <w:numId w:val="27"/>
        </w:numPr>
        <w:tabs>
          <w:tab w:val="left" w:pos="1673"/>
        </w:tabs>
        <w:spacing w:line="237" w:lineRule="auto"/>
        <w:ind w:left="240" w:right="40" w:firstLine="730"/>
        <w:jc w:val="both"/>
        <w:rPr>
          <w:rFonts w:eastAsia="Times New Roman"/>
          <w:b/>
          <w:bCs/>
          <w:sz w:val="28"/>
          <w:szCs w:val="28"/>
        </w:rPr>
      </w:pPr>
      <w:r>
        <w:rPr>
          <w:rFonts w:eastAsia="Times New Roman"/>
          <w:b/>
          <w:bCs/>
          <w:sz w:val="28"/>
          <w:szCs w:val="28"/>
        </w:rPr>
        <w:t xml:space="preserve">АО «Корпорация «МСП» </w:t>
      </w:r>
      <w:r>
        <w:rPr>
          <w:rFonts w:eastAsia="Times New Roman"/>
          <w:sz w:val="28"/>
          <w:szCs w:val="28"/>
        </w:rPr>
        <w:t>в течение</w:t>
      </w:r>
      <w:r>
        <w:rPr>
          <w:rFonts w:eastAsia="Times New Roman"/>
          <w:b/>
          <w:bCs/>
          <w:sz w:val="28"/>
          <w:szCs w:val="28"/>
        </w:rPr>
        <w:t xml:space="preserve"> </w:t>
      </w:r>
      <w:r>
        <w:rPr>
          <w:rFonts w:eastAsia="Times New Roman"/>
          <w:sz w:val="28"/>
          <w:szCs w:val="28"/>
        </w:rPr>
        <w:t>2</w:t>
      </w:r>
      <w:r>
        <w:rPr>
          <w:rFonts w:eastAsia="Times New Roman"/>
          <w:b/>
          <w:bCs/>
          <w:sz w:val="28"/>
          <w:szCs w:val="28"/>
        </w:rPr>
        <w:t xml:space="preserve"> </w:t>
      </w:r>
      <w:r>
        <w:rPr>
          <w:rFonts w:eastAsia="Times New Roman"/>
          <w:sz w:val="28"/>
          <w:szCs w:val="28"/>
        </w:rPr>
        <w:t>рабочих дней</w:t>
      </w:r>
      <w:r>
        <w:rPr>
          <w:rFonts w:eastAsia="Times New Roman"/>
          <w:b/>
          <w:bCs/>
          <w:sz w:val="28"/>
          <w:szCs w:val="28"/>
        </w:rPr>
        <w:t xml:space="preserve"> </w:t>
      </w:r>
      <w:r>
        <w:rPr>
          <w:rFonts w:eastAsia="Times New Roman"/>
          <w:sz w:val="28"/>
          <w:szCs w:val="28"/>
        </w:rPr>
        <w:t>официальными письмами направляет предварительное согласие на выдачу гарантии и пакет документов по проекту в аккредитованные банки и/или организации-партнеры, указанные инициатором проекта.</w:t>
      </w:r>
    </w:p>
    <w:p w:rsidR="00213747" w:rsidRDefault="00213747">
      <w:pPr>
        <w:spacing w:line="200" w:lineRule="exact"/>
        <w:rPr>
          <w:rFonts w:eastAsia="Times New Roman"/>
          <w:b/>
          <w:bCs/>
          <w:sz w:val="28"/>
          <w:szCs w:val="28"/>
        </w:rPr>
      </w:pPr>
    </w:p>
    <w:p w:rsidR="00213747" w:rsidRDefault="00213747">
      <w:pPr>
        <w:spacing w:line="307" w:lineRule="exact"/>
        <w:rPr>
          <w:rFonts w:eastAsia="Times New Roman"/>
          <w:b/>
          <w:bCs/>
          <w:sz w:val="28"/>
          <w:szCs w:val="28"/>
        </w:rPr>
      </w:pPr>
    </w:p>
    <w:p w:rsidR="00213747" w:rsidRDefault="00F44B39">
      <w:pPr>
        <w:numPr>
          <w:ilvl w:val="1"/>
          <w:numId w:val="27"/>
        </w:numPr>
        <w:tabs>
          <w:tab w:val="left" w:pos="1680"/>
        </w:tabs>
        <w:ind w:left="1680" w:hanging="710"/>
        <w:rPr>
          <w:rFonts w:eastAsia="Times New Roman"/>
          <w:b/>
          <w:bCs/>
          <w:sz w:val="28"/>
          <w:szCs w:val="28"/>
        </w:rPr>
      </w:pPr>
      <w:r>
        <w:rPr>
          <w:rFonts w:eastAsia="Times New Roman"/>
          <w:b/>
          <w:bCs/>
          <w:sz w:val="28"/>
          <w:szCs w:val="28"/>
        </w:rPr>
        <w:t xml:space="preserve">Аккредитованные банки </w:t>
      </w:r>
      <w:r>
        <w:rPr>
          <w:rFonts w:eastAsia="Times New Roman"/>
          <w:sz w:val="28"/>
          <w:szCs w:val="28"/>
        </w:rPr>
        <w:t>в течение</w:t>
      </w:r>
      <w:r>
        <w:rPr>
          <w:rFonts w:eastAsia="Times New Roman"/>
          <w:b/>
          <w:bCs/>
          <w:sz w:val="28"/>
          <w:szCs w:val="28"/>
        </w:rPr>
        <w:t xml:space="preserve"> </w:t>
      </w:r>
      <w:r>
        <w:rPr>
          <w:rFonts w:eastAsia="Times New Roman"/>
          <w:sz w:val="28"/>
          <w:szCs w:val="28"/>
        </w:rPr>
        <w:t>5</w:t>
      </w:r>
      <w:r>
        <w:rPr>
          <w:rFonts w:eastAsia="Times New Roman"/>
          <w:b/>
          <w:bCs/>
          <w:sz w:val="28"/>
          <w:szCs w:val="28"/>
        </w:rPr>
        <w:t xml:space="preserve"> </w:t>
      </w:r>
      <w:r>
        <w:rPr>
          <w:rFonts w:eastAsia="Times New Roman"/>
          <w:sz w:val="28"/>
          <w:szCs w:val="28"/>
        </w:rPr>
        <w:t>рабочих дней уведомляют</w:t>
      </w:r>
    </w:p>
    <w:p w:rsidR="00213747" w:rsidRDefault="00F44B39">
      <w:pPr>
        <w:spacing w:line="20" w:lineRule="exact"/>
        <w:rPr>
          <w:sz w:val="20"/>
          <w:szCs w:val="20"/>
        </w:rPr>
      </w:pPr>
      <w:r>
        <w:rPr>
          <w:noProof/>
          <w:sz w:val="20"/>
          <w:szCs w:val="20"/>
        </w:rPr>
        <w:drawing>
          <wp:anchor distT="0" distB="0" distL="114300" distR="114300" simplePos="0" relativeHeight="251629568" behindDoc="1" locked="0" layoutInCell="0" allowOverlap="1">
            <wp:simplePos x="0" y="0"/>
            <wp:positionH relativeFrom="column">
              <wp:posOffset>3034030</wp:posOffset>
            </wp:positionH>
            <wp:positionV relativeFrom="paragraph">
              <wp:posOffset>-1614170</wp:posOffset>
            </wp:positionV>
            <wp:extent cx="175260" cy="27432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extLst>
                    </a:blip>
                    <a:srcRect/>
                    <a:stretch>
                      <a:fillRect/>
                    </a:stretch>
                  </pic:blipFill>
                  <pic:spPr bwMode="auto">
                    <a:xfrm>
                      <a:off x="0" y="0"/>
                      <a:ext cx="175260" cy="274320"/>
                    </a:xfrm>
                    <a:prstGeom prst="rect">
                      <a:avLst/>
                    </a:prstGeom>
                    <a:noFill/>
                  </pic:spPr>
                </pic:pic>
              </a:graphicData>
            </a:graphic>
          </wp:anchor>
        </w:drawing>
      </w:r>
      <w:r>
        <w:rPr>
          <w:noProof/>
          <w:sz w:val="20"/>
          <w:szCs w:val="20"/>
        </w:rPr>
        <w:drawing>
          <wp:anchor distT="0" distB="0" distL="114300" distR="114300" simplePos="0" relativeHeight="251630592" behindDoc="1" locked="0" layoutInCell="0" allowOverlap="1">
            <wp:simplePos x="0" y="0"/>
            <wp:positionH relativeFrom="column">
              <wp:posOffset>3044190</wp:posOffset>
            </wp:positionH>
            <wp:positionV relativeFrom="paragraph">
              <wp:posOffset>-510540</wp:posOffset>
            </wp:positionV>
            <wp:extent cx="221615" cy="34671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F44B39">
      <w:pPr>
        <w:spacing w:line="237" w:lineRule="auto"/>
        <w:ind w:left="240" w:right="40"/>
        <w:jc w:val="both"/>
        <w:rPr>
          <w:sz w:val="20"/>
          <w:szCs w:val="20"/>
        </w:rPr>
      </w:pPr>
      <w:r>
        <w:rPr>
          <w:rFonts w:eastAsia="Times New Roman"/>
          <w:sz w:val="28"/>
          <w:szCs w:val="28"/>
        </w:rPr>
        <w:t>АО «Корпорация «МСП» о готовности (неготовности) принять проект в работу банка на условиях, указанных в предварительном согласии на выдачу гарантии.</w:t>
      </w:r>
    </w:p>
    <w:p w:rsidR="00213747" w:rsidRDefault="00F44B39">
      <w:pPr>
        <w:spacing w:line="20" w:lineRule="exact"/>
        <w:rPr>
          <w:sz w:val="20"/>
          <w:szCs w:val="20"/>
        </w:rPr>
      </w:pPr>
      <w:r>
        <w:rPr>
          <w:noProof/>
          <w:sz w:val="20"/>
          <w:szCs w:val="20"/>
        </w:rPr>
        <w:drawing>
          <wp:anchor distT="0" distB="0" distL="114300" distR="114300" simplePos="0" relativeHeight="251631616" behindDoc="1" locked="0" layoutInCell="0" allowOverlap="1">
            <wp:simplePos x="0" y="0"/>
            <wp:positionH relativeFrom="column">
              <wp:posOffset>3053715</wp:posOffset>
            </wp:positionH>
            <wp:positionV relativeFrom="paragraph">
              <wp:posOffset>-210185</wp:posOffset>
            </wp:positionV>
            <wp:extent cx="221615" cy="34671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213747">
      <w:pPr>
        <w:spacing w:line="176" w:lineRule="exact"/>
        <w:rPr>
          <w:sz w:val="20"/>
          <w:szCs w:val="20"/>
        </w:rPr>
      </w:pPr>
    </w:p>
    <w:p w:rsidR="00213747" w:rsidRDefault="00F44B39">
      <w:pPr>
        <w:numPr>
          <w:ilvl w:val="0"/>
          <w:numId w:val="28"/>
        </w:numPr>
        <w:tabs>
          <w:tab w:val="left" w:pos="1673"/>
        </w:tabs>
        <w:spacing w:line="234" w:lineRule="auto"/>
        <w:ind w:left="240" w:right="40" w:firstLine="730"/>
        <w:jc w:val="both"/>
        <w:rPr>
          <w:rFonts w:eastAsia="Times New Roman"/>
          <w:b/>
          <w:bCs/>
          <w:sz w:val="28"/>
          <w:szCs w:val="28"/>
        </w:rPr>
      </w:pPr>
      <w:r>
        <w:rPr>
          <w:rFonts w:eastAsia="Times New Roman"/>
          <w:b/>
          <w:bCs/>
          <w:sz w:val="28"/>
          <w:szCs w:val="28"/>
        </w:rPr>
        <w:t>Аккредитованные банки</w:t>
      </w:r>
      <w:r>
        <w:rPr>
          <w:rFonts w:eastAsia="Times New Roman"/>
          <w:sz w:val="28"/>
          <w:szCs w:val="28"/>
        </w:rPr>
        <w:t>,</w:t>
      </w:r>
      <w:r>
        <w:rPr>
          <w:rFonts w:eastAsia="Times New Roman"/>
          <w:b/>
          <w:bCs/>
          <w:sz w:val="28"/>
          <w:szCs w:val="28"/>
        </w:rPr>
        <w:t xml:space="preserve"> </w:t>
      </w:r>
      <w:r>
        <w:rPr>
          <w:rFonts w:eastAsia="Times New Roman"/>
          <w:sz w:val="28"/>
          <w:szCs w:val="28"/>
        </w:rPr>
        <w:t>принявшие проект в работу,</w:t>
      </w:r>
      <w:r>
        <w:rPr>
          <w:rFonts w:eastAsia="Times New Roman"/>
          <w:b/>
          <w:bCs/>
          <w:sz w:val="28"/>
          <w:szCs w:val="28"/>
        </w:rPr>
        <w:t xml:space="preserve"> </w:t>
      </w:r>
      <w:r>
        <w:rPr>
          <w:rFonts w:eastAsia="Times New Roman"/>
          <w:sz w:val="28"/>
          <w:szCs w:val="28"/>
        </w:rPr>
        <w:t>осуществляют прямое взаимодействие с инициатором проекта по вопросам</w:t>
      </w:r>
    </w:p>
    <w:p w:rsidR="00213747" w:rsidRDefault="00F44B39">
      <w:pPr>
        <w:spacing w:line="20" w:lineRule="exact"/>
        <w:rPr>
          <w:sz w:val="20"/>
          <w:szCs w:val="20"/>
        </w:rPr>
      </w:pPr>
      <w:r>
        <w:rPr>
          <w:noProof/>
          <w:sz w:val="20"/>
          <w:szCs w:val="20"/>
        </w:rPr>
        <w:drawing>
          <wp:anchor distT="0" distB="0" distL="114300" distR="114300" simplePos="0" relativeHeight="251632640" behindDoc="1" locked="0" layoutInCell="0" allowOverlap="1">
            <wp:simplePos x="0" y="0"/>
            <wp:positionH relativeFrom="column">
              <wp:posOffset>3063240</wp:posOffset>
            </wp:positionH>
            <wp:positionV relativeFrom="paragraph">
              <wp:posOffset>-1270</wp:posOffset>
            </wp:positionV>
            <wp:extent cx="221615" cy="34671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F44B39">
      <w:pPr>
        <w:ind w:right="4860"/>
        <w:jc w:val="center"/>
        <w:rPr>
          <w:sz w:val="20"/>
          <w:szCs w:val="20"/>
        </w:rPr>
      </w:pPr>
      <w:r>
        <w:rPr>
          <w:rFonts w:eastAsia="Times New Roman"/>
          <w:sz w:val="28"/>
          <w:szCs w:val="28"/>
        </w:rPr>
        <w:t>предоставления кредитных средств.</w:t>
      </w:r>
    </w:p>
    <w:p w:rsidR="00213747" w:rsidRDefault="00213747">
      <w:pPr>
        <w:spacing w:line="184" w:lineRule="exact"/>
        <w:rPr>
          <w:sz w:val="20"/>
          <w:szCs w:val="20"/>
        </w:rPr>
      </w:pPr>
    </w:p>
    <w:p w:rsidR="00213747" w:rsidRDefault="00F44B39">
      <w:pPr>
        <w:numPr>
          <w:ilvl w:val="0"/>
          <w:numId w:val="29"/>
        </w:numPr>
        <w:tabs>
          <w:tab w:val="left" w:pos="1680"/>
        </w:tabs>
        <w:ind w:left="1680" w:hanging="710"/>
        <w:rPr>
          <w:rFonts w:eastAsia="Times New Roman"/>
          <w:b/>
          <w:bCs/>
          <w:sz w:val="28"/>
          <w:szCs w:val="28"/>
        </w:rPr>
      </w:pPr>
      <w:r>
        <w:rPr>
          <w:rFonts w:eastAsia="Times New Roman"/>
          <w:b/>
          <w:bCs/>
          <w:sz w:val="28"/>
          <w:szCs w:val="28"/>
        </w:rPr>
        <w:t xml:space="preserve">Аккредитованный банк </w:t>
      </w:r>
      <w:r>
        <w:rPr>
          <w:rFonts w:eastAsia="Times New Roman"/>
          <w:sz w:val="28"/>
          <w:szCs w:val="28"/>
        </w:rPr>
        <w:t>принимает решение о предоставлении</w:t>
      </w:r>
    </w:p>
    <w:p w:rsidR="00213747" w:rsidRDefault="00213747">
      <w:pPr>
        <w:spacing w:line="13" w:lineRule="exact"/>
        <w:rPr>
          <w:sz w:val="20"/>
          <w:szCs w:val="20"/>
        </w:rPr>
      </w:pPr>
    </w:p>
    <w:p w:rsidR="00213747" w:rsidRDefault="00F44B39">
      <w:pPr>
        <w:spacing w:line="233" w:lineRule="auto"/>
        <w:ind w:left="240" w:right="40"/>
        <w:rPr>
          <w:sz w:val="20"/>
          <w:szCs w:val="20"/>
        </w:rPr>
      </w:pPr>
      <w:r>
        <w:rPr>
          <w:rFonts w:eastAsia="Times New Roman"/>
          <w:sz w:val="28"/>
          <w:szCs w:val="28"/>
        </w:rPr>
        <w:t>финансирования по проекту с поддержкой АО «Корпорация «МСП» и направляет в АО «Корпорация «МСП» указанное решение.</w:t>
      </w:r>
    </w:p>
    <w:p w:rsidR="00213747" w:rsidRDefault="00F44B39">
      <w:pPr>
        <w:spacing w:line="20" w:lineRule="exact"/>
        <w:rPr>
          <w:sz w:val="20"/>
          <w:szCs w:val="20"/>
        </w:rPr>
      </w:pPr>
      <w:r>
        <w:rPr>
          <w:noProof/>
          <w:sz w:val="20"/>
          <w:szCs w:val="20"/>
        </w:rPr>
        <w:drawing>
          <wp:anchor distT="0" distB="0" distL="114300" distR="114300" simplePos="0" relativeHeight="251633664" behindDoc="1" locked="0" layoutInCell="0" allowOverlap="1">
            <wp:simplePos x="0" y="0"/>
            <wp:positionH relativeFrom="column">
              <wp:posOffset>3062605</wp:posOffset>
            </wp:positionH>
            <wp:positionV relativeFrom="paragraph">
              <wp:posOffset>-22860</wp:posOffset>
            </wp:positionV>
            <wp:extent cx="221615" cy="34671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213747">
      <w:pPr>
        <w:spacing w:line="73" w:lineRule="exact"/>
        <w:rPr>
          <w:sz w:val="20"/>
          <w:szCs w:val="20"/>
        </w:rPr>
      </w:pPr>
    </w:p>
    <w:p w:rsidR="00213747" w:rsidRDefault="00F44B39">
      <w:pPr>
        <w:jc w:val="right"/>
        <w:rPr>
          <w:sz w:val="20"/>
          <w:szCs w:val="20"/>
        </w:rPr>
      </w:pPr>
      <w:r>
        <w:rPr>
          <w:rFonts w:eastAsia="Times New Roman"/>
          <w:b/>
          <w:bCs/>
          <w:color w:val="1F4E79"/>
        </w:rPr>
        <w:t>в случае принятия положительного решения</w:t>
      </w:r>
    </w:p>
    <w:p w:rsidR="00213747" w:rsidRDefault="00213747">
      <w:pPr>
        <w:spacing w:line="130" w:lineRule="exact"/>
        <w:rPr>
          <w:sz w:val="20"/>
          <w:szCs w:val="20"/>
        </w:rPr>
      </w:pPr>
    </w:p>
    <w:p w:rsidR="00213747" w:rsidRDefault="00F44B39">
      <w:pPr>
        <w:numPr>
          <w:ilvl w:val="0"/>
          <w:numId w:val="30"/>
        </w:numPr>
        <w:tabs>
          <w:tab w:val="left" w:pos="1673"/>
        </w:tabs>
        <w:spacing w:line="235" w:lineRule="auto"/>
        <w:ind w:left="240" w:right="40" w:firstLine="730"/>
        <w:jc w:val="both"/>
        <w:rPr>
          <w:rFonts w:eastAsia="Times New Roman"/>
          <w:b/>
          <w:bCs/>
          <w:sz w:val="28"/>
          <w:szCs w:val="28"/>
        </w:rPr>
      </w:pPr>
      <w:r>
        <w:rPr>
          <w:rFonts w:eastAsia="Times New Roman"/>
          <w:b/>
          <w:bCs/>
          <w:sz w:val="28"/>
          <w:szCs w:val="28"/>
        </w:rPr>
        <w:t xml:space="preserve">Аккредитованный банк, АО «Корпорация «МСП», РГО </w:t>
      </w:r>
      <w:r>
        <w:rPr>
          <w:rFonts w:eastAsia="Times New Roman"/>
          <w:sz w:val="28"/>
          <w:szCs w:val="28"/>
        </w:rPr>
        <w:t>(при</w:t>
      </w:r>
      <w:r>
        <w:rPr>
          <w:rFonts w:eastAsia="Times New Roman"/>
          <w:b/>
          <w:bCs/>
          <w:sz w:val="28"/>
          <w:szCs w:val="28"/>
        </w:rPr>
        <w:t xml:space="preserve"> </w:t>
      </w:r>
      <w:r>
        <w:rPr>
          <w:rFonts w:eastAsia="Times New Roman"/>
          <w:sz w:val="28"/>
          <w:szCs w:val="28"/>
        </w:rPr>
        <w:t xml:space="preserve">необходимости), </w:t>
      </w:r>
      <w:r>
        <w:rPr>
          <w:rFonts w:eastAsia="Times New Roman"/>
          <w:b/>
          <w:bCs/>
          <w:sz w:val="28"/>
          <w:szCs w:val="28"/>
        </w:rPr>
        <w:t>инициатор проекта</w:t>
      </w:r>
      <w:r>
        <w:rPr>
          <w:rFonts w:eastAsia="Times New Roman"/>
          <w:sz w:val="28"/>
          <w:szCs w:val="28"/>
        </w:rPr>
        <w:t xml:space="preserve"> согласовывают дату подписания документов по финансированию проекта.</w:t>
      </w:r>
    </w:p>
    <w:p w:rsidR="00213747" w:rsidRDefault="00F44B39">
      <w:pPr>
        <w:spacing w:line="20" w:lineRule="exact"/>
        <w:rPr>
          <w:sz w:val="20"/>
          <w:szCs w:val="20"/>
        </w:rPr>
      </w:pPr>
      <w:r>
        <w:rPr>
          <w:noProof/>
          <w:sz w:val="20"/>
          <w:szCs w:val="20"/>
        </w:rPr>
        <w:drawing>
          <wp:anchor distT="0" distB="0" distL="114300" distR="114300" simplePos="0" relativeHeight="251634688" behindDoc="1" locked="0" layoutInCell="0" allowOverlap="1">
            <wp:simplePos x="0" y="0"/>
            <wp:positionH relativeFrom="column">
              <wp:posOffset>3061970</wp:posOffset>
            </wp:positionH>
            <wp:positionV relativeFrom="paragraph">
              <wp:posOffset>-11430</wp:posOffset>
            </wp:positionV>
            <wp:extent cx="221615" cy="34671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213747">
      <w:pPr>
        <w:spacing w:line="200" w:lineRule="exact"/>
        <w:rPr>
          <w:sz w:val="20"/>
          <w:szCs w:val="20"/>
        </w:rPr>
      </w:pPr>
    </w:p>
    <w:p w:rsidR="00213747" w:rsidRDefault="00213747">
      <w:pPr>
        <w:spacing w:line="244" w:lineRule="exact"/>
        <w:rPr>
          <w:sz w:val="20"/>
          <w:szCs w:val="20"/>
        </w:rPr>
      </w:pPr>
    </w:p>
    <w:p w:rsidR="00213747" w:rsidRDefault="00F44B39">
      <w:pPr>
        <w:tabs>
          <w:tab w:val="left" w:pos="1660"/>
          <w:tab w:val="left" w:pos="3320"/>
          <w:tab w:val="left" w:pos="4540"/>
          <w:tab w:val="left" w:pos="6300"/>
          <w:tab w:val="left" w:pos="7820"/>
        </w:tabs>
        <w:ind w:left="980"/>
        <w:rPr>
          <w:sz w:val="20"/>
          <w:szCs w:val="20"/>
        </w:rPr>
      </w:pPr>
      <w:r>
        <w:rPr>
          <w:rFonts w:eastAsia="Times New Roman"/>
          <w:b/>
          <w:bCs/>
          <w:sz w:val="28"/>
          <w:szCs w:val="28"/>
        </w:rPr>
        <w:t>11.</w:t>
      </w:r>
      <w:r>
        <w:rPr>
          <w:sz w:val="20"/>
          <w:szCs w:val="20"/>
        </w:rPr>
        <w:tab/>
      </w:r>
      <w:r>
        <w:rPr>
          <w:rFonts w:eastAsia="Times New Roman"/>
          <w:b/>
          <w:bCs/>
          <w:sz w:val="28"/>
          <w:szCs w:val="28"/>
        </w:rPr>
        <w:t>Инициатор</w:t>
      </w:r>
      <w:r>
        <w:rPr>
          <w:rFonts w:eastAsia="Times New Roman"/>
          <w:b/>
          <w:bCs/>
          <w:sz w:val="28"/>
          <w:szCs w:val="28"/>
        </w:rPr>
        <w:tab/>
        <w:t>проекта</w:t>
      </w:r>
      <w:r>
        <w:rPr>
          <w:sz w:val="20"/>
          <w:szCs w:val="20"/>
        </w:rPr>
        <w:tab/>
      </w:r>
      <w:r>
        <w:rPr>
          <w:rFonts w:eastAsia="Times New Roman"/>
          <w:sz w:val="28"/>
          <w:szCs w:val="28"/>
        </w:rPr>
        <w:t>подписывает</w:t>
      </w:r>
      <w:r>
        <w:rPr>
          <w:rFonts w:eastAsia="Times New Roman"/>
          <w:sz w:val="28"/>
          <w:szCs w:val="28"/>
        </w:rPr>
        <w:tab/>
        <w:t>кредитную</w:t>
      </w:r>
      <w:r>
        <w:rPr>
          <w:rFonts w:eastAsia="Times New Roman"/>
          <w:sz w:val="28"/>
          <w:szCs w:val="28"/>
        </w:rPr>
        <w:tab/>
        <w:t>документацию</w:t>
      </w:r>
    </w:p>
    <w:p w:rsidR="00213747" w:rsidRDefault="00213747">
      <w:pPr>
        <w:spacing w:line="13" w:lineRule="exact"/>
        <w:rPr>
          <w:sz w:val="20"/>
          <w:szCs w:val="20"/>
        </w:rPr>
      </w:pPr>
    </w:p>
    <w:p w:rsidR="00213747" w:rsidRDefault="00F44B39">
      <w:pPr>
        <w:numPr>
          <w:ilvl w:val="0"/>
          <w:numId w:val="31"/>
        </w:numPr>
        <w:tabs>
          <w:tab w:val="left" w:pos="444"/>
        </w:tabs>
        <w:spacing w:line="234" w:lineRule="auto"/>
        <w:ind w:left="240" w:right="40" w:firstLine="8"/>
        <w:rPr>
          <w:rFonts w:eastAsia="Times New Roman"/>
          <w:sz w:val="28"/>
          <w:szCs w:val="28"/>
        </w:rPr>
      </w:pPr>
      <w:r>
        <w:rPr>
          <w:rFonts w:eastAsia="Times New Roman"/>
          <w:sz w:val="28"/>
          <w:szCs w:val="28"/>
        </w:rPr>
        <w:t>аккредитованным банком и гарантийную документацию с АО «Корпорация «МСП», РГО (при необходимости) в определенную дату.</w:t>
      </w:r>
    </w:p>
    <w:p w:rsidR="00213747" w:rsidRDefault="00213747">
      <w:pPr>
        <w:spacing w:line="200" w:lineRule="exact"/>
        <w:rPr>
          <w:rFonts w:eastAsia="Times New Roman"/>
          <w:sz w:val="28"/>
          <w:szCs w:val="28"/>
        </w:rPr>
      </w:pPr>
    </w:p>
    <w:p w:rsidR="00213747" w:rsidRDefault="00213747">
      <w:pPr>
        <w:spacing w:line="276" w:lineRule="exact"/>
        <w:rPr>
          <w:rFonts w:eastAsia="Times New Roman"/>
          <w:sz w:val="28"/>
          <w:szCs w:val="28"/>
        </w:rPr>
      </w:pPr>
    </w:p>
    <w:p w:rsidR="00213747" w:rsidRDefault="00F44B39">
      <w:pPr>
        <w:numPr>
          <w:ilvl w:val="1"/>
          <w:numId w:val="31"/>
        </w:numPr>
        <w:tabs>
          <w:tab w:val="left" w:pos="1673"/>
        </w:tabs>
        <w:spacing w:line="234" w:lineRule="auto"/>
        <w:ind w:left="240" w:right="40" w:firstLine="730"/>
        <w:jc w:val="both"/>
        <w:rPr>
          <w:rFonts w:eastAsia="Times New Roman"/>
          <w:b/>
          <w:bCs/>
          <w:sz w:val="28"/>
          <w:szCs w:val="28"/>
        </w:rPr>
      </w:pPr>
      <w:r>
        <w:rPr>
          <w:rFonts w:eastAsia="Times New Roman"/>
          <w:b/>
          <w:bCs/>
          <w:sz w:val="28"/>
          <w:szCs w:val="28"/>
        </w:rPr>
        <w:t xml:space="preserve">Инициатор проекта </w:t>
      </w:r>
      <w:r>
        <w:rPr>
          <w:rFonts w:eastAsia="Times New Roman"/>
          <w:sz w:val="28"/>
          <w:szCs w:val="28"/>
        </w:rPr>
        <w:t>совершает первый платеж в счет</w:t>
      </w:r>
      <w:r>
        <w:rPr>
          <w:rFonts w:eastAsia="Times New Roman"/>
          <w:b/>
          <w:bCs/>
          <w:sz w:val="28"/>
          <w:szCs w:val="28"/>
        </w:rPr>
        <w:t xml:space="preserve"> </w:t>
      </w:r>
      <w:r>
        <w:rPr>
          <w:rFonts w:eastAsia="Times New Roman"/>
          <w:sz w:val="28"/>
          <w:szCs w:val="28"/>
        </w:rPr>
        <w:t>вознаграждения АО «Корпорация «МСП» и РГО (при необходимости) за</w:t>
      </w:r>
    </w:p>
    <w:p w:rsidR="00213747" w:rsidRDefault="00F44B39">
      <w:pPr>
        <w:spacing w:line="20" w:lineRule="exact"/>
        <w:rPr>
          <w:sz w:val="20"/>
          <w:szCs w:val="20"/>
        </w:rPr>
      </w:pPr>
      <w:r>
        <w:rPr>
          <w:noProof/>
          <w:sz w:val="20"/>
          <w:szCs w:val="20"/>
        </w:rPr>
        <w:drawing>
          <wp:anchor distT="0" distB="0" distL="114300" distR="114300" simplePos="0" relativeHeight="251635712" behindDoc="1" locked="0" layoutInCell="0" allowOverlap="1">
            <wp:simplePos x="0" y="0"/>
            <wp:positionH relativeFrom="column">
              <wp:posOffset>3072130</wp:posOffset>
            </wp:positionH>
            <wp:positionV relativeFrom="paragraph">
              <wp:posOffset>-693420</wp:posOffset>
            </wp:positionV>
            <wp:extent cx="221615" cy="34671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F44B39">
      <w:pPr>
        <w:spacing w:line="234" w:lineRule="auto"/>
        <w:ind w:left="240" w:right="40"/>
        <w:rPr>
          <w:sz w:val="20"/>
          <w:szCs w:val="20"/>
        </w:rPr>
      </w:pPr>
      <w:r>
        <w:rPr>
          <w:rFonts w:eastAsia="Times New Roman"/>
          <w:sz w:val="28"/>
          <w:szCs w:val="28"/>
        </w:rPr>
        <w:t>предоставление гарантии в соответствии с утвержденным в договоре о предоставлении гарантии графиком.</w:t>
      </w:r>
    </w:p>
    <w:p w:rsidR="00213747" w:rsidRDefault="00F44B39">
      <w:pPr>
        <w:spacing w:line="20" w:lineRule="exact"/>
        <w:rPr>
          <w:sz w:val="20"/>
          <w:szCs w:val="20"/>
        </w:rPr>
      </w:pPr>
      <w:r>
        <w:rPr>
          <w:noProof/>
          <w:sz w:val="20"/>
          <w:szCs w:val="20"/>
        </w:rPr>
        <w:drawing>
          <wp:anchor distT="0" distB="0" distL="114300" distR="114300" simplePos="0" relativeHeight="251636736" behindDoc="1" locked="0" layoutInCell="0" allowOverlap="1">
            <wp:simplePos x="0" y="0"/>
            <wp:positionH relativeFrom="column">
              <wp:posOffset>3061970</wp:posOffset>
            </wp:positionH>
            <wp:positionV relativeFrom="paragraph">
              <wp:posOffset>-81915</wp:posOffset>
            </wp:positionV>
            <wp:extent cx="203835" cy="31877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a:extLst>
                        <a:ext uri="{28A0092B-C50C-407E-A947-70E740481C1C}"/>
                      </a:extLst>
                    </a:blip>
                    <a:srcRect/>
                    <a:stretch>
                      <a:fillRect/>
                    </a:stretch>
                  </pic:blipFill>
                  <pic:spPr bwMode="auto">
                    <a:xfrm>
                      <a:off x="0" y="0"/>
                      <a:ext cx="203835" cy="318770"/>
                    </a:xfrm>
                    <a:prstGeom prst="rect">
                      <a:avLst/>
                    </a:prstGeom>
                    <a:noFill/>
                  </pic:spPr>
                </pic:pic>
              </a:graphicData>
            </a:graphic>
          </wp:anchor>
        </w:drawing>
      </w:r>
    </w:p>
    <w:p w:rsidR="00213747" w:rsidRDefault="00213747">
      <w:pPr>
        <w:spacing w:line="164" w:lineRule="exact"/>
        <w:rPr>
          <w:sz w:val="20"/>
          <w:szCs w:val="20"/>
        </w:rPr>
      </w:pPr>
    </w:p>
    <w:p w:rsidR="00213747" w:rsidRDefault="00F44B39">
      <w:pPr>
        <w:tabs>
          <w:tab w:val="left" w:pos="1660"/>
          <w:tab w:val="left" w:pos="3620"/>
          <w:tab w:val="left" w:pos="5160"/>
          <w:tab w:val="left" w:pos="6760"/>
          <w:tab w:val="left" w:pos="8560"/>
        </w:tabs>
        <w:ind w:left="980"/>
        <w:rPr>
          <w:sz w:val="20"/>
          <w:szCs w:val="20"/>
        </w:rPr>
      </w:pPr>
      <w:r>
        <w:rPr>
          <w:rFonts w:eastAsia="Times New Roman"/>
          <w:b/>
          <w:bCs/>
          <w:sz w:val="28"/>
          <w:szCs w:val="28"/>
        </w:rPr>
        <w:t>13.</w:t>
      </w:r>
      <w:r>
        <w:rPr>
          <w:sz w:val="20"/>
          <w:szCs w:val="20"/>
        </w:rPr>
        <w:tab/>
      </w:r>
      <w:r>
        <w:rPr>
          <w:rFonts w:eastAsia="Times New Roman"/>
          <w:b/>
          <w:bCs/>
          <w:sz w:val="28"/>
          <w:szCs w:val="28"/>
        </w:rPr>
        <w:t>Инициатор</w:t>
      </w:r>
      <w:r>
        <w:rPr>
          <w:sz w:val="20"/>
          <w:szCs w:val="20"/>
        </w:rPr>
        <w:tab/>
      </w:r>
      <w:r>
        <w:rPr>
          <w:rFonts w:eastAsia="Times New Roman"/>
          <w:b/>
          <w:bCs/>
          <w:sz w:val="28"/>
          <w:szCs w:val="28"/>
        </w:rPr>
        <w:t>проекта</w:t>
      </w:r>
      <w:r>
        <w:rPr>
          <w:sz w:val="20"/>
          <w:szCs w:val="20"/>
        </w:rPr>
        <w:tab/>
      </w:r>
      <w:r>
        <w:rPr>
          <w:rFonts w:eastAsia="Times New Roman"/>
          <w:sz w:val="28"/>
          <w:szCs w:val="28"/>
        </w:rPr>
        <w:t>получает</w:t>
      </w:r>
      <w:r>
        <w:rPr>
          <w:sz w:val="20"/>
          <w:szCs w:val="20"/>
        </w:rPr>
        <w:tab/>
      </w:r>
      <w:r>
        <w:rPr>
          <w:rFonts w:eastAsia="Times New Roman"/>
          <w:sz w:val="28"/>
          <w:szCs w:val="28"/>
        </w:rPr>
        <w:t>кредитные</w:t>
      </w:r>
      <w:r>
        <w:rPr>
          <w:sz w:val="20"/>
          <w:szCs w:val="20"/>
        </w:rPr>
        <w:tab/>
      </w:r>
      <w:r>
        <w:rPr>
          <w:rFonts w:eastAsia="Times New Roman"/>
          <w:sz w:val="28"/>
          <w:szCs w:val="28"/>
        </w:rPr>
        <w:t>средства</w:t>
      </w:r>
    </w:p>
    <w:p w:rsidR="00213747" w:rsidRDefault="00213747">
      <w:pPr>
        <w:spacing w:line="16" w:lineRule="exact"/>
        <w:rPr>
          <w:sz w:val="20"/>
          <w:szCs w:val="20"/>
        </w:rPr>
      </w:pPr>
    </w:p>
    <w:p w:rsidR="00213747" w:rsidRDefault="00F44B39">
      <w:pPr>
        <w:numPr>
          <w:ilvl w:val="0"/>
          <w:numId w:val="32"/>
        </w:numPr>
        <w:tabs>
          <w:tab w:val="left" w:pos="561"/>
        </w:tabs>
        <w:spacing w:line="233" w:lineRule="auto"/>
        <w:ind w:left="240" w:right="40" w:firstLine="8"/>
        <w:rPr>
          <w:rFonts w:eastAsia="Times New Roman"/>
          <w:sz w:val="28"/>
          <w:szCs w:val="28"/>
        </w:rPr>
      </w:pPr>
      <w:r>
        <w:rPr>
          <w:rFonts w:eastAsia="Times New Roman"/>
          <w:sz w:val="28"/>
          <w:szCs w:val="28"/>
        </w:rPr>
        <w:lastRenderedPageBreak/>
        <w:t>аккредитованного банка с гарантийной поддержкой АО «Корпорация «МСП», РГО (при необходимости).</w:t>
      </w:r>
    </w:p>
    <w:p w:rsidR="00213747" w:rsidRDefault="00F44B39">
      <w:pPr>
        <w:spacing w:line="20" w:lineRule="exact"/>
        <w:rPr>
          <w:sz w:val="20"/>
          <w:szCs w:val="20"/>
        </w:rPr>
      </w:pPr>
      <w:r>
        <w:rPr>
          <w:noProof/>
          <w:sz w:val="20"/>
          <w:szCs w:val="20"/>
        </w:rPr>
        <w:drawing>
          <wp:anchor distT="0" distB="0" distL="114300" distR="114300" simplePos="0" relativeHeight="251637760" behindDoc="1" locked="0" layoutInCell="0" allowOverlap="1">
            <wp:simplePos x="0" y="0"/>
            <wp:positionH relativeFrom="column">
              <wp:posOffset>3027045</wp:posOffset>
            </wp:positionH>
            <wp:positionV relativeFrom="paragraph">
              <wp:posOffset>-160020</wp:posOffset>
            </wp:positionV>
            <wp:extent cx="221615" cy="34671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Default="00213747">
      <w:pPr>
        <w:spacing w:line="204" w:lineRule="exact"/>
        <w:rPr>
          <w:sz w:val="20"/>
          <w:szCs w:val="20"/>
        </w:rPr>
      </w:pPr>
    </w:p>
    <w:p w:rsidR="00213747" w:rsidRDefault="00F44B39">
      <w:pPr>
        <w:spacing w:line="237" w:lineRule="auto"/>
        <w:ind w:left="240" w:right="40" w:firstLine="722"/>
        <w:jc w:val="both"/>
        <w:rPr>
          <w:rFonts w:eastAsia="Times New Roman"/>
          <w:sz w:val="28"/>
          <w:szCs w:val="28"/>
        </w:rPr>
      </w:pPr>
      <w:r>
        <w:rPr>
          <w:rFonts w:eastAsia="Times New Roman"/>
          <w:b/>
          <w:bCs/>
          <w:sz w:val="28"/>
          <w:szCs w:val="28"/>
        </w:rPr>
        <w:t xml:space="preserve">14. Инициатор проекта </w:t>
      </w:r>
      <w:r>
        <w:rPr>
          <w:rFonts w:eastAsia="Times New Roman"/>
          <w:sz w:val="28"/>
          <w:szCs w:val="28"/>
        </w:rPr>
        <w:t>уплачивает вознаграждение</w:t>
      </w:r>
      <w:r>
        <w:rPr>
          <w:rFonts w:eastAsia="Times New Roman"/>
          <w:b/>
          <w:bCs/>
          <w:sz w:val="28"/>
          <w:szCs w:val="28"/>
        </w:rPr>
        <w:t xml:space="preserve"> </w:t>
      </w:r>
      <w:r>
        <w:rPr>
          <w:rFonts w:eastAsia="Times New Roman"/>
          <w:sz w:val="28"/>
          <w:szCs w:val="28"/>
        </w:rPr>
        <w:t xml:space="preserve">АО «Корпорация «МСП» и РГО (при необходимости) за предоставление </w:t>
      </w:r>
      <w:r w:rsidRPr="00635EDC">
        <w:rPr>
          <w:rFonts w:eastAsia="Times New Roman"/>
          <w:sz w:val="28"/>
          <w:szCs w:val="28"/>
        </w:rPr>
        <w:t>гарантии/поручительства в соответствии с утвержденным в договоре о предоставлении гарантии/поручительства графиком.</w:t>
      </w:r>
    </w:p>
    <w:p w:rsidR="00635EDC" w:rsidRDefault="00635EDC">
      <w:pPr>
        <w:spacing w:line="237" w:lineRule="auto"/>
        <w:ind w:left="240" w:right="40" w:firstLine="722"/>
        <w:jc w:val="both"/>
        <w:rPr>
          <w:sz w:val="20"/>
          <w:szCs w:val="20"/>
        </w:rPr>
      </w:pPr>
    </w:p>
    <w:p w:rsidR="00635EDC" w:rsidRPr="00635EDC" w:rsidRDefault="00635EDC">
      <w:pPr>
        <w:spacing w:line="237" w:lineRule="auto"/>
        <w:ind w:left="240" w:right="40" w:firstLine="722"/>
        <w:jc w:val="both"/>
        <w:rPr>
          <w:sz w:val="20"/>
          <w:szCs w:val="20"/>
        </w:rPr>
      </w:pPr>
    </w:p>
    <w:p w:rsidR="00213747" w:rsidRPr="00635EDC" w:rsidRDefault="00213747">
      <w:pPr>
        <w:ind w:right="80"/>
        <w:jc w:val="center"/>
        <w:rPr>
          <w:sz w:val="20"/>
          <w:szCs w:val="20"/>
        </w:rPr>
      </w:pPr>
    </w:p>
    <w:p w:rsidR="00213747" w:rsidRPr="00635EDC" w:rsidRDefault="00213747">
      <w:pPr>
        <w:spacing w:line="20" w:lineRule="exact"/>
        <w:rPr>
          <w:sz w:val="20"/>
          <w:szCs w:val="20"/>
        </w:rPr>
      </w:pPr>
    </w:p>
    <w:p w:rsidR="00213747" w:rsidRPr="00635EDC" w:rsidRDefault="00F44B39">
      <w:pPr>
        <w:ind w:right="80"/>
        <w:jc w:val="center"/>
        <w:rPr>
          <w:sz w:val="20"/>
          <w:szCs w:val="20"/>
        </w:rPr>
      </w:pPr>
      <w:r w:rsidRPr="00635EDC">
        <w:rPr>
          <w:rFonts w:eastAsia="Times New Roman"/>
          <w:b/>
          <w:bCs/>
          <w:sz w:val="28"/>
          <w:szCs w:val="28"/>
        </w:rPr>
        <w:t>ПОЛУЧЕНИЕ ГАРАНТ</w:t>
      </w:r>
      <w:proofErr w:type="gramStart"/>
      <w:r w:rsidRPr="00635EDC">
        <w:rPr>
          <w:rFonts w:eastAsia="Times New Roman"/>
          <w:b/>
          <w:bCs/>
          <w:sz w:val="28"/>
          <w:szCs w:val="28"/>
        </w:rPr>
        <w:t>ИИ АО</w:t>
      </w:r>
      <w:proofErr w:type="gramEnd"/>
      <w:r w:rsidRPr="00635EDC">
        <w:rPr>
          <w:rFonts w:eastAsia="Times New Roman"/>
          <w:b/>
          <w:bCs/>
          <w:sz w:val="28"/>
          <w:szCs w:val="28"/>
        </w:rPr>
        <w:t xml:space="preserve"> «КОРПОРАЦИЯ «МСП» В КАЧЕСТВЕ</w:t>
      </w:r>
    </w:p>
    <w:p w:rsidR="00213747" w:rsidRPr="00635EDC" w:rsidRDefault="00213747">
      <w:pPr>
        <w:spacing w:line="40" w:lineRule="exact"/>
        <w:rPr>
          <w:sz w:val="20"/>
          <w:szCs w:val="20"/>
        </w:rPr>
      </w:pPr>
    </w:p>
    <w:p w:rsidR="00213747" w:rsidRPr="00635EDC" w:rsidRDefault="00F44B39">
      <w:pPr>
        <w:spacing w:line="247" w:lineRule="auto"/>
        <w:ind w:right="80"/>
        <w:jc w:val="center"/>
        <w:rPr>
          <w:sz w:val="20"/>
          <w:szCs w:val="20"/>
        </w:rPr>
      </w:pPr>
      <w:r w:rsidRPr="00635EDC">
        <w:rPr>
          <w:rFonts w:eastAsia="Times New Roman"/>
          <w:b/>
          <w:bCs/>
          <w:sz w:val="28"/>
          <w:szCs w:val="28"/>
        </w:rPr>
        <w:t xml:space="preserve">ОБЕСПЕЧЕНИЯ ЗАЙМА </w:t>
      </w:r>
      <w:r w:rsidR="00CC6948" w:rsidRPr="00635EDC">
        <w:rPr>
          <w:rFonts w:eastAsia="Times New Roman"/>
          <w:b/>
          <w:bCs/>
          <w:sz w:val="28"/>
          <w:szCs w:val="28"/>
        </w:rPr>
        <w:t xml:space="preserve"> </w:t>
      </w:r>
      <w:r w:rsidRPr="00635EDC">
        <w:rPr>
          <w:rFonts w:eastAsia="Times New Roman"/>
          <w:b/>
          <w:bCs/>
          <w:sz w:val="28"/>
          <w:szCs w:val="28"/>
        </w:rPr>
        <w:t xml:space="preserve">НЕКОММЕРЧЕСКОЙ </w:t>
      </w:r>
      <w:r w:rsidR="00CC6948" w:rsidRPr="00635EDC">
        <w:rPr>
          <w:rFonts w:eastAsia="Times New Roman"/>
          <w:b/>
          <w:bCs/>
          <w:sz w:val="28"/>
          <w:szCs w:val="28"/>
        </w:rPr>
        <w:t xml:space="preserve"> </w:t>
      </w:r>
      <w:r w:rsidRPr="00635EDC">
        <w:rPr>
          <w:rFonts w:eastAsia="Times New Roman"/>
          <w:b/>
          <w:bCs/>
          <w:sz w:val="28"/>
          <w:szCs w:val="28"/>
        </w:rPr>
        <w:t>ОРГАНИЗАЦИИ «ФОНД РАЗВИТИЯ МОНОГОРОДОВ» ПО ПРОДУКТУ: «5-250»</w:t>
      </w:r>
    </w:p>
    <w:p w:rsidR="00213747" w:rsidRPr="00635EDC" w:rsidRDefault="00213747">
      <w:pPr>
        <w:spacing w:line="190" w:lineRule="exact"/>
        <w:rPr>
          <w:sz w:val="20"/>
          <w:szCs w:val="20"/>
        </w:rPr>
      </w:pPr>
    </w:p>
    <w:p w:rsidR="00213747" w:rsidRDefault="00CC6948" w:rsidP="00CC6948">
      <w:pPr>
        <w:tabs>
          <w:tab w:val="left" w:pos="668"/>
        </w:tabs>
        <w:spacing w:line="238" w:lineRule="auto"/>
        <w:ind w:right="340"/>
        <w:jc w:val="both"/>
        <w:rPr>
          <w:rFonts w:eastAsia="Times New Roman"/>
          <w:sz w:val="28"/>
          <w:szCs w:val="28"/>
        </w:rPr>
      </w:pPr>
      <w:r>
        <w:rPr>
          <w:rFonts w:eastAsia="Times New Roman"/>
          <w:sz w:val="28"/>
          <w:szCs w:val="28"/>
        </w:rPr>
        <w:t xml:space="preserve">         В </w:t>
      </w:r>
      <w:r w:rsidR="00F44B39">
        <w:rPr>
          <w:rFonts w:eastAsia="Times New Roman"/>
          <w:sz w:val="28"/>
          <w:szCs w:val="28"/>
        </w:rPr>
        <w:t>случае субъект малого и среднего предпринимательства планирует реализовать инвестиционный проект на территории монопрофильного муниципального образования и для его реализации он планирует привлечь заём НО «Фонд развития моногородов» (далее – ФРМ), обеспеченный прямой независимой гарантией АО «Корпорация «МСП», а также банковской гарантией уполномоченного банка.</w:t>
      </w:r>
    </w:p>
    <w:p w:rsidR="00213747" w:rsidRDefault="00213747">
      <w:pPr>
        <w:spacing w:line="161" w:lineRule="exact"/>
        <w:rPr>
          <w:sz w:val="20"/>
          <w:szCs w:val="20"/>
        </w:rPr>
      </w:pPr>
    </w:p>
    <w:p w:rsidR="00213747" w:rsidRPr="000157D9" w:rsidRDefault="00F44B39">
      <w:pPr>
        <w:tabs>
          <w:tab w:val="left" w:pos="1660"/>
          <w:tab w:val="left" w:pos="3740"/>
          <w:tab w:val="left" w:pos="6600"/>
          <w:tab w:val="left" w:pos="8260"/>
        </w:tabs>
        <w:ind w:left="980"/>
        <w:rPr>
          <w:sz w:val="20"/>
          <w:szCs w:val="20"/>
        </w:rPr>
      </w:pPr>
      <w:r w:rsidRPr="000157D9">
        <w:rPr>
          <w:rFonts w:eastAsia="Times New Roman"/>
          <w:b/>
          <w:bCs/>
          <w:sz w:val="28"/>
          <w:szCs w:val="28"/>
        </w:rPr>
        <w:t>1.</w:t>
      </w:r>
      <w:r w:rsidRPr="000157D9">
        <w:rPr>
          <w:sz w:val="20"/>
          <w:szCs w:val="20"/>
        </w:rPr>
        <w:tab/>
      </w:r>
      <w:r w:rsidRPr="000157D9">
        <w:rPr>
          <w:rFonts w:eastAsia="Times New Roman"/>
          <w:b/>
          <w:bCs/>
          <w:sz w:val="28"/>
          <w:szCs w:val="28"/>
        </w:rPr>
        <w:t>Инициатор</w:t>
      </w:r>
      <w:r w:rsidRPr="000157D9">
        <w:rPr>
          <w:sz w:val="20"/>
          <w:szCs w:val="20"/>
        </w:rPr>
        <w:tab/>
      </w:r>
      <w:r w:rsidRPr="000157D9">
        <w:rPr>
          <w:rFonts w:eastAsia="Times New Roman"/>
          <w:b/>
          <w:bCs/>
          <w:sz w:val="28"/>
          <w:szCs w:val="28"/>
        </w:rPr>
        <w:t>инвестиционного</w:t>
      </w:r>
      <w:r w:rsidRPr="000157D9">
        <w:rPr>
          <w:sz w:val="20"/>
          <w:szCs w:val="20"/>
        </w:rPr>
        <w:tab/>
      </w:r>
      <w:r w:rsidRPr="000157D9">
        <w:rPr>
          <w:rFonts w:eastAsia="Times New Roman"/>
          <w:b/>
          <w:bCs/>
          <w:sz w:val="28"/>
          <w:szCs w:val="28"/>
        </w:rPr>
        <w:t>проекта</w:t>
      </w:r>
      <w:r w:rsidRPr="000157D9">
        <w:rPr>
          <w:sz w:val="20"/>
          <w:szCs w:val="20"/>
        </w:rPr>
        <w:tab/>
      </w:r>
      <w:r w:rsidRPr="000157D9">
        <w:rPr>
          <w:rFonts w:eastAsia="Times New Roman"/>
          <w:sz w:val="28"/>
          <w:szCs w:val="28"/>
        </w:rPr>
        <w:t>направляет</w:t>
      </w:r>
    </w:p>
    <w:p w:rsidR="00213747" w:rsidRPr="000157D9" w:rsidRDefault="00213747">
      <w:pPr>
        <w:spacing w:line="13" w:lineRule="exact"/>
        <w:rPr>
          <w:sz w:val="20"/>
          <w:szCs w:val="20"/>
        </w:rPr>
      </w:pPr>
    </w:p>
    <w:p w:rsidR="00213747" w:rsidRPr="000157D9" w:rsidRDefault="00F44B39">
      <w:pPr>
        <w:numPr>
          <w:ilvl w:val="0"/>
          <w:numId w:val="34"/>
        </w:numPr>
        <w:tabs>
          <w:tab w:val="left" w:pos="562"/>
        </w:tabs>
        <w:spacing w:line="237" w:lineRule="auto"/>
        <w:ind w:left="260" w:right="340" w:firstLine="2"/>
        <w:jc w:val="both"/>
        <w:rPr>
          <w:rFonts w:eastAsia="Times New Roman"/>
          <w:sz w:val="28"/>
          <w:szCs w:val="28"/>
        </w:rPr>
      </w:pPr>
      <w:r w:rsidRPr="000157D9">
        <w:rPr>
          <w:rFonts w:eastAsia="Times New Roman"/>
          <w:sz w:val="28"/>
          <w:szCs w:val="28"/>
        </w:rPr>
        <w:t xml:space="preserve">ФРМ комплект документов и обращение в Фонд на предмет оценки соответствия условиям рассмотрения и финансирования инвестиционных проектов, общим требованиям к Инициатору проекта, предусмотренным Положением о содействии в подготовке и (или) участии ФРМ </w:t>
      </w:r>
      <w:proofErr w:type="gramStart"/>
      <w:r w:rsidRPr="000157D9">
        <w:rPr>
          <w:rFonts w:eastAsia="Times New Roman"/>
          <w:sz w:val="28"/>
          <w:szCs w:val="28"/>
        </w:rPr>
        <w:t>в</w:t>
      </w:r>
      <w:proofErr w:type="gramEnd"/>
    </w:p>
    <w:p w:rsidR="00213747" w:rsidRPr="000157D9" w:rsidRDefault="00213747">
      <w:pPr>
        <w:spacing w:line="17" w:lineRule="exact"/>
        <w:rPr>
          <w:rFonts w:eastAsia="Times New Roman"/>
          <w:sz w:val="28"/>
          <w:szCs w:val="28"/>
        </w:rPr>
      </w:pPr>
    </w:p>
    <w:p w:rsidR="00213747" w:rsidRPr="000157D9" w:rsidRDefault="00F44B39">
      <w:pPr>
        <w:spacing w:line="234" w:lineRule="auto"/>
        <w:ind w:left="260" w:right="340"/>
        <w:jc w:val="both"/>
        <w:rPr>
          <w:rFonts w:eastAsia="Times New Roman"/>
          <w:sz w:val="28"/>
          <w:szCs w:val="28"/>
        </w:rPr>
      </w:pPr>
      <w:r w:rsidRPr="000157D9">
        <w:rPr>
          <w:rFonts w:eastAsia="Times New Roman"/>
          <w:sz w:val="28"/>
          <w:szCs w:val="28"/>
        </w:rPr>
        <w:t>финансировании инвестиционных проектов в монопрофильных муниципальных образованиях Российской Федерации, а также</w:t>
      </w:r>
    </w:p>
    <w:p w:rsidR="00213747" w:rsidRPr="000157D9" w:rsidRDefault="00213747">
      <w:pPr>
        <w:spacing w:line="15" w:lineRule="exact"/>
        <w:rPr>
          <w:rFonts w:eastAsia="Times New Roman"/>
          <w:sz w:val="28"/>
          <w:szCs w:val="28"/>
        </w:rPr>
      </w:pPr>
    </w:p>
    <w:p w:rsidR="00213747" w:rsidRPr="000157D9" w:rsidRDefault="00F44B39">
      <w:pPr>
        <w:spacing w:line="234" w:lineRule="auto"/>
        <w:ind w:left="260" w:right="340"/>
        <w:rPr>
          <w:rFonts w:eastAsia="Times New Roman"/>
          <w:sz w:val="28"/>
          <w:szCs w:val="28"/>
        </w:rPr>
      </w:pPr>
      <w:r w:rsidRPr="000157D9">
        <w:rPr>
          <w:rFonts w:eastAsia="Times New Roman"/>
          <w:sz w:val="28"/>
          <w:szCs w:val="28"/>
        </w:rPr>
        <w:t>наличия/отсутствия потенциальных ограничений реализации Инвестиционного проекта.</w:t>
      </w:r>
    </w:p>
    <w:p w:rsidR="00213747" w:rsidRPr="000157D9" w:rsidRDefault="00213747">
      <w:pPr>
        <w:spacing w:line="200" w:lineRule="exact"/>
        <w:rPr>
          <w:rFonts w:eastAsia="Times New Roman"/>
          <w:sz w:val="28"/>
          <w:szCs w:val="28"/>
        </w:rPr>
      </w:pPr>
    </w:p>
    <w:p w:rsidR="00213747" w:rsidRPr="000157D9" w:rsidRDefault="00F44B39">
      <w:pPr>
        <w:numPr>
          <w:ilvl w:val="1"/>
          <w:numId w:val="34"/>
        </w:numPr>
        <w:tabs>
          <w:tab w:val="left" w:pos="1678"/>
        </w:tabs>
        <w:spacing w:line="236" w:lineRule="auto"/>
        <w:ind w:left="260" w:right="340" w:firstLine="710"/>
        <w:jc w:val="both"/>
        <w:rPr>
          <w:rFonts w:eastAsia="Times New Roman"/>
          <w:b/>
          <w:bCs/>
          <w:sz w:val="28"/>
          <w:szCs w:val="28"/>
        </w:rPr>
      </w:pPr>
      <w:r w:rsidRPr="000157D9">
        <w:rPr>
          <w:rFonts w:eastAsia="Times New Roman"/>
          <w:b/>
          <w:bCs/>
          <w:sz w:val="28"/>
          <w:szCs w:val="28"/>
        </w:rPr>
        <w:t xml:space="preserve">ФРМ </w:t>
      </w:r>
      <w:r w:rsidRPr="000157D9">
        <w:rPr>
          <w:rFonts w:eastAsia="Times New Roman"/>
          <w:sz w:val="28"/>
          <w:szCs w:val="28"/>
        </w:rPr>
        <w:t>предоставляет инициатору инвестиционного проекта</w:t>
      </w:r>
      <w:r w:rsidRPr="000157D9">
        <w:rPr>
          <w:rFonts w:eastAsia="Times New Roman"/>
          <w:b/>
          <w:bCs/>
          <w:sz w:val="28"/>
          <w:szCs w:val="28"/>
        </w:rPr>
        <w:t xml:space="preserve"> </w:t>
      </w:r>
      <w:r w:rsidRPr="000157D9">
        <w:rPr>
          <w:rFonts w:eastAsia="Times New Roman"/>
          <w:sz w:val="28"/>
          <w:szCs w:val="28"/>
        </w:rPr>
        <w:t>письмо о предварительном соответствии проекта предъявляемым требованиям.</w:t>
      </w:r>
    </w:p>
    <w:p w:rsidR="00213747" w:rsidRPr="000157D9" w:rsidRDefault="00213747">
      <w:pPr>
        <w:spacing w:line="200" w:lineRule="exact"/>
        <w:rPr>
          <w:rFonts w:eastAsia="Times New Roman"/>
          <w:b/>
          <w:bCs/>
          <w:sz w:val="28"/>
          <w:szCs w:val="28"/>
        </w:rPr>
      </w:pPr>
    </w:p>
    <w:p w:rsidR="00213747" w:rsidRPr="000157D9" w:rsidRDefault="00F44B39">
      <w:pPr>
        <w:numPr>
          <w:ilvl w:val="1"/>
          <w:numId w:val="34"/>
        </w:numPr>
        <w:tabs>
          <w:tab w:val="left" w:pos="1680"/>
        </w:tabs>
        <w:ind w:left="1680" w:hanging="710"/>
        <w:rPr>
          <w:rFonts w:eastAsia="Times New Roman"/>
          <w:b/>
          <w:bCs/>
          <w:sz w:val="28"/>
          <w:szCs w:val="28"/>
        </w:rPr>
      </w:pPr>
      <w:r w:rsidRPr="000157D9">
        <w:rPr>
          <w:rFonts w:eastAsia="Times New Roman"/>
          <w:b/>
          <w:bCs/>
          <w:sz w:val="28"/>
          <w:szCs w:val="28"/>
        </w:rPr>
        <w:t xml:space="preserve">Инициатор  инвестиционного  проекта  </w:t>
      </w:r>
      <w:r w:rsidRPr="000157D9">
        <w:rPr>
          <w:rFonts w:eastAsia="Times New Roman"/>
          <w:sz w:val="28"/>
          <w:szCs w:val="28"/>
        </w:rPr>
        <w:t>обращается  в  банк-</w:t>
      </w:r>
    </w:p>
    <w:p w:rsidR="00213747" w:rsidRPr="000157D9" w:rsidRDefault="00213747">
      <w:pPr>
        <w:spacing w:line="13" w:lineRule="exact"/>
        <w:rPr>
          <w:rFonts w:eastAsia="Times New Roman"/>
          <w:b/>
          <w:bCs/>
          <w:sz w:val="28"/>
          <w:szCs w:val="28"/>
        </w:rPr>
      </w:pPr>
    </w:p>
    <w:p w:rsidR="00213747" w:rsidRPr="000157D9" w:rsidRDefault="00F44B39">
      <w:pPr>
        <w:spacing w:line="234" w:lineRule="auto"/>
        <w:ind w:left="260" w:right="340"/>
        <w:rPr>
          <w:rFonts w:eastAsia="Times New Roman"/>
          <w:b/>
          <w:bCs/>
          <w:sz w:val="28"/>
          <w:szCs w:val="28"/>
        </w:rPr>
      </w:pPr>
      <w:r w:rsidRPr="000157D9">
        <w:rPr>
          <w:rFonts w:eastAsia="Times New Roman"/>
          <w:sz w:val="28"/>
          <w:szCs w:val="28"/>
        </w:rPr>
        <w:t>гарант, аккредитованный ФРМ для предоставления гарантии в качестве обеспечения для займа ФРМ.</w:t>
      </w:r>
    </w:p>
    <w:p w:rsidR="00213747" w:rsidRPr="000157D9" w:rsidRDefault="00213747">
      <w:pPr>
        <w:spacing w:line="200" w:lineRule="exact"/>
        <w:rPr>
          <w:rFonts w:eastAsia="Times New Roman"/>
          <w:b/>
          <w:bCs/>
          <w:sz w:val="28"/>
          <w:szCs w:val="28"/>
        </w:rPr>
      </w:pPr>
    </w:p>
    <w:p w:rsidR="00213747" w:rsidRPr="000157D9" w:rsidRDefault="00213747">
      <w:pPr>
        <w:spacing w:line="200" w:lineRule="exact"/>
        <w:rPr>
          <w:rFonts w:eastAsia="Times New Roman"/>
          <w:b/>
          <w:bCs/>
          <w:sz w:val="28"/>
          <w:szCs w:val="28"/>
        </w:rPr>
      </w:pPr>
    </w:p>
    <w:p w:rsidR="00213747" w:rsidRPr="000157D9" w:rsidRDefault="00213747">
      <w:pPr>
        <w:spacing w:line="304" w:lineRule="exact"/>
        <w:rPr>
          <w:rFonts w:eastAsia="Times New Roman"/>
          <w:b/>
          <w:bCs/>
          <w:sz w:val="28"/>
          <w:szCs w:val="28"/>
        </w:rPr>
      </w:pPr>
    </w:p>
    <w:p w:rsidR="00213747" w:rsidRPr="000157D9" w:rsidRDefault="00F44B39">
      <w:pPr>
        <w:numPr>
          <w:ilvl w:val="1"/>
          <w:numId w:val="34"/>
        </w:numPr>
        <w:tabs>
          <w:tab w:val="left" w:pos="1678"/>
        </w:tabs>
        <w:spacing w:line="245" w:lineRule="auto"/>
        <w:ind w:left="260" w:right="340" w:firstLine="710"/>
        <w:jc w:val="both"/>
        <w:rPr>
          <w:rFonts w:eastAsia="Times New Roman"/>
          <w:b/>
          <w:bCs/>
          <w:sz w:val="27"/>
          <w:szCs w:val="27"/>
        </w:rPr>
      </w:pPr>
      <w:r w:rsidRPr="000157D9">
        <w:rPr>
          <w:rFonts w:eastAsia="Times New Roman"/>
          <w:b/>
          <w:bCs/>
          <w:sz w:val="27"/>
          <w:szCs w:val="27"/>
        </w:rPr>
        <w:t xml:space="preserve">Инициатор инвестиционного проекта </w:t>
      </w:r>
      <w:r w:rsidRPr="000157D9">
        <w:rPr>
          <w:rFonts w:eastAsia="Times New Roman"/>
          <w:sz w:val="27"/>
          <w:szCs w:val="27"/>
        </w:rPr>
        <w:t>предоставляет в</w:t>
      </w:r>
      <w:r w:rsidRPr="000157D9">
        <w:rPr>
          <w:rFonts w:eastAsia="Times New Roman"/>
          <w:b/>
          <w:bCs/>
          <w:sz w:val="27"/>
          <w:szCs w:val="27"/>
        </w:rPr>
        <w:t xml:space="preserve"> </w:t>
      </w:r>
      <w:r w:rsidRPr="000157D9">
        <w:rPr>
          <w:rFonts w:eastAsia="Times New Roman"/>
          <w:sz w:val="27"/>
          <w:szCs w:val="27"/>
        </w:rPr>
        <w:t>аккредитованный банк все запрашиваемые документы по компании и проекту.</w:t>
      </w:r>
    </w:p>
    <w:p w:rsidR="00213747" w:rsidRPr="000157D9" w:rsidRDefault="00213747">
      <w:pPr>
        <w:spacing w:line="200" w:lineRule="exact"/>
        <w:rPr>
          <w:rFonts w:eastAsia="Times New Roman"/>
          <w:b/>
          <w:bCs/>
          <w:sz w:val="27"/>
          <w:szCs w:val="27"/>
        </w:rPr>
      </w:pPr>
    </w:p>
    <w:p w:rsidR="00213747" w:rsidRPr="000157D9" w:rsidRDefault="00213747">
      <w:pPr>
        <w:spacing w:line="200" w:lineRule="exact"/>
        <w:rPr>
          <w:rFonts w:eastAsia="Times New Roman"/>
          <w:b/>
          <w:bCs/>
          <w:sz w:val="27"/>
          <w:szCs w:val="27"/>
        </w:rPr>
      </w:pPr>
    </w:p>
    <w:p w:rsidR="00213747" w:rsidRPr="000157D9" w:rsidRDefault="00213747">
      <w:pPr>
        <w:spacing w:line="200" w:lineRule="exact"/>
        <w:rPr>
          <w:rFonts w:eastAsia="Times New Roman"/>
          <w:b/>
          <w:bCs/>
          <w:sz w:val="27"/>
          <w:szCs w:val="27"/>
        </w:rPr>
      </w:pPr>
    </w:p>
    <w:p w:rsidR="00213747" w:rsidRPr="000157D9" w:rsidRDefault="00213747">
      <w:pPr>
        <w:spacing w:line="200" w:lineRule="exact"/>
        <w:rPr>
          <w:rFonts w:eastAsia="Times New Roman"/>
          <w:b/>
          <w:bCs/>
          <w:sz w:val="27"/>
          <w:szCs w:val="27"/>
        </w:rPr>
      </w:pPr>
    </w:p>
    <w:p w:rsidR="00213747" w:rsidRPr="000157D9" w:rsidRDefault="00213747">
      <w:pPr>
        <w:spacing w:line="253" w:lineRule="exact"/>
        <w:rPr>
          <w:rFonts w:eastAsia="Times New Roman"/>
          <w:b/>
          <w:bCs/>
          <w:sz w:val="27"/>
          <w:szCs w:val="27"/>
        </w:rPr>
      </w:pPr>
    </w:p>
    <w:p w:rsidR="00213747" w:rsidRPr="000157D9" w:rsidRDefault="00F44B39">
      <w:pPr>
        <w:numPr>
          <w:ilvl w:val="1"/>
          <w:numId w:val="34"/>
        </w:numPr>
        <w:tabs>
          <w:tab w:val="left" w:pos="1678"/>
        </w:tabs>
        <w:spacing w:line="236" w:lineRule="auto"/>
        <w:ind w:left="260" w:right="340" w:firstLine="710"/>
        <w:jc w:val="both"/>
        <w:rPr>
          <w:rFonts w:eastAsia="Times New Roman"/>
          <w:b/>
          <w:bCs/>
          <w:sz w:val="28"/>
          <w:szCs w:val="28"/>
        </w:rPr>
      </w:pPr>
      <w:r w:rsidRPr="000157D9">
        <w:rPr>
          <w:rFonts w:eastAsia="Times New Roman"/>
          <w:b/>
          <w:bCs/>
          <w:sz w:val="28"/>
          <w:szCs w:val="28"/>
        </w:rPr>
        <w:t xml:space="preserve">Банк-гарант </w:t>
      </w:r>
      <w:r w:rsidRPr="000157D9">
        <w:rPr>
          <w:rFonts w:eastAsia="Times New Roman"/>
          <w:sz w:val="28"/>
          <w:szCs w:val="28"/>
        </w:rPr>
        <w:t>принимает решение о предоставлении банковской</w:t>
      </w:r>
      <w:r w:rsidRPr="000157D9">
        <w:rPr>
          <w:rFonts w:eastAsia="Times New Roman"/>
          <w:b/>
          <w:bCs/>
          <w:sz w:val="28"/>
          <w:szCs w:val="28"/>
        </w:rPr>
        <w:t xml:space="preserve"> </w:t>
      </w:r>
      <w:r w:rsidRPr="000157D9">
        <w:rPr>
          <w:rFonts w:eastAsia="Times New Roman"/>
          <w:sz w:val="28"/>
          <w:szCs w:val="28"/>
        </w:rPr>
        <w:t>гарантии в размере 50% от суммы планируемого займа РФМ (в форме оферты).</w:t>
      </w:r>
    </w:p>
    <w:p w:rsidR="00213747" w:rsidRPr="000157D9" w:rsidRDefault="00213747">
      <w:pPr>
        <w:spacing w:line="200" w:lineRule="exact"/>
        <w:rPr>
          <w:rFonts w:eastAsia="Times New Roman"/>
          <w:b/>
          <w:bCs/>
          <w:sz w:val="28"/>
          <w:szCs w:val="28"/>
        </w:rPr>
      </w:pPr>
    </w:p>
    <w:p w:rsidR="00213747" w:rsidRPr="000157D9" w:rsidRDefault="00F44B39">
      <w:pPr>
        <w:numPr>
          <w:ilvl w:val="2"/>
          <w:numId w:val="34"/>
        </w:numPr>
        <w:tabs>
          <w:tab w:val="left" w:pos="5620"/>
        </w:tabs>
        <w:ind w:left="5620" w:hanging="168"/>
        <w:rPr>
          <w:rFonts w:eastAsia="Times New Roman"/>
          <w:b/>
          <w:bCs/>
          <w:color w:val="1F4E79"/>
        </w:rPr>
      </w:pPr>
      <w:r w:rsidRPr="000157D9">
        <w:rPr>
          <w:rFonts w:eastAsia="Times New Roman"/>
          <w:b/>
          <w:bCs/>
          <w:color w:val="1F4E79"/>
        </w:rPr>
        <w:t>случае принятия положительного решения</w:t>
      </w:r>
    </w:p>
    <w:p w:rsidR="00213747" w:rsidRPr="000157D9" w:rsidRDefault="00F44B39">
      <w:pPr>
        <w:spacing w:line="20" w:lineRule="exact"/>
        <w:rPr>
          <w:sz w:val="20"/>
          <w:szCs w:val="20"/>
        </w:rPr>
      </w:pPr>
      <w:r w:rsidRPr="000157D9">
        <w:rPr>
          <w:noProof/>
          <w:sz w:val="20"/>
          <w:szCs w:val="20"/>
        </w:rPr>
        <w:drawing>
          <wp:anchor distT="0" distB="0" distL="114300" distR="114300" simplePos="0" relativeHeight="251638784" behindDoc="1" locked="0" layoutInCell="0" allowOverlap="1">
            <wp:simplePos x="0" y="0"/>
            <wp:positionH relativeFrom="column">
              <wp:posOffset>2967355</wp:posOffset>
            </wp:positionH>
            <wp:positionV relativeFrom="paragraph">
              <wp:posOffset>-5092700</wp:posOffset>
            </wp:positionV>
            <wp:extent cx="221615" cy="34671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r w:rsidRPr="000157D9">
        <w:rPr>
          <w:noProof/>
          <w:sz w:val="20"/>
          <w:szCs w:val="20"/>
        </w:rPr>
        <w:drawing>
          <wp:anchor distT="0" distB="0" distL="114300" distR="114300" simplePos="0" relativeHeight="251639808" behindDoc="1" locked="0" layoutInCell="0" allowOverlap="1">
            <wp:simplePos x="0" y="0"/>
            <wp:positionH relativeFrom="column">
              <wp:posOffset>2966085</wp:posOffset>
            </wp:positionH>
            <wp:positionV relativeFrom="paragraph">
              <wp:posOffset>-4024630</wp:posOffset>
            </wp:positionV>
            <wp:extent cx="221615" cy="34671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r w:rsidRPr="000157D9">
        <w:rPr>
          <w:noProof/>
          <w:sz w:val="20"/>
          <w:szCs w:val="20"/>
        </w:rPr>
        <w:drawing>
          <wp:anchor distT="0" distB="0" distL="114300" distR="114300" simplePos="0" relativeHeight="251640832" behindDoc="1" locked="0" layoutInCell="0" allowOverlap="1">
            <wp:simplePos x="0" y="0"/>
            <wp:positionH relativeFrom="column">
              <wp:posOffset>2973705</wp:posOffset>
            </wp:positionH>
            <wp:positionV relativeFrom="paragraph">
              <wp:posOffset>-2696845</wp:posOffset>
            </wp:positionV>
            <wp:extent cx="221615" cy="34671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r w:rsidRPr="000157D9">
        <w:rPr>
          <w:noProof/>
          <w:sz w:val="20"/>
          <w:szCs w:val="20"/>
        </w:rPr>
        <w:drawing>
          <wp:anchor distT="0" distB="0" distL="114300" distR="114300" simplePos="0" relativeHeight="251641856" behindDoc="1" locked="0" layoutInCell="0" allowOverlap="1">
            <wp:simplePos x="0" y="0"/>
            <wp:positionH relativeFrom="column">
              <wp:posOffset>2967355</wp:posOffset>
            </wp:positionH>
            <wp:positionV relativeFrom="paragraph">
              <wp:posOffset>-1494155</wp:posOffset>
            </wp:positionV>
            <wp:extent cx="221615" cy="34671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0157D9" w:rsidRDefault="00213747">
      <w:pPr>
        <w:sectPr w:rsidR="00213747" w:rsidRPr="000157D9">
          <w:pgSz w:w="11900" w:h="16838"/>
          <w:pgMar w:top="699" w:right="506" w:bottom="804" w:left="1440" w:header="0" w:footer="0" w:gutter="0"/>
          <w:cols w:space="720" w:equalWidth="0">
            <w:col w:w="9960"/>
          </w:cols>
        </w:sectPr>
      </w:pPr>
    </w:p>
    <w:p w:rsidR="00213747" w:rsidRPr="000157D9" w:rsidRDefault="00F44B39">
      <w:pPr>
        <w:numPr>
          <w:ilvl w:val="0"/>
          <w:numId w:val="35"/>
        </w:numPr>
        <w:tabs>
          <w:tab w:val="left" w:pos="1678"/>
        </w:tabs>
        <w:spacing w:line="234" w:lineRule="auto"/>
        <w:ind w:left="260" w:right="60" w:firstLine="710"/>
        <w:rPr>
          <w:rFonts w:eastAsia="Times New Roman"/>
          <w:b/>
          <w:bCs/>
          <w:sz w:val="28"/>
          <w:szCs w:val="28"/>
        </w:rPr>
      </w:pPr>
      <w:r w:rsidRPr="000157D9">
        <w:rPr>
          <w:rFonts w:eastAsia="Times New Roman"/>
          <w:b/>
          <w:bCs/>
          <w:sz w:val="28"/>
          <w:szCs w:val="28"/>
        </w:rPr>
        <w:lastRenderedPageBreak/>
        <w:t xml:space="preserve">Инициатор инвестиционного проекта </w:t>
      </w:r>
      <w:r w:rsidRPr="000157D9">
        <w:rPr>
          <w:rFonts w:eastAsia="Times New Roman"/>
          <w:sz w:val="28"/>
          <w:szCs w:val="28"/>
        </w:rPr>
        <w:t>подает заявку на</w:t>
      </w:r>
      <w:r w:rsidRPr="000157D9">
        <w:rPr>
          <w:rFonts w:eastAsia="Times New Roman"/>
          <w:b/>
          <w:bCs/>
          <w:sz w:val="28"/>
          <w:szCs w:val="28"/>
        </w:rPr>
        <w:t xml:space="preserve"> </w:t>
      </w:r>
      <w:r w:rsidRPr="000157D9">
        <w:rPr>
          <w:rFonts w:eastAsia="Times New Roman"/>
          <w:sz w:val="28"/>
          <w:szCs w:val="28"/>
        </w:rPr>
        <w:t>финансирование с офертой банка-гаранта в ФРМ.</w:t>
      </w:r>
    </w:p>
    <w:p w:rsidR="00213747" w:rsidRPr="000157D9" w:rsidRDefault="002C1C0D">
      <w:pPr>
        <w:spacing w:line="200" w:lineRule="exact"/>
        <w:rPr>
          <w:rFonts w:eastAsia="Times New Roman"/>
          <w:b/>
          <w:bCs/>
          <w:sz w:val="28"/>
          <w:szCs w:val="28"/>
        </w:rPr>
      </w:pPr>
      <w:r w:rsidRPr="000157D9">
        <w:rPr>
          <w:rFonts w:eastAsia="Times New Roman"/>
          <w:b/>
          <w:bCs/>
          <w:noProof/>
          <w:sz w:val="28"/>
          <w:szCs w:val="28"/>
        </w:rPr>
        <w:drawing>
          <wp:anchor distT="0" distB="0" distL="114300" distR="114300" simplePos="0" relativeHeight="251644928" behindDoc="1" locked="0" layoutInCell="0" allowOverlap="1">
            <wp:simplePos x="0" y="0"/>
            <wp:positionH relativeFrom="column">
              <wp:posOffset>2990850</wp:posOffset>
            </wp:positionH>
            <wp:positionV relativeFrom="paragraph">
              <wp:posOffset>34925</wp:posOffset>
            </wp:positionV>
            <wp:extent cx="219075" cy="342900"/>
            <wp:effectExtent l="19050" t="0" r="952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extLst>
                    </a:blip>
                    <a:srcRect/>
                    <a:stretch>
                      <a:fillRect/>
                    </a:stretch>
                  </pic:blipFill>
                  <pic:spPr bwMode="auto">
                    <a:xfrm>
                      <a:off x="0" y="0"/>
                      <a:ext cx="219075" cy="342900"/>
                    </a:xfrm>
                    <a:prstGeom prst="rect">
                      <a:avLst/>
                    </a:prstGeom>
                    <a:noFill/>
                  </pic:spPr>
                </pic:pic>
              </a:graphicData>
            </a:graphic>
          </wp:anchor>
        </w:drawing>
      </w:r>
    </w:p>
    <w:p w:rsidR="00213747" w:rsidRPr="000157D9" w:rsidRDefault="00213747">
      <w:pPr>
        <w:spacing w:line="200" w:lineRule="exact"/>
        <w:rPr>
          <w:rFonts w:eastAsia="Times New Roman"/>
          <w:b/>
          <w:bCs/>
          <w:sz w:val="28"/>
          <w:szCs w:val="28"/>
        </w:rPr>
      </w:pPr>
    </w:p>
    <w:p w:rsidR="00213747" w:rsidRPr="000157D9" w:rsidRDefault="00213747">
      <w:pPr>
        <w:spacing w:line="258" w:lineRule="exact"/>
        <w:rPr>
          <w:rFonts w:eastAsia="Times New Roman"/>
          <w:b/>
          <w:bCs/>
          <w:sz w:val="28"/>
          <w:szCs w:val="28"/>
        </w:rPr>
      </w:pPr>
    </w:p>
    <w:p w:rsidR="00213747" w:rsidRPr="000157D9" w:rsidRDefault="000B617F">
      <w:pPr>
        <w:numPr>
          <w:ilvl w:val="0"/>
          <w:numId w:val="35"/>
        </w:numPr>
        <w:tabs>
          <w:tab w:val="left" w:pos="1678"/>
        </w:tabs>
        <w:spacing w:line="234" w:lineRule="auto"/>
        <w:ind w:left="260" w:right="60" w:firstLine="710"/>
        <w:rPr>
          <w:rFonts w:eastAsia="Times New Roman"/>
          <w:b/>
          <w:bCs/>
          <w:sz w:val="28"/>
          <w:szCs w:val="28"/>
        </w:rPr>
      </w:pPr>
      <w:r w:rsidRPr="000157D9">
        <w:rPr>
          <w:rFonts w:eastAsia="Times New Roman"/>
          <w:b/>
          <w:bCs/>
          <w:noProof/>
          <w:sz w:val="28"/>
          <w:szCs w:val="28"/>
        </w:rPr>
        <w:drawing>
          <wp:anchor distT="0" distB="0" distL="114300" distR="114300" simplePos="0" relativeHeight="251643904" behindDoc="1" locked="0" layoutInCell="0" allowOverlap="1">
            <wp:simplePos x="0" y="0"/>
            <wp:positionH relativeFrom="column">
              <wp:posOffset>3028950</wp:posOffset>
            </wp:positionH>
            <wp:positionV relativeFrom="paragraph">
              <wp:posOffset>388620</wp:posOffset>
            </wp:positionV>
            <wp:extent cx="219075" cy="342900"/>
            <wp:effectExtent l="19050" t="0" r="9525"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ext uri="{28A0092B-C50C-407E-A947-70E740481C1C}"/>
                      </a:extLst>
                    </a:blip>
                    <a:srcRect/>
                    <a:stretch>
                      <a:fillRect/>
                    </a:stretch>
                  </pic:blipFill>
                  <pic:spPr bwMode="auto">
                    <a:xfrm>
                      <a:off x="0" y="0"/>
                      <a:ext cx="219075" cy="342900"/>
                    </a:xfrm>
                    <a:prstGeom prst="rect">
                      <a:avLst/>
                    </a:prstGeom>
                    <a:noFill/>
                  </pic:spPr>
                </pic:pic>
              </a:graphicData>
            </a:graphic>
          </wp:anchor>
        </w:drawing>
      </w:r>
      <w:r w:rsidR="00F44B39" w:rsidRPr="000157D9">
        <w:rPr>
          <w:rFonts w:eastAsia="Times New Roman"/>
          <w:b/>
          <w:bCs/>
          <w:sz w:val="28"/>
          <w:szCs w:val="28"/>
        </w:rPr>
        <w:t xml:space="preserve">ФРМ </w:t>
      </w:r>
      <w:r w:rsidR="00F44B39" w:rsidRPr="000157D9">
        <w:rPr>
          <w:rFonts w:eastAsia="Times New Roman"/>
          <w:sz w:val="28"/>
          <w:szCs w:val="28"/>
        </w:rPr>
        <w:t>принимает решение о финансировании проекта с</w:t>
      </w:r>
      <w:r w:rsidR="00F44B39" w:rsidRPr="000157D9">
        <w:rPr>
          <w:rFonts w:eastAsia="Times New Roman"/>
          <w:b/>
          <w:bCs/>
          <w:sz w:val="28"/>
          <w:szCs w:val="28"/>
        </w:rPr>
        <w:t xml:space="preserve"> </w:t>
      </w:r>
      <w:r w:rsidR="00F44B39" w:rsidRPr="000157D9">
        <w:rPr>
          <w:rFonts w:eastAsia="Times New Roman"/>
          <w:sz w:val="28"/>
          <w:szCs w:val="28"/>
        </w:rPr>
        <w:t>гарантийной поддержкой АО «Корпорация «МСП».</w:t>
      </w:r>
    </w:p>
    <w:p w:rsidR="00213747" w:rsidRPr="000157D9" w:rsidRDefault="00213747">
      <w:pPr>
        <w:spacing w:line="135" w:lineRule="exact"/>
        <w:rPr>
          <w:rFonts w:eastAsia="Times New Roman"/>
          <w:b/>
          <w:bCs/>
          <w:sz w:val="28"/>
          <w:szCs w:val="28"/>
        </w:rPr>
      </w:pPr>
    </w:p>
    <w:p w:rsidR="000B617F" w:rsidRPr="000157D9" w:rsidRDefault="000B617F" w:rsidP="000B617F">
      <w:pPr>
        <w:tabs>
          <w:tab w:val="left" w:pos="5260"/>
        </w:tabs>
        <w:rPr>
          <w:rFonts w:eastAsia="Times New Roman"/>
          <w:b/>
          <w:bCs/>
          <w:color w:val="1F4E79"/>
        </w:rPr>
      </w:pPr>
    </w:p>
    <w:p w:rsidR="00213747" w:rsidRPr="000157D9" w:rsidRDefault="000B617F" w:rsidP="000B617F">
      <w:pPr>
        <w:tabs>
          <w:tab w:val="left" w:pos="5260"/>
        </w:tabs>
        <w:rPr>
          <w:rFonts w:eastAsia="Times New Roman"/>
          <w:b/>
          <w:bCs/>
          <w:color w:val="1F4E79"/>
        </w:rPr>
      </w:pPr>
      <w:r w:rsidRPr="000157D9">
        <w:rPr>
          <w:rFonts w:eastAsia="Times New Roman"/>
          <w:b/>
          <w:bCs/>
          <w:color w:val="1F4E79"/>
        </w:rPr>
        <w:t xml:space="preserve">В </w:t>
      </w:r>
      <w:r w:rsidR="00F44B39" w:rsidRPr="000157D9">
        <w:rPr>
          <w:rFonts w:eastAsia="Times New Roman"/>
          <w:b/>
          <w:bCs/>
          <w:color w:val="1F4E79"/>
        </w:rPr>
        <w:t>случае принятия положительного решения</w:t>
      </w:r>
    </w:p>
    <w:p w:rsidR="00213747" w:rsidRPr="000157D9" w:rsidRDefault="00213747">
      <w:pPr>
        <w:spacing w:line="73" w:lineRule="exact"/>
        <w:rPr>
          <w:rFonts w:eastAsia="Times New Roman"/>
          <w:b/>
          <w:bCs/>
          <w:color w:val="1F4E79"/>
        </w:rPr>
      </w:pPr>
    </w:p>
    <w:p w:rsidR="00213747" w:rsidRPr="000157D9" w:rsidRDefault="00F44B39">
      <w:pPr>
        <w:numPr>
          <w:ilvl w:val="0"/>
          <w:numId w:val="35"/>
        </w:numPr>
        <w:tabs>
          <w:tab w:val="left" w:pos="1680"/>
        </w:tabs>
        <w:ind w:left="1680" w:hanging="710"/>
        <w:rPr>
          <w:rFonts w:eastAsia="Times New Roman"/>
          <w:b/>
          <w:bCs/>
          <w:sz w:val="28"/>
          <w:szCs w:val="28"/>
        </w:rPr>
      </w:pPr>
      <w:r w:rsidRPr="000157D9">
        <w:rPr>
          <w:rFonts w:eastAsia="Times New Roman"/>
          <w:b/>
          <w:bCs/>
          <w:sz w:val="28"/>
          <w:szCs w:val="28"/>
        </w:rPr>
        <w:t xml:space="preserve">ФРМ </w:t>
      </w:r>
      <w:r w:rsidRPr="000157D9">
        <w:rPr>
          <w:rFonts w:eastAsia="Times New Roman"/>
          <w:sz w:val="28"/>
          <w:szCs w:val="28"/>
        </w:rPr>
        <w:t>формирует пакет документов по проекту в соответствии с</w:t>
      </w:r>
    </w:p>
    <w:p w:rsidR="00213747" w:rsidRPr="000157D9" w:rsidRDefault="00213747">
      <w:pPr>
        <w:spacing w:line="20" w:lineRule="exact"/>
        <w:rPr>
          <w:sz w:val="20"/>
          <w:szCs w:val="20"/>
        </w:rPr>
      </w:pPr>
    </w:p>
    <w:p w:rsidR="00213747" w:rsidRPr="000157D9" w:rsidRDefault="00F44B39">
      <w:pPr>
        <w:spacing w:line="234" w:lineRule="auto"/>
        <w:ind w:left="260" w:right="60"/>
        <w:rPr>
          <w:sz w:val="20"/>
          <w:szCs w:val="20"/>
        </w:rPr>
      </w:pPr>
      <w:r w:rsidRPr="000157D9">
        <w:rPr>
          <w:rFonts w:eastAsia="Times New Roman"/>
          <w:sz w:val="28"/>
          <w:szCs w:val="28"/>
        </w:rPr>
        <w:t>требованиями АО «Корпорация «МСП» и направляет его на рассмотрение АО «Корпорация «МСП».</w:t>
      </w:r>
    </w:p>
    <w:p w:rsidR="00213747" w:rsidRPr="000157D9" w:rsidRDefault="00F44B39">
      <w:pPr>
        <w:spacing w:line="20" w:lineRule="exact"/>
        <w:rPr>
          <w:sz w:val="20"/>
          <w:szCs w:val="20"/>
        </w:rPr>
      </w:pPr>
      <w:r w:rsidRPr="000157D9">
        <w:rPr>
          <w:noProof/>
          <w:sz w:val="20"/>
          <w:szCs w:val="20"/>
        </w:rPr>
        <w:drawing>
          <wp:anchor distT="0" distB="0" distL="114300" distR="114300" simplePos="0" relativeHeight="251645952" behindDoc="1" locked="0" layoutInCell="0" allowOverlap="1">
            <wp:simplePos x="0" y="0"/>
            <wp:positionH relativeFrom="column">
              <wp:posOffset>3025140</wp:posOffset>
            </wp:positionH>
            <wp:positionV relativeFrom="paragraph">
              <wp:posOffset>-13970</wp:posOffset>
            </wp:positionV>
            <wp:extent cx="221615" cy="34671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0157D9" w:rsidRDefault="00213747">
      <w:pPr>
        <w:spacing w:line="200" w:lineRule="exact"/>
        <w:rPr>
          <w:sz w:val="20"/>
          <w:szCs w:val="20"/>
        </w:rPr>
      </w:pPr>
    </w:p>
    <w:p w:rsidR="00213747" w:rsidRPr="000157D9" w:rsidRDefault="00213747">
      <w:pPr>
        <w:spacing w:line="257" w:lineRule="exact"/>
        <w:rPr>
          <w:sz w:val="20"/>
          <w:szCs w:val="20"/>
        </w:rPr>
      </w:pPr>
    </w:p>
    <w:p w:rsidR="00213747" w:rsidRPr="000157D9" w:rsidRDefault="00F44B39">
      <w:pPr>
        <w:numPr>
          <w:ilvl w:val="0"/>
          <w:numId w:val="36"/>
        </w:numPr>
        <w:tabs>
          <w:tab w:val="left" w:pos="1678"/>
        </w:tabs>
        <w:spacing w:line="236" w:lineRule="auto"/>
        <w:ind w:left="260" w:right="60" w:firstLine="710"/>
        <w:jc w:val="both"/>
        <w:rPr>
          <w:rFonts w:eastAsia="Times New Roman"/>
          <w:b/>
          <w:bCs/>
          <w:sz w:val="28"/>
          <w:szCs w:val="28"/>
        </w:rPr>
      </w:pPr>
      <w:r w:rsidRPr="000157D9">
        <w:rPr>
          <w:rFonts w:eastAsia="Times New Roman"/>
          <w:b/>
          <w:bCs/>
          <w:sz w:val="28"/>
          <w:szCs w:val="28"/>
        </w:rPr>
        <w:t xml:space="preserve">АО «Корпорация «МСП» </w:t>
      </w:r>
      <w:r w:rsidRPr="000157D9">
        <w:rPr>
          <w:rFonts w:eastAsia="Times New Roman"/>
          <w:sz w:val="28"/>
          <w:szCs w:val="28"/>
        </w:rPr>
        <w:t>рассматривает документы и принимает</w:t>
      </w:r>
      <w:r w:rsidRPr="000157D9">
        <w:rPr>
          <w:rFonts w:eastAsia="Times New Roman"/>
          <w:b/>
          <w:bCs/>
          <w:sz w:val="28"/>
          <w:szCs w:val="28"/>
        </w:rPr>
        <w:t xml:space="preserve"> </w:t>
      </w:r>
      <w:r w:rsidRPr="000157D9">
        <w:rPr>
          <w:rFonts w:eastAsia="Times New Roman"/>
          <w:sz w:val="28"/>
          <w:szCs w:val="28"/>
        </w:rPr>
        <w:t>решение о предоставлении гарантии в течение 10 рабочих дней в случае предоставления ФРМ полного пакета документов.</w:t>
      </w:r>
    </w:p>
    <w:p w:rsidR="00213747" w:rsidRPr="000157D9" w:rsidRDefault="00F44B39">
      <w:pPr>
        <w:spacing w:line="20" w:lineRule="exact"/>
        <w:rPr>
          <w:sz w:val="20"/>
          <w:szCs w:val="20"/>
        </w:rPr>
      </w:pPr>
      <w:r w:rsidRPr="000157D9">
        <w:rPr>
          <w:noProof/>
          <w:sz w:val="20"/>
          <w:szCs w:val="20"/>
        </w:rPr>
        <w:drawing>
          <wp:anchor distT="0" distB="0" distL="114300" distR="114300" simplePos="0" relativeHeight="251646976" behindDoc="1" locked="0" layoutInCell="0" allowOverlap="1">
            <wp:simplePos x="0" y="0"/>
            <wp:positionH relativeFrom="column">
              <wp:posOffset>3053080</wp:posOffset>
            </wp:positionH>
            <wp:positionV relativeFrom="paragraph">
              <wp:posOffset>4445</wp:posOffset>
            </wp:positionV>
            <wp:extent cx="221615" cy="34671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0157D9" w:rsidRDefault="00213747">
      <w:pPr>
        <w:spacing w:line="200" w:lineRule="exact"/>
        <w:rPr>
          <w:sz w:val="20"/>
          <w:szCs w:val="20"/>
        </w:rPr>
      </w:pPr>
    </w:p>
    <w:p w:rsidR="00213747" w:rsidRPr="000157D9" w:rsidRDefault="00213747">
      <w:pPr>
        <w:spacing w:line="242" w:lineRule="exact"/>
        <w:rPr>
          <w:sz w:val="20"/>
          <w:szCs w:val="20"/>
        </w:rPr>
      </w:pPr>
    </w:p>
    <w:p w:rsidR="00213747" w:rsidRPr="000157D9" w:rsidRDefault="00F44B39">
      <w:pPr>
        <w:tabs>
          <w:tab w:val="left" w:pos="1660"/>
          <w:tab w:val="left" w:pos="2800"/>
          <w:tab w:val="left" w:pos="5200"/>
          <w:tab w:val="left" w:pos="6900"/>
          <w:tab w:val="left" w:pos="8980"/>
        </w:tabs>
        <w:ind w:left="980"/>
        <w:rPr>
          <w:sz w:val="20"/>
          <w:szCs w:val="20"/>
        </w:rPr>
      </w:pPr>
      <w:r w:rsidRPr="000157D9">
        <w:rPr>
          <w:rFonts w:eastAsia="Times New Roman"/>
          <w:b/>
          <w:bCs/>
          <w:sz w:val="28"/>
          <w:szCs w:val="28"/>
        </w:rPr>
        <w:t>10.</w:t>
      </w:r>
      <w:r w:rsidRPr="000157D9">
        <w:rPr>
          <w:sz w:val="20"/>
          <w:szCs w:val="20"/>
        </w:rPr>
        <w:tab/>
      </w:r>
      <w:r w:rsidRPr="000157D9">
        <w:rPr>
          <w:rFonts w:eastAsia="Times New Roman"/>
          <w:b/>
          <w:bCs/>
          <w:sz w:val="28"/>
          <w:szCs w:val="28"/>
        </w:rPr>
        <w:t>АО</w:t>
      </w:r>
      <w:r w:rsidRPr="000157D9">
        <w:rPr>
          <w:sz w:val="20"/>
          <w:szCs w:val="20"/>
        </w:rPr>
        <w:tab/>
      </w:r>
      <w:r w:rsidRPr="000157D9">
        <w:rPr>
          <w:rFonts w:eastAsia="Times New Roman"/>
          <w:b/>
          <w:bCs/>
          <w:sz w:val="28"/>
          <w:szCs w:val="28"/>
        </w:rPr>
        <w:t>«Корпорация</w:t>
      </w:r>
      <w:r w:rsidRPr="000157D9">
        <w:rPr>
          <w:sz w:val="20"/>
          <w:szCs w:val="20"/>
        </w:rPr>
        <w:tab/>
      </w:r>
      <w:r w:rsidRPr="000157D9">
        <w:rPr>
          <w:rFonts w:eastAsia="Times New Roman"/>
          <w:b/>
          <w:bCs/>
          <w:sz w:val="28"/>
          <w:szCs w:val="28"/>
        </w:rPr>
        <w:t>«МСП»</w:t>
      </w:r>
      <w:r w:rsidRPr="000157D9">
        <w:rPr>
          <w:sz w:val="20"/>
          <w:szCs w:val="20"/>
        </w:rPr>
        <w:tab/>
      </w:r>
      <w:r w:rsidRPr="000157D9">
        <w:rPr>
          <w:rFonts w:eastAsia="Times New Roman"/>
          <w:sz w:val="28"/>
          <w:szCs w:val="28"/>
        </w:rPr>
        <w:t>уведомляет</w:t>
      </w:r>
      <w:r w:rsidRPr="000157D9">
        <w:rPr>
          <w:sz w:val="20"/>
          <w:szCs w:val="20"/>
        </w:rPr>
        <w:tab/>
      </w:r>
      <w:r w:rsidRPr="000157D9">
        <w:rPr>
          <w:rFonts w:eastAsia="Times New Roman"/>
          <w:sz w:val="27"/>
          <w:szCs w:val="27"/>
        </w:rPr>
        <w:t>ФРМ</w:t>
      </w:r>
    </w:p>
    <w:p w:rsidR="00213747" w:rsidRPr="000157D9" w:rsidRDefault="00213747">
      <w:pPr>
        <w:spacing w:line="11" w:lineRule="exact"/>
        <w:rPr>
          <w:sz w:val="20"/>
          <w:szCs w:val="20"/>
        </w:rPr>
      </w:pPr>
    </w:p>
    <w:p w:rsidR="00213747" w:rsidRPr="000157D9" w:rsidRDefault="00F44B39">
      <w:pPr>
        <w:ind w:left="260"/>
        <w:rPr>
          <w:sz w:val="20"/>
          <w:szCs w:val="20"/>
        </w:rPr>
      </w:pPr>
      <w:r w:rsidRPr="000157D9">
        <w:rPr>
          <w:rFonts w:eastAsia="Times New Roman"/>
          <w:sz w:val="27"/>
          <w:szCs w:val="27"/>
        </w:rPr>
        <w:t>о принятом решении о предоставлении гарантии по займу инициатора проекта.</w:t>
      </w:r>
    </w:p>
    <w:p w:rsidR="00213747" w:rsidRPr="000157D9" w:rsidRDefault="00F44B39">
      <w:pPr>
        <w:spacing w:line="20" w:lineRule="exact"/>
        <w:rPr>
          <w:sz w:val="20"/>
          <w:szCs w:val="20"/>
        </w:rPr>
      </w:pPr>
      <w:r w:rsidRPr="000157D9">
        <w:rPr>
          <w:noProof/>
          <w:sz w:val="20"/>
          <w:szCs w:val="20"/>
        </w:rPr>
        <w:drawing>
          <wp:anchor distT="0" distB="0" distL="114300" distR="114300" simplePos="0" relativeHeight="251648000" behindDoc="1" locked="0" layoutInCell="0" allowOverlap="1">
            <wp:simplePos x="0" y="0"/>
            <wp:positionH relativeFrom="column">
              <wp:posOffset>3062605</wp:posOffset>
            </wp:positionH>
            <wp:positionV relativeFrom="paragraph">
              <wp:posOffset>33020</wp:posOffset>
            </wp:positionV>
            <wp:extent cx="236220" cy="36957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a:extLst>
                        <a:ext uri="{28A0092B-C50C-407E-A947-70E740481C1C}"/>
                      </a:extLst>
                    </a:blip>
                    <a:srcRect/>
                    <a:stretch>
                      <a:fillRect/>
                    </a:stretch>
                  </pic:blipFill>
                  <pic:spPr bwMode="auto">
                    <a:xfrm>
                      <a:off x="0" y="0"/>
                      <a:ext cx="236220" cy="369570"/>
                    </a:xfrm>
                    <a:prstGeom prst="rect">
                      <a:avLst/>
                    </a:prstGeom>
                    <a:noFill/>
                  </pic:spPr>
                </pic:pic>
              </a:graphicData>
            </a:graphic>
          </wp:anchor>
        </w:drawing>
      </w:r>
    </w:p>
    <w:p w:rsidR="00213747" w:rsidRPr="000157D9" w:rsidRDefault="00213747">
      <w:pPr>
        <w:spacing w:line="200" w:lineRule="exact"/>
        <w:rPr>
          <w:sz w:val="20"/>
          <w:szCs w:val="20"/>
        </w:rPr>
      </w:pPr>
    </w:p>
    <w:p w:rsidR="00213747" w:rsidRPr="000157D9" w:rsidRDefault="00213747">
      <w:pPr>
        <w:spacing w:line="348" w:lineRule="exact"/>
        <w:rPr>
          <w:sz w:val="20"/>
          <w:szCs w:val="20"/>
        </w:rPr>
      </w:pPr>
    </w:p>
    <w:p w:rsidR="000B617F" w:rsidRPr="000157D9" w:rsidRDefault="00F44B39" w:rsidP="002C1C0D">
      <w:pPr>
        <w:ind w:left="260"/>
        <w:rPr>
          <w:rFonts w:eastAsia="Times New Roman"/>
          <w:color w:val="000000"/>
          <w:sz w:val="56"/>
          <w:szCs w:val="56"/>
          <w:vertAlign w:val="superscript"/>
        </w:rPr>
      </w:pPr>
      <w:r w:rsidRPr="000157D9">
        <w:rPr>
          <w:rFonts w:eastAsia="Times New Roman"/>
          <w:b/>
          <w:bCs/>
          <w:sz w:val="28"/>
          <w:szCs w:val="28"/>
        </w:rPr>
        <w:t xml:space="preserve">11. ФРМ </w:t>
      </w:r>
      <w:r w:rsidRPr="000157D9">
        <w:rPr>
          <w:rFonts w:eastAsia="Times New Roman"/>
          <w:sz w:val="28"/>
          <w:szCs w:val="28"/>
        </w:rPr>
        <w:t>после получения уведомления</w:t>
      </w:r>
      <w:r w:rsidRPr="000157D9">
        <w:rPr>
          <w:rFonts w:eastAsia="Times New Roman"/>
          <w:b/>
          <w:bCs/>
          <w:sz w:val="28"/>
          <w:szCs w:val="28"/>
        </w:rPr>
        <w:t xml:space="preserve"> </w:t>
      </w:r>
      <w:r w:rsidRPr="000157D9">
        <w:rPr>
          <w:rFonts w:eastAsia="Times New Roman"/>
          <w:sz w:val="28"/>
          <w:szCs w:val="28"/>
        </w:rPr>
        <w:t>АО «Корпорация «МСП» информирует инициатора проекта о принятом</w:t>
      </w:r>
      <w:r w:rsidR="002C1C0D" w:rsidRPr="000157D9">
        <w:rPr>
          <w:rFonts w:eastAsia="Times New Roman"/>
          <w:sz w:val="28"/>
          <w:szCs w:val="28"/>
        </w:rPr>
        <w:t xml:space="preserve">   </w:t>
      </w:r>
      <w:r w:rsidRPr="000157D9">
        <w:rPr>
          <w:rFonts w:eastAsia="Times New Roman"/>
          <w:color w:val="000000"/>
          <w:sz w:val="40"/>
          <w:szCs w:val="40"/>
          <w:vertAlign w:val="superscript"/>
        </w:rPr>
        <w:t>решении.</w:t>
      </w:r>
      <w:r w:rsidRPr="000157D9">
        <w:rPr>
          <w:rFonts w:eastAsia="Times New Roman"/>
          <w:color w:val="000000"/>
          <w:sz w:val="56"/>
          <w:szCs w:val="56"/>
          <w:vertAlign w:val="superscript"/>
        </w:rPr>
        <w:t xml:space="preserve">                               </w:t>
      </w:r>
      <w:r w:rsidR="002C1C0D" w:rsidRPr="000157D9">
        <w:rPr>
          <w:rFonts w:eastAsia="Times New Roman"/>
          <w:color w:val="000000"/>
          <w:sz w:val="56"/>
          <w:szCs w:val="56"/>
          <w:vertAlign w:val="superscript"/>
        </w:rPr>
        <w:t xml:space="preserve">     </w:t>
      </w:r>
      <w:r w:rsidRPr="000157D9">
        <w:rPr>
          <w:noProof/>
          <w:sz w:val="1"/>
          <w:szCs w:val="1"/>
        </w:rPr>
        <w:drawing>
          <wp:inline distT="0" distB="0" distL="0" distR="0">
            <wp:extent cx="304800" cy="245903"/>
            <wp:effectExtent l="1905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a:extLst>
                        <a:ext uri="{28A0092B-C50C-407E-A947-70E740481C1C}"/>
                      </a:extLst>
                    </a:blip>
                    <a:srcRect/>
                    <a:stretch>
                      <a:fillRect/>
                    </a:stretch>
                  </pic:blipFill>
                  <pic:spPr bwMode="auto">
                    <a:xfrm flipH="1">
                      <a:off x="0" y="0"/>
                      <a:ext cx="312058" cy="251759"/>
                    </a:xfrm>
                    <a:prstGeom prst="rect">
                      <a:avLst/>
                    </a:prstGeom>
                    <a:noFill/>
                    <a:ln>
                      <a:noFill/>
                    </a:ln>
                  </pic:spPr>
                </pic:pic>
              </a:graphicData>
            </a:graphic>
          </wp:inline>
        </w:drawing>
      </w:r>
    </w:p>
    <w:p w:rsidR="000B617F" w:rsidRPr="000157D9" w:rsidRDefault="000B617F">
      <w:pPr>
        <w:spacing w:line="208" w:lineRule="auto"/>
        <w:ind w:left="260"/>
        <w:rPr>
          <w:rFonts w:eastAsia="Times New Roman"/>
          <w:b/>
          <w:bCs/>
          <w:color w:val="1F4E79"/>
        </w:rPr>
      </w:pPr>
    </w:p>
    <w:p w:rsidR="00213747" w:rsidRPr="000157D9" w:rsidRDefault="00F44B39">
      <w:pPr>
        <w:spacing w:line="208" w:lineRule="auto"/>
        <w:ind w:left="260"/>
        <w:rPr>
          <w:sz w:val="20"/>
          <w:szCs w:val="20"/>
        </w:rPr>
      </w:pPr>
      <w:r w:rsidRPr="000157D9">
        <w:rPr>
          <w:rFonts w:eastAsia="Times New Roman"/>
          <w:b/>
          <w:bCs/>
          <w:color w:val="1F4E79"/>
        </w:rPr>
        <w:t>в случае принятия положительного решения</w:t>
      </w:r>
    </w:p>
    <w:p w:rsidR="00213747" w:rsidRPr="000157D9" w:rsidRDefault="00F44B39">
      <w:pPr>
        <w:numPr>
          <w:ilvl w:val="0"/>
          <w:numId w:val="37"/>
        </w:numPr>
        <w:tabs>
          <w:tab w:val="left" w:pos="1678"/>
        </w:tabs>
        <w:spacing w:line="232" w:lineRule="auto"/>
        <w:ind w:left="260" w:right="60" w:firstLine="710"/>
        <w:jc w:val="both"/>
        <w:rPr>
          <w:rFonts w:eastAsia="Times New Roman"/>
          <w:b/>
          <w:bCs/>
          <w:sz w:val="28"/>
          <w:szCs w:val="28"/>
        </w:rPr>
      </w:pPr>
      <w:r w:rsidRPr="000157D9">
        <w:rPr>
          <w:rFonts w:eastAsia="Times New Roman"/>
          <w:b/>
          <w:bCs/>
          <w:sz w:val="28"/>
          <w:szCs w:val="28"/>
        </w:rPr>
        <w:t xml:space="preserve">ФРМ, Инициатор инвестиционного проекта, Банк-гарант и АО «Корпорация «МСП» </w:t>
      </w:r>
      <w:r w:rsidRPr="000157D9">
        <w:rPr>
          <w:rFonts w:eastAsia="Times New Roman"/>
          <w:sz w:val="28"/>
          <w:szCs w:val="28"/>
        </w:rPr>
        <w:t>согласовывают дату подписания документов по</w:t>
      </w:r>
      <w:r w:rsidRPr="000157D9">
        <w:rPr>
          <w:rFonts w:eastAsia="Times New Roman"/>
          <w:b/>
          <w:bCs/>
          <w:sz w:val="28"/>
          <w:szCs w:val="28"/>
        </w:rPr>
        <w:t xml:space="preserve"> </w:t>
      </w:r>
      <w:r w:rsidRPr="000157D9">
        <w:rPr>
          <w:rFonts w:eastAsia="Times New Roman"/>
          <w:sz w:val="28"/>
          <w:szCs w:val="28"/>
        </w:rPr>
        <w:t>финансированию проекта.</w:t>
      </w:r>
    </w:p>
    <w:p w:rsidR="00213747" w:rsidRPr="000157D9" w:rsidRDefault="00F44B39">
      <w:pPr>
        <w:spacing w:line="20" w:lineRule="exact"/>
        <w:rPr>
          <w:sz w:val="20"/>
          <w:szCs w:val="20"/>
        </w:rPr>
      </w:pPr>
      <w:r w:rsidRPr="000157D9">
        <w:rPr>
          <w:noProof/>
          <w:sz w:val="20"/>
          <w:szCs w:val="20"/>
        </w:rPr>
        <w:drawing>
          <wp:anchor distT="0" distB="0" distL="114300" distR="114300" simplePos="0" relativeHeight="251649024" behindDoc="1" locked="0" layoutInCell="0" allowOverlap="1">
            <wp:simplePos x="0" y="0"/>
            <wp:positionH relativeFrom="column">
              <wp:posOffset>3070225</wp:posOffset>
            </wp:positionH>
            <wp:positionV relativeFrom="paragraph">
              <wp:posOffset>-22860</wp:posOffset>
            </wp:positionV>
            <wp:extent cx="221615" cy="346710"/>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0157D9" w:rsidRDefault="00213747">
      <w:pPr>
        <w:spacing w:line="200" w:lineRule="exact"/>
        <w:rPr>
          <w:sz w:val="20"/>
          <w:szCs w:val="20"/>
        </w:rPr>
      </w:pPr>
    </w:p>
    <w:p w:rsidR="00213747" w:rsidRPr="000157D9" w:rsidRDefault="00213747">
      <w:pPr>
        <w:spacing w:line="209" w:lineRule="exact"/>
        <w:rPr>
          <w:sz w:val="20"/>
          <w:szCs w:val="20"/>
        </w:rPr>
      </w:pPr>
    </w:p>
    <w:p w:rsidR="00213747" w:rsidRPr="000157D9" w:rsidRDefault="00F44B39">
      <w:pPr>
        <w:spacing w:line="236" w:lineRule="auto"/>
        <w:ind w:left="260" w:right="60" w:firstLine="708"/>
        <w:jc w:val="both"/>
        <w:rPr>
          <w:sz w:val="20"/>
          <w:szCs w:val="20"/>
        </w:rPr>
      </w:pPr>
      <w:r w:rsidRPr="000157D9">
        <w:rPr>
          <w:rFonts w:eastAsia="Times New Roman"/>
          <w:b/>
          <w:bCs/>
          <w:sz w:val="28"/>
          <w:szCs w:val="28"/>
        </w:rPr>
        <w:t xml:space="preserve">13. Инициатор проекта </w:t>
      </w:r>
      <w:r w:rsidRPr="000157D9">
        <w:rPr>
          <w:rFonts w:eastAsia="Times New Roman"/>
          <w:sz w:val="28"/>
          <w:szCs w:val="28"/>
        </w:rPr>
        <w:t>подписывает кредитную документацию</w:t>
      </w:r>
      <w:r w:rsidRPr="000157D9">
        <w:rPr>
          <w:rFonts w:eastAsia="Times New Roman"/>
          <w:b/>
          <w:bCs/>
          <w:sz w:val="28"/>
          <w:szCs w:val="28"/>
        </w:rPr>
        <w:t xml:space="preserve"> </w:t>
      </w:r>
      <w:r w:rsidRPr="000157D9">
        <w:rPr>
          <w:rFonts w:eastAsia="Times New Roman"/>
          <w:sz w:val="28"/>
          <w:szCs w:val="28"/>
        </w:rPr>
        <w:t>с ФРМ и гарантийную документацию с банком-гарантом и АО «Корпорация «МСП» в определенную дату.</w:t>
      </w:r>
    </w:p>
    <w:p w:rsidR="00213747" w:rsidRPr="000157D9" w:rsidRDefault="00F44B39">
      <w:pPr>
        <w:spacing w:line="20" w:lineRule="exact"/>
        <w:rPr>
          <w:sz w:val="20"/>
          <w:szCs w:val="20"/>
        </w:rPr>
      </w:pPr>
      <w:r w:rsidRPr="000157D9">
        <w:rPr>
          <w:noProof/>
          <w:sz w:val="20"/>
          <w:szCs w:val="20"/>
        </w:rPr>
        <w:drawing>
          <wp:anchor distT="0" distB="0" distL="114300" distR="114300" simplePos="0" relativeHeight="251650048" behindDoc="1" locked="0" layoutInCell="0" allowOverlap="1">
            <wp:simplePos x="0" y="0"/>
            <wp:positionH relativeFrom="column">
              <wp:posOffset>3072130</wp:posOffset>
            </wp:positionH>
            <wp:positionV relativeFrom="paragraph">
              <wp:posOffset>-28575</wp:posOffset>
            </wp:positionV>
            <wp:extent cx="221615" cy="34671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0157D9" w:rsidRDefault="00213747">
      <w:pPr>
        <w:spacing w:line="200" w:lineRule="exact"/>
        <w:rPr>
          <w:sz w:val="20"/>
          <w:szCs w:val="20"/>
        </w:rPr>
      </w:pPr>
    </w:p>
    <w:p w:rsidR="00213747" w:rsidRPr="000157D9" w:rsidRDefault="00213747">
      <w:pPr>
        <w:spacing w:line="242" w:lineRule="exact"/>
        <w:rPr>
          <w:sz w:val="20"/>
          <w:szCs w:val="20"/>
        </w:rPr>
      </w:pPr>
    </w:p>
    <w:p w:rsidR="00213747" w:rsidRPr="000157D9" w:rsidRDefault="00F44B39">
      <w:pPr>
        <w:numPr>
          <w:ilvl w:val="0"/>
          <w:numId w:val="38"/>
        </w:numPr>
        <w:tabs>
          <w:tab w:val="left" w:pos="1680"/>
        </w:tabs>
        <w:ind w:left="1680" w:hanging="710"/>
        <w:rPr>
          <w:rFonts w:eastAsia="Times New Roman"/>
          <w:b/>
          <w:bCs/>
          <w:sz w:val="28"/>
          <w:szCs w:val="28"/>
        </w:rPr>
      </w:pPr>
      <w:r w:rsidRPr="000157D9">
        <w:rPr>
          <w:rFonts w:eastAsia="Times New Roman"/>
          <w:b/>
          <w:bCs/>
          <w:sz w:val="28"/>
          <w:szCs w:val="28"/>
        </w:rPr>
        <w:t xml:space="preserve">Инициатор   проекта   </w:t>
      </w:r>
      <w:r w:rsidRPr="000157D9">
        <w:rPr>
          <w:rFonts w:eastAsia="Times New Roman"/>
          <w:sz w:val="28"/>
          <w:szCs w:val="28"/>
        </w:rPr>
        <w:t>совершает   первый   платеж   в   счет</w:t>
      </w:r>
    </w:p>
    <w:p w:rsidR="00213747" w:rsidRPr="000157D9" w:rsidRDefault="00213747">
      <w:pPr>
        <w:spacing w:line="13" w:lineRule="exact"/>
        <w:rPr>
          <w:sz w:val="20"/>
          <w:szCs w:val="20"/>
        </w:rPr>
      </w:pPr>
    </w:p>
    <w:p w:rsidR="000B617F" w:rsidRPr="000157D9" w:rsidRDefault="00F44B39">
      <w:pPr>
        <w:spacing w:line="243" w:lineRule="auto"/>
        <w:ind w:left="260" w:right="60"/>
        <w:jc w:val="both"/>
        <w:rPr>
          <w:rFonts w:eastAsia="Times New Roman"/>
          <w:sz w:val="28"/>
          <w:szCs w:val="28"/>
        </w:rPr>
      </w:pPr>
      <w:r w:rsidRPr="000157D9">
        <w:rPr>
          <w:rFonts w:eastAsia="Times New Roman"/>
          <w:sz w:val="28"/>
          <w:szCs w:val="28"/>
        </w:rPr>
        <w:t xml:space="preserve">вознаграждения АО «Корпорация «МСП» за предоставление гарантии в соответствии с утвержденным в договоре о предоставлении гарантии графиком. </w:t>
      </w:r>
    </w:p>
    <w:p w:rsidR="000B617F" w:rsidRPr="000157D9" w:rsidRDefault="000B617F" w:rsidP="000B617F">
      <w:pPr>
        <w:spacing w:line="243" w:lineRule="auto"/>
        <w:ind w:left="260" w:right="60"/>
        <w:jc w:val="center"/>
        <w:rPr>
          <w:rFonts w:eastAsia="Times New Roman"/>
          <w:sz w:val="28"/>
          <w:szCs w:val="28"/>
        </w:rPr>
      </w:pPr>
      <w:r w:rsidRPr="000157D9">
        <w:rPr>
          <w:noProof/>
          <w:sz w:val="1"/>
          <w:szCs w:val="1"/>
        </w:rPr>
        <w:drawing>
          <wp:inline distT="0" distB="0" distL="0" distR="0">
            <wp:extent cx="221615" cy="285750"/>
            <wp:effectExtent l="0" t="0" r="0" b="0"/>
            <wp:docPr id="62"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a:extLst>
                        <a:ext uri="{28A0092B-C50C-407E-A947-70E740481C1C}"/>
                      </a:extLst>
                    </a:blip>
                    <a:srcRect/>
                    <a:stretch>
                      <a:fillRect/>
                    </a:stretch>
                  </pic:blipFill>
                  <pic:spPr bwMode="auto">
                    <a:xfrm>
                      <a:off x="0" y="0"/>
                      <a:ext cx="221615" cy="285750"/>
                    </a:xfrm>
                    <a:prstGeom prst="rect">
                      <a:avLst/>
                    </a:prstGeom>
                    <a:noFill/>
                    <a:ln>
                      <a:noFill/>
                    </a:ln>
                  </pic:spPr>
                </pic:pic>
              </a:graphicData>
            </a:graphic>
          </wp:inline>
        </w:drawing>
      </w:r>
    </w:p>
    <w:p w:rsidR="00213747" w:rsidRPr="000157D9" w:rsidRDefault="00213747">
      <w:pPr>
        <w:spacing w:line="243" w:lineRule="auto"/>
        <w:ind w:left="260" w:right="60"/>
        <w:jc w:val="both"/>
        <w:rPr>
          <w:sz w:val="20"/>
          <w:szCs w:val="20"/>
        </w:rPr>
      </w:pPr>
    </w:p>
    <w:p w:rsidR="00213747" w:rsidRPr="000157D9" w:rsidRDefault="00213747">
      <w:pPr>
        <w:spacing w:line="1" w:lineRule="exact"/>
        <w:rPr>
          <w:sz w:val="20"/>
          <w:szCs w:val="20"/>
        </w:rPr>
      </w:pPr>
    </w:p>
    <w:p w:rsidR="00213747" w:rsidRPr="000157D9" w:rsidRDefault="00F44B39">
      <w:pPr>
        <w:spacing w:line="231" w:lineRule="auto"/>
        <w:ind w:left="260" w:right="60" w:firstLine="708"/>
        <w:jc w:val="both"/>
        <w:rPr>
          <w:sz w:val="20"/>
          <w:szCs w:val="20"/>
        </w:rPr>
      </w:pPr>
      <w:r w:rsidRPr="000157D9">
        <w:rPr>
          <w:rFonts w:eastAsia="Times New Roman"/>
          <w:b/>
          <w:bCs/>
          <w:sz w:val="28"/>
          <w:szCs w:val="28"/>
        </w:rPr>
        <w:t xml:space="preserve">15. Инициатор проекта </w:t>
      </w:r>
      <w:r w:rsidRPr="000157D9">
        <w:rPr>
          <w:rFonts w:eastAsia="Times New Roman"/>
          <w:sz w:val="28"/>
          <w:szCs w:val="28"/>
        </w:rPr>
        <w:t>получает заемные средства ФРМ</w:t>
      </w:r>
      <w:r w:rsidRPr="000157D9">
        <w:rPr>
          <w:rFonts w:eastAsia="Times New Roman"/>
          <w:b/>
          <w:bCs/>
          <w:sz w:val="28"/>
          <w:szCs w:val="28"/>
        </w:rPr>
        <w:t xml:space="preserve"> </w:t>
      </w:r>
      <w:r w:rsidRPr="000157D9">
        <w:rPr>
          <w:rFonts w:eastAsia="Times New Roman"/>
          <w:sz w:val="28"/>
          <w:szCs w:val="28"/>
        </w:rPr>
        <w:t>с гарантийной поддержкой АО «Корпорация «МСП».</w:t>
      </w:r>
    </w:p>
    <w:p w:rsidR="00213747" w:rsidRDefault="00213747">
      <w:pPr>
        <w:sectPr w:rsidR="00213747">
          <w:pgSz w:w="11900" w:h="16838"/>
          <w:pgMar w:top="699" w:right="786" w:bottom="1440" w:left="1440" w:header="0" w:footer="0" w:gutter="0"/>
          <w:cols w:space="720" w:equalWidth="0">
            <w:col w:w="9680"/>
          </w:cols>
        </w:sectPr>
      </w:pPr>
    </w:p>
    <w:p w:rsidR="00213747" w:rsidRDefault="00213747">
      <w:pPr>
        <w:ind w:right="-259"/>
        <w:jc w:val="center"/>
        <w:rPr>
          <w:sz w:val="20"/>
          <w:szCs w:val="20"/>
        </w:rPr>
      </w:pPr>
    </w:p>
    <w:p w:rsidR="00213747" w:rsidRDefault="00213747">
      <w:pPr>
        <w:spacing w:line="22" w:lineRule="exact"/>
        <w:rPr>
          <w:sz w:val="20"/>
          <w:szCs w:val="20"/>
        </w:rPr>
      </w:pPr>
    </w:p>
    <w:p w:rsidR="00213747" w:rsidRPr="000157D9" w:rsidRDefault="00F44B39">
      <w:pPr>
        <w:ind w:left="980"/>
        <w:rPr>
          <w:sz w:val="20"/>
          <w:szCs w:val="20"/>
        </w:rPr>
      </w:pPr>
      <w:r w:rsidRPr="000157D9">
        <w:rPr>
          <w:rFonts w:eastAsia="Times New Roman"/>
          <w:b/>
          <w:bCs/>
          <w:sz w:val="28"/>
          <w:szCs w:val="28"/>
        </w:rPr>
        <w:t>1.2.4. Порядок получения субъектами МСП кредитной поддержки</w:t>
      </w:r>
    </w:p>
    <w:p w:rsidR="00213747" w:rsidRPr="000157D9" w:rsidRDefault="00213747">
      <w:pPr>
        <w:spacing w:line="13" w:lineRule="exact"/>
        <w:rPr>
          <w:sz w:val="20"/>
          <w:szCs w:val="20"/>
        </w:rPr>
      </w:pPr>
    </w:p>
    <w:p w:rsidR="00213747" w:rsidRPr="000157D9" w:rsidRDefault="00F44B39">
      <w:pPr>
        <w:numPr>
          <w:ilvl w:val="0"/>
          <w:numId w:val="39"/>
        </w:numPr>
        <w:tabs>
          <w:tab w:val="left" w:pos="1296"/>
        </w:tabs>
        <w:spacing w:line="234" w:lineRule="auto"/>
        <w:ind w:left="980" w:hanging="8"/>
        <w:rPr>
          <w:rFonts w:eastAsia="Times New Roman"/>
          <w:b/>
          <w:bCs/>
          <w:sz w:val="28"/>
          <w:szCs w:val="28"/>
        </w:rPr>
      </w:pPr>
      <w:proofErr w:type="gramStart"/>
      <w:r w:rsidRPr="000157D9">
        <w:rPr>
          <w:rFonts w:eastAsia="Times New Roman"/>
          <w:b/>
          <w:bCs/>
          <w:sz w:val="28"/>
          <w:szCs w:val="28"/>
        </w:rPr>
        <w:t>рамках</w:t>
      </w:r>
      <w:proofErr w:type="gramEnd"/>
      <w:r w:rsidRPr="000157D9">
        <w:rPr>
          <w:rFonts w:eastAsia="Times New Roman"/>
          <w:b/>
          <w:bCs/>
          <w:sz w:val="28"/>
          <w:szCs w:val="28"/>
        </w:rPr>
        <w:t xml:space="preserve"> Программы стимулирования кредитования субъектов малого и среднего предпринимательства</w:t>
      </w:r>
    </w:p>
    <w:p w:rsidR="00213747" w:rsidRPr="000157D9" w:rsidRDefault="00213747">
      <w:pPr>
        <w:spacing w:line="172" w:lineRule="exact"/>
        <w:rPr>
          <w:sz w:val="20"/>
          <w:szCs w:val="20"/>
        </w:rPr>
      </w:pPr>
    </w:p>
    <w:p w:rsidR="00213747" w:rsidRPr="000157D9" w:rsidRDefault="00F44B39">
      <w:pPr>
        <w:spacing w:line="238" w:lineRule="auto"/>
        <w:ind w:left="260" w:firstLine="708"/>
        <w:jc w:val="both"/>
        <w:rPr>
          <w:sz w:val="20"/>
          <w:szCs w:val="20"/>
        </w:rPr>
      </w:pPr>
      <w:r w:rsidRPr="000157D9">
        <w:rPr>
          <w:rFonts w:eastAsia="Times New Roman"/>
          <w:sz w:val="28"/>
          <w:szCs w:val="28"/>
        </w:rPr>
        <w:t xml:space="preserve">Цель Программы стимулирования кредитования субъектов малого и среднего предпринимательства (далее – Программа стимулирования кредитования) – создание механизма поддержки субъектов МСП путем предоставления кредитных средств по сниженным по сравнению со </w:t>
      </w:r>
      <w:proofErr w:type="gramStart"/>
      <w:r w:rsidRPr="000157D9">
        <w:rPr>
          <w:rFonts w:eastAsia="Times New Roman"/>
          <w:sz w:val="28"/>
          <w:szCs w:val="28"/>
        </w:rPr>
        <w:t>среднерыночными</w:t>
      </w:r>
      <w:proofErr w:type="gramEnd"/>
      <w:r w:rsidRPr="000157D9">
        <w:rPr>
          <w:rFonts w:eastAsia="Times New Roman"/>
          <w:sz w:val="28"/>
          <w:szCs w:val="28"/>
        </w:rPr>
        <w:t xml:space="preserve"> ставкам (9,6% или 10,6% годовых) для приобретения основных средств, модернизации и реконструкции производства, запуска новых проектов.</w:t>
      </w:r>
    </w:p>
    <w:p w:rsidR="00213747" w:rsidRPr="000157D9" w:rsidRDefault="00213747">
      <w:pPr>
        <w:spacing w:line="19" w:lineRule="exact"/>
        <w:rPr>
          <w:sz w:val="20"/>
          <w:szCs w:val="20"/>
        </w:rPr>
      </w:pPr>
    </w:p>
    <w:p w:rsidR="00213747" w:rsidRPr="000157D9" w:rsidRDefault="00F44B39">
      <w:pPr>
        <w:numPr>
          <w:ilvl w:val="0"/>
          <w:numId w:val="40"/>
        </w:numPr>
        <w:tabs>
          <w:tab w:val="left" w:pos="1452"/>
        </w:tabs>
        <w:spacing w:line="237" w:lineRule="auto"/>
        <w:ind w:left="260" w:firstLine="710"/>
        <w:jc w:val="both"/>
        <w:rPr>
          <w:rFonts w:eastAsia="Times New Roman"/>
          <w:sz w:val="28"/>
          <w:szCs w:val="28"/>
        </w:rPr>
      </w:pPr>
      <w:proofErr w:type="gramStart"/>
      <w:r w:rsidRPr="000157D9">
        <w:rPr>
          <w:rFonts w:eastAsia="Times New Roman"/>
          <w:sz w:val="28"/>
          <w:szCs w:val="28"/>
        </w:rPr>
        <w:t>случае соответствия субъекта МСП базовым требованиям, предъявляемым к заемщикам в рамках Программы стимулирования кредитования, необходимо обратиться в уполномоченный банк (перечень уполномоченных банков размещен на сайте АО «Корпорация</w:t>
      </w:r>
      <w:proofErr w:type="gramEnd"/>
    </w:p>
    <w:p w:rsidR="00213747" w:rsidRPr="000157D9" w:rsidRDefault="00213747">
      <w:pPr>
        <w:spacing w:line="4" w:lineRule="exact"/>
        <w:rPr>
          <w:sz w:val="20"/>
          <w:szCs w:val="20"/>
        </w:rPr>
      </w:pPr>
    </w:p>
    <w:p w:rsidR="00213747" w:rsidRPr="000157D9" w:rsidRDefault="00F44B39">
      <w:pPr>
        <w:tabs>
          <w:tab w:val="left" w:pos="1760"/>
          <w:tab w:val="left" w:pos="2640"/>
          <w:tab w:val="left" w:pos="4040"/>
        </w:tabs>
        <w:ind w:left="260"/>
        <w:rPr>
          <w:sz w:val="20"/>
          <w:szCs w:val="20"/>
        </w:rPr>
      </w:pPr>
      <w:proofErr w:type="gramStart"/>
      <w:r w:rsidRPr="000157D9">
        <w:rPr>
          <w:rFonts w:eastAsia="Times New Roman"/>
          <w:sz w:val="28"/>
          <w:szCs w:val="28"/>
        </w:rPr>
        <w:t>«МСП»</w:t>
      </w:r>
      <w:r w:rsidRPr="000157D9">
        <w:rPr>
          <w:sz w:val="20"/>
          <w:szCs w:val="20"/>
        </w:rPr>
        <w:tab/>
      </w:r>
      <w:r w:rsidRPr="000157D9">
        <w:rPr>
          <w:rFonts w:eastAsia="Times New Roman"/>
          <w:sz w:val="28"/>
          <w:szCs w:val="28"/>
        </w:rPr>
        <w:t>по</w:t>
      </w:r>
      <w:r w:rsidRPr="000157D9">
        <w:rPr>
          <w:sz w:val="20"/>
          <w:szCs w:val="20"/>
        </w:rPr>
        <w:tab/>
      </w:r>
      <w:r w:rsidRPr="000157D9">
        <w:rPr>
          <w:rFonts w:eastAsia="Times New Roman"/>
          <w:sz w:val="28"/>
          <w:szCs w:val="28"/>
        </w:rPr>
        <w:t>адресу</w:t>
      </w:r>
      <w:r w:rsidRPr="000157D9">
        <w:rPr>
          <w:sz w:val="20"/>
          <w:szCs w:val="20"/>
        </w:rPr>
        <w:tab/>
      </w:r>
      <w:r w:rsidRPr="000157D9">
        <w:rPr>
          <w:rFonts w:eastAsia="Times New Roman"/>
          <w:color w:val="0070C0"/>
          <w:sz w:val="27"/>
          <w:szCs w:val="27"/>
        </w:rPr>
        <w:t>https://corpmsp.ru/bankam/programma_stimulir/</w:t>
      </w:r>
      <w:r w:rsidRPr="000157D9">
        <w:rPr>
          <w:rFonts w:eastAsia="Times New Roman"/>
          <w:color w:val="000000"/>
          <w:sz w:val="27"/>
          <w:szCs w:val="27"/>
        </w:rPr>
        <w:t>)</w:t>
      </w:r>
      <w:proofErr w:type="gramEnd"/>
    </w:p>
    <w:p w:rsidR="00213747" w:rsidRPr="000157D9" w:rsidRDefault="00213747">
      <w:pPr>
        <w:spacing w:line="13" w:lineRule="exact"/>
        <w:rPr>
          <w:sz w:val="20"/>
          <w:szCs w:val="20"/>
        </w:rPr>
      </w:pPr>
    </w:p>
    <w:p w:rsidR="00213747" w:rsidRPr="000157D9" w:rsidRDefault="00F44B39">
      <w:pPr>
        <w:spacing w:line="236" w:lineRule="auto"/>
        <w:ind w:left="260"/>
        <w:jc w:val="both"/>
        <w:rPr>
          <w:sz w:val="20"/>
          <w:szCs w:val="20"/>
        </w:rPr>
      </w:pPr>
      <w:r w:rsidRPr="000157D9">
        <w:rPr>
          <w:rFonts w:eastAsia="Times New Roman"/>
          <w:sz w:val="28"/>
          <w:szCs w:val="28"/>
        </w:rPr>
        <w:t>АО «Корпорация «МСП» за предоставлением кредита. Срок льготного фондирования для банка составляет до 3 лет (срок кредита может быть больше).</w:t>
      </w:r>
    </w:p>
    <w:p w:rsidR="00213747" w:rsidRPr="000157D9" w:rsidRDefault="00213747">
      <w:pPr>
        <w:spacing w:line="15" w:lineRule="exact"/>
        <w:rPr>
          <w:sz w:val="20"/>
          <w:szCs w:val="20"/>
        </w:rPr>
      </w:pPr>
    </w:p>
    <w:p w:rsidR="00213747" w:rsidRPr="000157D9" w:rsidRDefault="00F44B39">
      <w:pPr>
        <w:numPr>
          <w:ilvl w:val="0"/>
          <w:numId w:val="41"/>
        </w:numPr>
        <w:tabs>
          <w:tab w:val="left" w:pos="1265"/>
        </w:tabs>
        <w:spacing w:line="234" w:lineRule="auto"/>
        <w:ind w:left="260" w:firstLine="710"/>
        <w:rPr>
          <w:rFonts w:eastAsia="Times New Roman"/>
          <w:sz w:val="28"/>
          <w:szCs w:val="28"/>
        </w:rPr>
      </w:pPr>
      <w:r w:rsidRPr="000157D9">
        <w:rPr>
          <w:rFonts w:eastAsia="Times New Roman"/>
          <w:sz w:val="28"/>
          <w:szCs w:val="28"/>
        </w:rPr>
        <w:t xml:space="preserve">рамках данной </w:t>
      </w:r>
      <w:proofErr w:type="gramStart"/>
      <w:r w:rsidRPr="000157D9">
        <w:rPr>
          <w:rFonts w:eastAsia="Times New Roman"/>
          <w:sz w:val="28"/>
          <w:szCs w:val="28"/>
        </w:rPr>
        <w:t>программы</w:t>
      </w:r>
      <w:proofErr w:type="gramEnd"/>
      <w:r w:rsidRPr="000157D9">
        <w:rPr>
          <w:rFonts w:eastAsia="Times New Roman"/>
          <w:sz w:val="28"/>
          <w:szCs w:val="28"/>
        </w:rPr>
        <w:t xml:space="preserve"> возможно также рефинансировать ранее выданные по коммерческим ставкам кредиты уполномоченных банков.</w:t>
      </w:r>
    </w:p>
    <w:p w:rsidR="00213747" w:rsidRPr="000157D9" w:rsidRDefault="00213747">
      <w:pPr>
        <w:spacing w:line="127" w:lineRule="exact"/>
        <w:rPr>
          <w:sz w:val="20"/>
          <w:szCs w:val="20"/>
        </w:rPr>
      </w:pPr>
    </w:p>
    <w:p w:rsidR="00213747" w:rsidRPr="000157D9" w:rsidRDefault="00F44B39">
      <w:pPr>
        <w:ind w:left="980"/>
        <w:rPr>
          <w:sz w:val="20"/>
          <w:szCs w:val="20"/>
        </w:rPr>
      </w:pPr>
      <w:r w:rsidRPr="000157D9">
        <w:rPr>
          <w:rFonts w:eastAsia="Times New Roman"/>
          <w:b/>
          <w:bCs/>
          <w:sz w:val="28"/>
          <w:szCs w:val="28"/>
        </w:rPr>
        <w:t>Процентная ставка:</w:t>
      </w:r>
    </w:p>
    <w:p w:rsidR="00213747" w:rsidRPr="000157D9" w:rsidRDefault="00213747">
      <w:pPr>
        <w:spacing w:line="155" w:lineRule="exact"/>
        <w:rPr>
          <w:sz w:val="20"/>
          <w:szCs w:val="20"/>
        </w:rPr>
      </w:pPr>
    </w:p>
    <w:p w:rsidR="00213747" w:rsidRPr="000157D9" w:rsidRDefault="00F44B39" w:rsidP="002C1C0D">
      <w:pPr>
        <w:spacing w:line="234" w:lineRule="auto"/>
        <w:ind w:left="260" w:firstLine="708"/>
        <w:jc w:val="both"/>
        <w:rPr>
          <w:sz w:val="20"/>
          <w:szCs w:val="20"/>
        </w:rPr>
      </w:pPr>
      <w:r w:rsidRPr="000157D9">
        <w:rPr>
          <w:rFonts w:eastAsia="Times New Roman"/>
          <w:b/>
          <w:bCs/>
          <w:sz w:val="28"/>
          <w:szCs w:val="28"/>
        </w:rPr>
        <w:t xml:space="preserve">9,6% </w:t>
      </w:r>
      <w:r w:rsidRPr="000157D9">
        <w:rPr>
          <w:rFonts w:eastAsia="Times New Roman"/>
          <w:sz w:val="28"/>
          <w:szCs w:val="28"/>
        </w:rPr>
        <w:t>для субъектов МСП,</w:t>
      </w:r>
      <w:r w:rsidRPr="000157D9">
        <w:rPr>
          <w:rFonts w:eastAsia="Times New Roman"/>
          <w:b/>
          <w:bCs/>
          <w:sz w:val="28"/>
          <w:szCs w:val="28"/>
        </w:rPr>
        <w:t xml:space="preserve"> </w:t>
      </w:r>
      <w:r w:rsidRPr="000157D9">
        <w:rPr>
          <w:rFonts w:eastAsia="Times New Roman"/>
          <w:sz w:val="28"/>
          <w:szCs w:val="28"/>
        </w:rPr>
        <w:t>реализующих проекты в приоритетных</w:t>
      </w:r>
      <w:r w:rsidRPr="000157D9">
        <w:rPr>
          <w:rFonts w:eastAsia="Times New Roman"/>
          <w:b/>
          <w:bCs/>
          <w:sz w:val="28"/>
          <w:szCs w:val="28"/>
        </w:rPr>
        <w:t xml:space="preserve"> </w:t>
      </w:r>
      <w:r w:rsidRPr="000157D9">
        <w:rPr>
          <w:rFonts w:eastAsia="Times New Roman"/>
          <w:sz w:val="28"/>
          <w:szCs w:val="28"/>
        </w:rPr>
        <w:t>отраслях экономики Российской Федерации, лизинговых компаний</w:t>
      </w:r>
    </w:p>
    <w:p w:rsidR="00213747" w:rsidRPr="000157D9" w:rsidRDefault="00213747" w:rsidP="002C1C0D">
      <w:pPr>
        <w:spacing w:line="18" w:lineRule="exact"/>
        <w:jc w:val="both"/>
        <w:rPr>
          <w:sz w:val="20"/>
          <w:szCs w:val="20"/>
        </w:rPr>
      </w:pPr>
    </w:p>
    <w:p w:rsidR="00213747" w:rsidRPr="000157D9" w:rsidRDefault="00F44B39" w:rsidP="002C1C0D">
      <w:pPr>
        <w:numPr>
          <w:ilvl w:val="0"/>
          <w:numId w:val="42"/>
        </w:numPr>
        <w:tabs>
          <w:tab w:val="left" w:pos="571"/>
        </w:tabs>
        <w:spacing w:line="236" w:lineRule="auto"/>
        <w:ind w:left="260" w:firstLine="2"/>
        <w:jc w:val="both"/>
        <w:rPr>
          <w:rFonts w:eastAsia="Times New Roman"/>
          <w:sz w:val="28"/>
          <w:szCs w:val="28"/>
        </w:rPr>
      </w:pPr>
      <w:r w:rsidRPr="000157D9">
        <w:rPr>
          <w:rFonts w:eastAsia="Times New Roman"/>
          <w:sz w:val="28"/>
          <w:szCs w:val="28"/>
        </w:rPr>
        <w:t>микрофинансовых организаций предпринимательского финансирования, организаций, управляющих объектами инфраструктуры поддержки субъектов МСП;</w:t>
      </w:r>
    </w:p>
    <w:p w:rsidR="00213747" w:rsidRPr="000157D9" w:rsidRDefault="00213747" w:rsidP="002C1C0D">
      <w:pPr>
        <w:spacing w:line="15" w:lineRule="exact"/>
        <w:jc w:val="both"/>
        <w:rPr>
          <w:sz w:val="20"/>
          <w:szCs w:val="20"/>
        </w:rPr>
      </w:pPr>
    </w:p>
    <w:p w:rsidR="00213747" w:rsidRPr="000157D9" w:rsidRDefault="00F44B39" w:rsidP="002C1C0D">
      <w:pPr>
        <w:spacing w:line="236" w:lineRule="auto"/>
        <w:ind w:left="260" w:firstLine="708"/>
        <w:jc w:val="both"/>
        <w:rPr>
          <w:sz w:val="20"/>
          <w:szCs w:val="20"/>
        </w:rPr>
      </w:pPr>
      <w:r w:rsidRPr="000157D9">
        <w:rPr>
          <w:rFonts w:eastAsia="Times New Roman"/>
          <w:b/>
          <w:bCs/>
          <w:sz w:val="28"/>
          <w:szCs w:val="28"/>
        </w:rPr>
        <w:t xml:space="preserve">10,6% </w:t>
      </w:r>
      <w:r w:rsidRPr="000157D9">
        <w:rPr>
          <w:rFonts w:eastAsia="Times New Roman"/>
          <w:sz w:val="28"/>
          <w:szCs w:val="28"/>
        </w:rPr>
        <w:t>для субъектов МСП,</w:t>
      </w:r>
      <w:r w:rsidRPr="000157D9">
        <w:rPr>
          <w:rFonts w:eastAsia="Times New Roman"/>
          <w:b/>
          <w:bCs/>
          <w:sz w:val="28"/>
          <w:szCs w:val="28"/>
        </w:rPr>
        <w:t xml:space="preserve"> </w:t>
      </w:r>
      <w:r w:rsidRPr="000157D9">
        <w:rPr>
          <w:rFonts w:eastAsia="Times New Roman"/>
          <w:sz w:val="28"/>
          <w:szCs w:val="28"/>
        </w:rPr>
        <w:t>реализующих проекты в отраслях,</w:t>
      </w:r>
      <w:r w:rsidRPr="000157D9">
        <w:rPr>
          <w:rFonts w:eastAsia="Times New Roman"/>
          <w:b/>
          <w:bCs/>
          <w:sz w:val="28"/>
          <w:szCs w:val="28"/>
        </w:rPr>
        <w:t xml:space="preserve"> </w:t>
      </w:r>
      <w:r w:rsidRPr="000157D9">
        <w:rPr>
          <w:rFonts w:eastAsia="Times New Roman"/>
          <w:sz w:val="28"/>
          <w:szCs w:val="28"/>
        </w:rPr>
        <w:t>не входящих в список приоритетных отраслей экономики Российской Федерации.</w:t>
      </w:r>
    </w:p>
    <w:p w:rsidR="00213747" w:rsidRPr="000157D9" w:rsidRDefault="00213747">
      <w:pPr>
        <w:spacing w:line="138" w:lineRule="exact"/>
        <w:rPr>
          <w:sz w:val="20"/>
          <w:szCs w:val="20"/>
        </w:rPr>
      </w:pPr>
    </w:p>
    <w:p w:rsidR="00213747" w:rsidRPr="000157D9" w:rsidRDefault="00F44B39">
      <w:pPr>
        <w:ind w:left="980"/>
        <w:rPr>
          <w:sz w:val="20"/>
          <w:szCs w:val="20"/>
        </w:rPr>
      </w:pPr>
      <w:r w:rsidRPr="000157D9">
        <w:rPr>
          <w:rFonts w:eastAsia="Times New Roman"/>
          <w:b/>
          <w:bCs/>
          <w:sz w:val="27"/>
          <w:szCs w:val="27"/>
        </w:rPr>
        <w:t>Список приоритетных отраслей экономики Российской Федерации:</w:t>
      </w:r>
    </w:p>
    <w:p w:rsidR="00213747" w:rsidRPr="000157D9" w:rsidRDefault="00213747">
      <w:pPr>
        <w:spacing w:line="139" w:lineRule="exact"/>
        <w:rPr>
          <w:sz w:val="20"/>
          <w:szCs w:val="20"/>
        </w:rPr>
      </w:pPr>
    </w:p>
    <w:p w:rsidR="00213747" w:rsidRPr="000157D9" w:rsidRDefault="00F44B39">
      <w:pPr>
        <w:numPr>
          <w:ilvl w:val="0"/>
          <w:numId w:val="43"/>
        </w:numPr>
        <w:tabs>
          <w:tab w:val="left" w:pos="1220"/>
        </w:tabs>
        <w:ind w:left="1220" w:hanging="257"/>
        <w:rPr>
          <w:rFonts w:eastAsia="Symbol"/>
          <w:sz w:val="28"/>
          <w:szCs w:val="28"/>
        </w:rPr>
      </w:pPr>
      <w:r w:rsidRPr="000157D9">
        <w:rPr>
          <w:rFonts w:eastAsia="Times New Roman"/>
          <w:sz w:val="28"/>
          <w:szCs w:val="28"/>
        </w:rPr>
        <w:t xml:space="preserve">сельское хозяйство/предоставление услуг в </w:t>
      </w:r>
      <w:proofErr w:type="gramStart"/>
      <w:r w:rsidRPr="000157D9">
        <w:rPr>
          <w:rFonts w:eastAsia="Times New Roman"/>
          <w:sz w:val="28"/>
          <w:szCs w:val="28"/>
        </w:rPr>
        <w:t>данной</w:t>
      </w:r>
      <w:proofErr w:type="gramEnd"/>
      <w:r w:rsidRPr="000157D9">
        <w:rPr>
          <w:rFonts w:eastAsia="Times New Roman"/>
          <w:sz w:val="28"/>
          <w:szCs w:val="28"/>
        </w:rPr>
        <w:t xml:space="preserve"> сфере;</w:t>
      </w:r>
    </w:p>
    <w:p w:rsidR="00213747" w:rsidRPr="000157D9" w:rsidRDefault="00213747">
      <w:pPr>
        <w:spacing w:line="34" w:lineRule="exact"/>
        <w:rPr>
          <w:rFonts w:eastAsia="Symbol"/>
          <w:sz w:val="28"/>
          <w:szCs w:val="28"/>
        </w:rPr>
      </w:pPr>
    </w:p>
    <w:p w:rsidR="00213747" w:rsidRPr="000157D9" w:rsidRDefault="00F44B39">
      <w:pPr>
        <w:numPr>
          <w:ilvl w:val="0"/>
          <w:numId w:val="43"/>
        </w:numPr>
        <w:tabs>
          <w:tab w:val="left" w:pos="1227"/>
        </w:tabs>
        <w:spacing w:line="231" w:lineRule="auto"/>
        <w:ind w:left="260" w:firstLine="703"/>
        <w:jc w:val="both"/>
        <w:rPr>
          <w:rFonts w:eastAsia="Symbol"/>
          <w:sz w:val="28"/>
          <w:szCs w:val="28"/>
        </w:rPr>
      </w:pPr>
      <w:r w:rsidRPr="000157D9">
        <w:rPr>
          <w:rFonts w:eastAsia="Times New Roman"/>
          <w:sz w:val="28"/>
          <w:szCs w:val="28"/>
        </w:rPr>
        <w:t>обрабатывающее производство, в том числе производство пищевых продуктов, первичная и последующая переработка сельскохозяйственных продуктов;</w:t>
      </w:r>
    </w:p>
    <w:p w:rsidR="00213747" w:rsidRPr="000157D9" w:rsidRDefault="00213747">
      <w:pPr>
        <w:spacing w:line="4" w:lineRule="exact"/>
        <w:rPr>
          <w:rFonts w:eastAsia="Symbol"/>
          <w:sz w:val="28"/>
          <w:szCs w:val="28"/>
        </w:rPr>
      </w:pPr>
    </w:p>
    <w:p w:rsidR="00213747" w:rsidRPr="000157D9" w:rsidRDefault="00F44B39">
      <w:pPr>
        <w:numPr>
          <w:ilvl w:val="0"/>
          <w:numId w:val="43"/>
        </w:numPr>
        <w:tabs>
          <w:tab w:val="left" w:pos="1220"/>
        </w:tabs>
        <w:spacing w:line="238" w:lineRule="auto"/>
        <w:ind w:left="1220" w:hanging="257"/>
        <w:rPr>
          <w:rFonts w:eastAsia="Symbol"/>
          <w:sz w:val="28"/>
          <w:szCs w:val="28"/>
        </w:rPr>
      </w:pPr>
      <w:r w:rsidRPr="000157D9">
        <w:rPr>
          <w:rFonts w:eastAsia="Times New Roman"/>
          <w:sz w:val="28"/>
          <w:szCs w:val="28"/>
        </w:rPr>
        <w:t>производство и распределение электроэнергии, газа и воды;</w:t>
      </w:r>
    </w:p>
    <w:p w:rsidR="00213747" w:rsidRPr="000157D9" w:rsidRDefault="00F44B39">
      <w:pPr>
        <w:numPr>
          <w:ilvl w:val="0"/>
          <w:numId w:val="43"/>
        </w:numPr>
        <w:tabs>
          <w:tab w:val="left" w:pos="1220"/>
        </w:tabs>
        <w:spacing w:line="238" w:lineRule="auto"/>
        <w:ind w:left="1220" w:hanging="257"/>
        <w:rPr>
          <w:rFonts w:eastAsia="Symbol"/>
          <w:sz w:val="28"/>
          <w:szCs w:val="28"/>
        </w:rPr>
      </w:pPr>
      <w:r w:rsidRPr="000157D9">
        <w:rPr>
          <w:rFonts w:eastAsia="Times New Roman"/>
          <w:sz w:val="28"/>
          <w:szCs w:val="28"/>
        </w:rPr>
        <w:t>строительство, транспорт и связь;</w:t>
      </w:r>
    </w:p>
    <w:p w:rsidR="00213747" w:rsidRPr="000157D9" w:rsidRDefault="00213747">
      <w:pPr>
        <w:spacing w:line="1" w:lineRule="exact"/>
        <w:rPr>
          <w:rFonts w:eastAsia="Symbol"/>
          <w:sz w:val="28"/>
          <w:szCs w:val="28"/>
        </w:rPr>
      </w:pPr>
    </w:p>
    <w:p w:rsidR="00213747" w:rsidRPr="000157D9" w:rsidRDefault="00F44B39">
      <w:pPr>
        <w:numPr>
          <w:ilvl w:val="0"/>
          <w:numId w:val="43"/>
        </w:numPr>
        <w:tabs>
          <w:tab w:val="left" w:pos="1220"/>
        </w:tabs>
        <w:ind w:left="1220" w:hanging="257"/>
        <w:rPr>
          <w:rFonts w:eastAsia="Symbol"/>
          <w:sz w:val="28"/>
          <w:szCs w:val="28"/>
        </w:rPr>
      </w:pPr>
      <w:r w:rsidRPr="000157D9">
        <w:rPr>
          <w:rFonts w:eastAsia="Times New Roman"/>
          <w:sz w:val="28"/>
          <w:szCs w:val="28"/>
        </w:rPr>
        <w:t>внутренний туризм;</w:t>
      </w:r>
    </w:p>
    <w:p w:rsidR="00213747" w:rsidRPr="000157D9" w:rsidRDefault="00F44B39">
      <w:pPr>
        <w:numPr>
          <w:ilvl w:val="0"/>
          <w:numId w:val="43"/>
        </w:numPr>
        <w:tabs>
          <w:tab w:val="left" w:pos="1220"/>
        </w:tabs>
        <w:spacing w:line="238" w:lineRule="auto"/>
        <w:ind w:left="1220" w:hanging="257"/>
        <w:rPr>
          <w:rFonts w:eastAsia="Symbol"/>
          <w:sz w:val="28"/>
          <w:szCs w:val="28"/>
        </w:rPr>
      </w:pPr>
      <w:r w:rsidRPr="000157D9">
        <w:rPr>
          <w:rFonts w:eastAsia="Times New Roman"/>
          <w:sz w:val="28"/>
          <w:szCs w:val="28"/>
        </w:rPr>
        <w:t>высокотехнологичные проекты;</w:t>
      </w:r>
    </w:p>
    <w:p w:rsidR="00213747" w:rsidRPr="000157D9" w:rsidRDefault="00F44B39">
      <w:pPr>
        <w:numPr>
          <w:ilvl w:val="0"/>
          <w:numId w:val="43"/>
        </w:numPr>
        <w:tabs>
          <w:tab w:val="left" w:pos="1220"/>
        </w:tabs>
        <w:ind w:left="1220" w:hanging="257"/>
        <w:rPr>
          <w:rFonts w:eastAsia="Symbol"/>
          <w:sz w:val="28"/>
          <w:szCs w:val="28"/>
        </w:rPr>
      </w:pPr>
      <w:r w:rsidRPr="000157D9">
        <w:rPr>
          <w:rFonts w:eastAsia="Times New Roman"/>
          <w:sz w:val="28"/>
          <w:szCs w:val="28"/>
        </w:rPr>
        <w:t>деятельность в области здравоохранения;</w:t>
      </w:r>
    </w:p>
    <w:p w:rsidR="00213747" w:rsidRPr="000157D9" w:rsidRDefault="00F44B39">
      <w:pPr>
        <w:numPr>
          <w:ilvl w:val="0"/>
          <w:numId w:val="43"/>
        </w:numPr>
        <w:tabs>
          <w:tab w:val="left" w:pos="1220"/>
        </w:tabs>
        <w:spacing w:line="238" w:lineRule="auto"/>
        <w:ind w:left="1220" w:hanging="257"/>
        <w:rPr>
          <w:rFonts w:eastAsia="Symbol"/>
          <w:sz w:val="28"/>
          <w:szCs w:val="28"/>
        </w:rPr>
      </w:pPr>
      <w:r w:rsidRPr="000157D9">
        <w:rPr>
          <w:rFonts w:eastAsia="Times New Roman"/>
          <w:sz w:val="28"/>
          <w:szCs w:val="28"/>
        </w:rPr>
        <w:t>деятельность по складированию и хранению;</w:t>
      </w:r>
    </w:p>
    <w:p w:rsidR="00213747" w:rsidRPr="000157D9" w:rsidRDefault="00213747">
      <w:pPr>
        <w:spacing w:line="35" w:lineRule="exact"/>
        <w:rPr>
          <w:rFonts w:eastAsia="Symbol"/>
          <w:sz w:val="28"/>
          <w:szCs w:val="28"/>
        </w:rPr>
      </w:pPr>
    </w:p>
    <w:p w:rsidR="00213747" w:rsidRPr="000157D9" w:rsidRDefault="00F44B39">
      <w:pPr>
        <w:numPr>
          <w:ilvl w:val="0"/>
          <w:numId w:val="43"/>
        </w:numPr>
        <w:tabs>
          <w:tab w:val="left" w:pos="1227"/>
        </w:tabs>
        <w:spacing w:line="227" w:lineRule="auto"/>
        <w:ind w:left="260" w:firstLine="703"/>
        <w:rPr>
          <w:rFonts w:eastAsia="Symbol"/>
          <w:sz w:val="28"/>
          <w:szCs w:val="28"/>
        </w:rPr>
      </w:pPr>
      <w:r w:rsidRPr="000157D9">
        <w:rPr>
          <w:rFonts w:eastAsia="Times New Roman"/>
          <w:sz w:val="28"/>
          <w:szCs w:val="28"/>
        </w:rPr>
        <w:t>деятельность предприятий общественного питания (за исключением ресторанов);</w:t>
      </w:r>
    </w:p>
    <w:p w:rsidR="00213747" w:rsidRPr="000157D9" w:rsidRDefault="00213747">
      <w:pPr>
        <w:spacing w:line="1" w:lineRule="exact"/>
        <w:rPr>
          <w:rFonts w:eastAsia="Symbol"/>
          <w:sz w:val="28"/>
          <w:szCs w:val="28"/>
        </w:rPr>
      </w:pPr>
    </w:p>
    <w:p w:rsidR="00213747" w:rsidRPr="000157D9" w:rsidRDefault="00F44B39">
      <w:pPr>
        <w:numPr>
          <w:ilvl w:val="0"/>
          <w:numId w:val="43"/>
        </w:numPr>
        <w:tabs>
          <w:tab w:val="left" w:pos="1220"/>
        </w:tabs>
        <w:ind w:left="1220" w:hanging="257"/>
        <w:rPr>
          <w:rFonts w:eastAsia="Symbol"/>
          <w:sz w:val="28"/>
          <w:szCs w:val="28"/>
        </w:rPr>
      </w:pPr>
      <w:r w:rsidRPr="000157D9">
        <w:rPr>
          <w:rFonts w:eastAsia="Times New Roman"/>
          <w:sz w:val="28"/>
          <w:szCs w:val="28"/>
        </w:rPr>
        <w:t>деятельность в сфере бытовых услуг;</w:t>
      </w:r>
    </w:p>
    <w:p w:rsidR="00213747" w:rsidRPr="000157D9" w:rsidRDefault="00213747">
      <w:pPr>
        <w:sectPr w:rsidR="00213747" w:rsidRPr="000157D9">
          <w:pgSz w:w="11900" w:h="16838"/>
          <w:pgMar w:top="699" w:right="846" w:bottom="550" w:left="1440" w:header="0" w:footer="0" w:gutter="0"/>
          <w:cols w:space="720" w:equalWidth="0">
            <w:col w:w="9620"/>
          </w:cols>
        </w:sectPr>
      </w:pPr>
    </w:p>
    <w:p w:rsidR="00213747" w:rsidRPr="000157D9" w:rsidRDefault="00213747">
      <w:pPr>
        <w:ind w:right="-259"/>
        <w:jc w:val="center"/>
        <w:rPr>
          <w:sz w:val="20"/>
          <w:szCs w:val="20"/>
        </w:rPr>
      </w:pPr>
    </w:p>
    <w:p w:rsidR="00213747" w:rsidRPr="000157D9" w:rsidRDefault="00213747">
      <w:pPr>
        <w:spacing w:line="50" w:lineRule="exact"/>
        <w:rPr>
          <w:sz w:val="20"/>
          <w:szCs w:val="20"/>
        </w:rPr>
      </w:pPr>
    </w:p>
    <w:p w:rsidR="00213747" w:rsidRPr="000157D9" w:rsidRDefault="00F44B39">
      <w:pPr>
        <w:numPr>
          <w:ilvl w:val="0"/>
          <w:numId w:val="44"/>
        </w:numPr>
        <w:tabs>
          <w:tab w:val="left" w:pos="1227"/>
        </w:tabs>
        <w:spacing w:line="231" w:lineRule="auto"/>
        <w:ind w:left="260" w:firstLine="703"/>
        <w:jc w:val="both"/>
        <w:rPr>
          <w:rFonts w:eastAsia="Symbol"/>
          <w:sz w:val="28"/>
          <w:szCs w:val="28"/>
        </w:rPr>
      </w:pPr>
      <w:r w:rsidRPr="000157D9">
        <w:rPr>
          <w:rFonts w:eastAsia="Times New Roman"/>
          <w:sz w:val="28"/>
          <w:szCs w:val="28"/>
        </w:rPr>
        <w:t>сбор, обработка и утилизация отходов, в том числе отсортированных материалов, а также переработка металлических и неметаллических отходов, мусора и прочих предметов во вторичное сырье.</w:t>
      </w:r>
    </w:p>
    <w:p w:rsidR="00213747" w:rsidRPr="000157D9" w:rsidRDefault="00213747">
      <w:pPr>
        <w:spacing w:line="17" w:lineRule="exact"/>
        <w:rPr>
          <w:rFonts w:eastAsia="Symbol"/>
          <w:sz w:val="28"/>
          <w:szCs w:val="28"/>
        </w:rPr>
      </w:pPr>
    </w:p>
    <w:p w:rsidR="000157D9" w:rsidRDefault="00F44B39" w:rsidP="000157D9">
      <w:pPr>
        <w:spacing w:line="234" w:lineRule="auto"/>
        <w:ind w:left="260" w:firstLine="708"/>
        <w:rPr>
          <w:rFonts w:eastAsia="Times New Roman"/>
          <w:sz w:val="28"/>
          <w:szCs w:val="28"/>
        </w:rPr>
      </w:pPr>
      <w:r w:rsidRPr="000157D9">
        <w:rPr>
          <w:rFonts w:eastAsia="Times New Roman"/>
          <w:sz w:val="28"/>
          <w:szCs w:val="28"/>
        </w:rPr>
        <w:t xml:space="preserve">Список ОКВЭД, </w:t>
      </w:r>
      <w:proofErr w:type="gramStart"/>
      <w:r w:rsidRPr="000157D9">
        <w:rPr>
          <w:rFonts w:eastAsia="Times New Roman"/>
          <w:sz w:val="28"/>
          <w:szCs w:val="28"/>
        </w:rPr>
        <w:t>соответствующих</w:t>
      </w:r>
      <w:proofErr w:type="gramEnd"/>
      <w:r w:rsidRPr="000157D9">
        <w:rPr>
          <w:rFonts w:eastAsia="Times New Roman"/>
          <w:sz w:val="28"/>
          <w:szCs w:val="28"/>
        </w:rPr>
        <w:t xml:space="preserve"> приоритетным отраслям, размещен по адресу </w:t>
      </w:r>
      <w:hyperlink r:id="rId21" w:history="1">
        <w:r w:rsidR="000157D9" w:rsidRPr="00B170FD">
          <w:rPr>
            <w:rStyle w:val="a3"/>
            <w:rFonts w:eastAsia="Times New Roman"/>
            <w:sz w:val="28"/>
            <w:szCs w:val="28"/>
          </w:rPr>
          <w:t>https://corpmsp.ru/bankam/programma_stimulir</w:t>
        </w:r>
      </w:hyperlink>
      <w:r w:rsidRPr="000157D9">
        <w:rPr>
          <w:rFonts w:eastAsia="Times New Roman"/>
          <w:sz w:val="28"/>
          <w:szCs w:val="28"/>
        </w:rPr>
        <w:t>.</w:t>
      </w:r>
    </w:p>
    <w:p w:rsidR="00213747" w:rsidRDefault="00213747" w:rsidP="000157D9">
      <w:pPr>
        <w:spacing w:line="234" w:lineRule="auto"/>
        <w:ind w:left="260" w:firstLine="708"/>
        <w:rPr>
          <w:sz w:val="20"/>
          <w:szCs w:val="20"/>
        </w:rPr>
      </w:pPr>
    </w:p>
    <w:p w:rsidR="00213747" w:rsidRDefault="00213747">
      <w:pPr>
        <w:spacing w:line="20" w:lineRule="exact"/>
        <w:rPr>
          <w:sz w:val="20"/>
          <w:szCs w:val="20"/>
        </w:rPr>
      </w:pPr>
    </w:p>
    <w:p w:rsidR="00213747" w:rsidRPr="000157D9" w:rsidRDefault="00F44B39">
      <w:pPr>
        <w:ind w:left="980"/>
        <w:rPr>
          <w:sz w:val="20"/>
          <w:szCs w:val="20"/>
        </w:rPr>
      </w:pPr>
      <w:r w:rsidRPr="000157D9">
        <w:rPr>
          <w:rFonts w:eastAsia="Times New Roman"/>
          <w:b/>
          <w:bCs/>
          <w:sz w:val="28"/>
          <w:szCs w:val="28"/>
        </w:rPr>
        <w:t>Финансовые требования к заемщику:</w:t>
      </w:r>
    </w:p>
    <w:p w:rsidR="00213747" w:rsidRPr="000157D9" w:rsidRDefault="00213747">
      <w:pPr>
        <w:spacing w:line="176" w:lineRule="exact"/>
        <w:rPr>
          <w:sz w:val="20"/>
          <w:szCs w:val="20"/>
        </w:rPr>
      </w:pPr>
    </w:p>
    <w:p w:rsidR="00213747" w:rsidRPr="000157D9" w:rsidRDefault="00F44B39">
      <w:pPr>
        <w:numPr>
          <w:ilvl w:val="0"/>
          <w:numId w:val="45"/>
        </w:numPr>
        <w:tabs>
          <w:tab w:val="left" w:pos="1233"/>
        </w:tabs>
        <w:spacing w:line="235" w:lineRule="auto"/>
        <w:ind w:left="280" w:firstLine="683"/>
        <w:jc w:val="both"/>
        <w:rPr>
          <w:rFonts w:ascii="Symbol" w:eastAsia="Symbol" w:hAnsi="Symbol" w:cs="Symbol"/>
          <w:sz w:val="28"/>
          <w:szCs w:val="28"/>
        </w:rPr>
      </w:pPr>
      <w:r w:rsidRPr="000157D9">
        <w:rPr>
          <w:rFonts w:eastAsia="Times New Roman"/>
          <w:sz w:val="28"/>
          <w:szCs w:val="28"/>
        </w:rPr>
        <w:t>положительный финансовый результат по данным бухгалтерской отчетности за предыдущий календарный год (не применяется к специально созданным проектным компаниям (SPV)); вновь созданное юридическое лицо представляет промежуточную или годовую бухгалтерскую отчетность за первый отчетный период, который определяется в соответствии со статьей 15 Федерального закона от 06.12.2011 № 402-ФЗ «О бухгалтерском учете»;</w:t>
      </w:r>
    </w:p>
    <w:p w:rsidR="00213747" w:rsidRPr="000157D9" w:rsidRDefault="00213747">
      <w:pPr>
        <w:spacing w:line="39" w:lineRule="exact"/>
        <w:rPr>
          <w:rFonts w:ascii="Symbol" w:eastAsia="Symbol" w:hAnsi="Symbol" w:cs="Symbol"/>
          <w:sz w:val="28"/>
          <w:szCs w:val="28"/>
        </w:rPr>
      </w:pPr>
    </w:p>
    <w:p w:rsidR="00213747" w:rsidRPr="000157D9" w:rsidRDefault="00F44B39">
      <w:pPr>
        <w:numPr>
          <w:ilvl w:val="0"/>
          <w:numId w:val="45"/>
        </w:numPr>
        <w:tabs>
          <w:tab w:val="left" w:pos="1233"/>
        </w:tabs>
        <w:spacing w:line="227" w:lineRule="auto"/>
        <w:ind w:left="280" w:firstLine="683"/>
        <w:rPr>
          <w:rFonts w:ascii="Symbol" w:eastAsia="Symbol" w:hAnsi="Symbol" w:cs="Symbol"/>
          <w:sz w:val="28"/>
          <w:szCs w:val="28"/>
        </w:rPr>
      </w:pPr>
      <w:r w:rsidRPr="000157D9">
        <w:rPr>
          <w:rFonts w:eastAsia="Times New Roman"/>
          <w:sz w:val="28"/>
          <w:szCs w:val="28"/>
        </w:rPr>
        <w:t>положительные чистые активы (не применяется к специально созданным проектным компаниям (SPV));</w:t>
      </w:r>
    </w:p>
    <w:p w:rsidR="00213747" w:rsidRPr="000157D9" w:rsidRDefault="00213747">
      <w:pPr>
        <w:spacing w:line="35" w:lineRule="exact"/>
        <w:rPr>
          <w:rFonts w:ascii="Symbol" w:eastAsia="Symbol" w:hAnsi="Symbol" w:cs="Symbol"/>
          <w:sz w:val="28"/>
          <w:szCs w:val="28"/>
        </w:rPr>
      </w:pPr>
    </w:p>
    <w:p w:rsidR="00213747" w:rsidRPr="000157D9" w:rsidRDefault="00F44B39">
      <w:pPr>
        <w:numPr>
          <w:ilvl w:val="0"/>
          <w:numId w:val="45"/>
        </w:numPr>
        <w:tabs>
          <w:tab w:val="left" w:pos="1233"/>
        </w:tabs>
        <w:spacing w:line="235" w:lineRule="auto"/>
        <w:ind w:left="280" w:firstLine="683"/>
        <w:jc w:val="both"/>
        <w:rPr>
          <w:rFonts w:ascii="Symbol" w:eastAsia="Symbol" w:hAnsi="Symbol" w:cs="Symbol"/>
          <w:sz w:val="28"/>
          <w:szCs w:val="28"/>
        </w:rPr>
      </w:pPr>
      <w:r w:rsidRPr="000157D9">
        <w:rPr>
          <w:rFonts w:eastAsia="Times New Roman"/>
          <w:sz w:val="28"/>
          <w:szCs w:val="28"/>
        </w:rPr>
        <w:t>показатель «Общий долг/Операционная прибыль» юридического лица (или группы компаний, если рассматриваемое юридическое лицо входит в группу компаний) не превышает 10 (показатель не применяется при реализации инвестиционных проектов по строительству объектов жилой недвижимости).</w:t>
      </w:r>
    </w:p>
    <w:p w:rsidR="00213747" w:rsidRPr="000157D9" w:rsidRDefault="00213747">
      <w:pPr>
        <w:spacing w:line="123" w:lineRule="exact"/>
        <w:rPr>
          <w:sz w:val="20"/>
          <w:szCs w:val="20"/>
        </w:rPr>
      </w:pPr>
    </w:p>
    <w:p w:rsidR="00213747" w:rsidRPr="000157D9" w:rsidRDefault="00F44B39">
      <w:pPr>
        <w:ind w:left="980"/>
        <w:rPr>
          <w:sz w:val="20"/>
          <w:szCs w:val="20"/>
        </w:rPr>
      </w:pPr>
      <w:r w:rsidRPr="000157D9">
        <w:rPr>
          <w:rFonts w:eastAsia="Times New Roman"/>
          <w:b/>
          <w:bCs/>
          <w:sz w:val="28"/>
          <w:szCs w:val="28"/>
        </w:rPr>
        <w:t>Финансовые требования к инвестиционным проектам:</w:t>
      </w:r>
    </w:p>
    <w:p w:rsidR="00213747" w:rsidRPr="000157D9" w:rsidRDefault="00213747">
      <w:pPr>
        <w:spacing w:line="174" w:lineRule="exact"/>
        <w:rPr>
          <w:sz w:val="20"/>
          <w:szCs w:val="20"/>
        </w:rPr>
      </w:pPr>
    </w:p>
    <w:p w:rsidR="00213747" w:rsidRPr="000157D9" w:rsidRDefault="00F44B39">
      <w:pPr>
        <w:numPr>
          <w:ilvl w:val="0"/>
          <w:numId w:val="46"/>
        </w:numPr>
        <w:tabs>
          <w:tab w:val="left" w:pos="1233"/>
        </w:tabs>
        <w:spacing w:line="236" w:lineRule="auto"/>
        <w:ind w:left="280" w:firstLine="683"/>
        <w:jc w:val="both"/>
        <w:rPr>
          <w:rFonts w:ascii="Symbol" w:eastAsia="Symbol" w:hAnsi="Symbol" w:cs="Symbol"/>
          <w:sz w:val="28"/>
          <w:szCs w:val="28"/>
        </w:rPr>
      </w:pPr>
      <w:r w:rsidRPr="000157D9">
        <w:rPr>
          <w:rFonts w:eastAsia="Times New Roman"/>
          <w:b/>
          <w:bCs/>
          <w:sz w:val="28"/>
          <w:szCs w:val="28"/>
        </w:rPr>
        <w:t xml:space="preserve">не более 80% </w:t>
      </w:r>
      <w:r w:rsidRPr="000157D9">
        <w:rPr>
          <w:rFonts w:eastAsia="Times New Roman"/>
          <w:sz w:val="28"/>
          <w:szCs w:val="28"/>
        </w:rPr>
        <w:t>от общей суммы инвестиционного проекта – для</w:t>
      </w:r>
      <w:r w:rsidRPr="000157D9">
        <w:rPr>
          <w:rFonts w:eastAsia="Times New Roman"/>
          <w:b/>
          <w:bCs/>
          <w:sz w:val="28"/>
          <w:szCs w:val="28"/>
        </w:rPr>
        <w:t xml:space="preserve"> </w:t>
      </w:r>
      <w:r w:rsidRPr="000157D9">
        <w:rPr>
          <w:rFonts w:eastAsia="Times New Roman"/>
          <w:sz w:val="28"/>
          <w:szCs w:val="28"/>
        </w:rPr>
        <w:t xml:space="preserve">инвестиционных кредитов в размере более 500 </w:t>
      </w:r>
      <w:proofErr w:type="gramStart"/>
      <w:r w:rsidRPr="000157D9">
        <w:rPr>
          <w:rFonts w:eastAsia="Times New Roman"/>
          <w:sz w:val="28"/>
          <w:szCs w:val="28"/>
        </w:rPr>
        <w:t>млн</w:t>
      </w:r>
      <w:proofErr w:type="gramEnd"/>
      <w:r w:rsidRPr="000157D9">
        <w:rPr>
          <w:rFonts w:eastAsia="Times New Roman"/>
          <w:sz w:val="28"/>
          <w:szCs w:val="28"/>
        </w:rPr>
        <w:t xml:space="preserve"> рублей и инвестиционных кредитов независимо от размера кредита, погашение основного долга по которым предусматривается за счет денежного потока, производимого за счет реализации цели кредитования, без учета доходов от текущей деятельности конечного заемщика;</w:t>
      </w:r>
    </w:p>
    <w:p w:rsidR="00213747" w:rsidRPr="000157D9" w:rsidRDefault="00213747">
      <w:pPr>
        <w:spacing w:line="33" w:lineRule="exact"/>
        <w:rPr>
          <w:rFonts w:ascii="Symbol" w:eastAsia="Symbol" w:hAnsi="Symbol" w:cs="Symbol"/>
          <w:sz w:val="28"/>
          <w:szCs w:val="28"/>
        </w:rPr>
      </w:pPr>
    </w:p>
    <w:p w:rsidR="00213747" w:rsidRPr="000157D9" w:rsidRDefault="00F44B39">
      <w:pPr>
        <w:numPr>
          <w:ilvl w:val="0"/>
          <w:numId w:val="46"/>
        </w:numPr>
        <w:tabs>
          <w:tab w:val="left" w:pos="1233"/>
        </w:tabs>
        <w:spacing w:line="227" w:lineRule="auto"/>
        <w:ind w:left="280" w:firstLine="683"/>
        <w:rPr>
          <w:rFonts w:ascii="Symbol" w:eastAsia="Symbol" w:hAnsi="Symbol" w:cs="Symbol"/>
          <w:sz w:val="28"/>
          <w:szCs w:val="28"/>
        </w:rPr>
      </w:pPr>
      <w:r w:rsidRPr="000157D9">
        <w:rPr>
          <w:rFonts w:eastAsia="Times New Roman"/>
          <w:b/>
          <w:bCs/>
          <w:sz w:val="28"/>
          <w:szCs w:val="28"/>
        </w:rPr>
        <w:t xml:space="preserve">без ограничений </w:t>
      </w:r>
      <w:r w:rsidRPr="000157D9">
        <w:rPr>
          <w:rFonts w:eastAsia="Times New Roman"/>
          <w:sz w:val="28"/>
          <w:szCs w:val="28"/>
        </w:rPr>
        <w:t xml:space="preserve">(для суммы до 500 </w:t>
      </w:r>
      <w:proofErr w:type="gramStart"/>
      <w:r w:rsidRPr="000157D9">
        <w:rPr>
          <w:rFonts w:eastAsia="Times New Roman"/>
          <w:sz w:val="28"/>
          <w:szCs w:val="28"/>
        </w:rPr>
        <w:t>млн</w:t>
      </w:r>
      <w:proofErr w:type="gramEnd"/>
      <w:r w:rsidRPr="000157D9">
        <w:rPr>
          <w:rFonts w:eastAsia="Times New Roman"/>
          <w:sz w:val="28"/>
          <w:szCs w:val="28"/>
        </w:rPr>
        <w:t xml:space="preserve"> рублей) – для прочих</w:t>
      </w:r>
      <w:r w:rsidRPr="000157D9">
        <w:rPr>
          <w:rFonts w:eastAsia="Times New Roman"/>
          <w:b/>
          <w:bCs/>
          <w:sz w:val="28"/>
          <w:szCs w:val="28"/>
        </w:rPr>
        <w:t xml:space="preserve"> </w:t>
      </w:r>
      <w:r w:rsidRPr="000157D9">
        <w:rPr>
          <w:rFonts w:eastAsia="Times New Roman"/>
          <w:sz w:val="28"/>
          <w:szCs w:val="28"/>
        </w:rPr>
        <w:t>инвестиционных проектов.</w:t>
      </w:r>
    </w:p>
    <w:p w:rsidR="00213747" w:rsidRPr="000157D9" w:rsidRDefault="00213747">
      <w:pPr>
        <w:spacing w:line="134" w:lineRule="exact"/>
        <w:rPr>
          <w:rFonts w:ascii="Symbol" w:eastAsia="Symbol" w:hAnsi="Symbol" w:cs="Symbol"/>
          <w:sz w:val="28"/>
          <w:szCs w:val="28"/>
        </w:rPr>
      </w:pPr>
    </w:p>
    <w:p w:rsidR="00213747" w:rsidRPr="000157D9" w:rsidRDefault="00F44B39">
      <w:pPr>
        <w:numPr>
          <w:ilvl w:val="1"/>
          <w:numId w:val="46"/>
        </w:numPr>
        <w:tabs>
          <w:tab w:val="left" w:pos="1229"/>
        </w:tabs>
        <w:spacing w:line="235" w:lineRule="auto"/>
        <w:ind w:left="260" w:firstLine="710"/>
        <w:rPr>
          <w:rFonts w:eastAsia="Times New Roman"/>
          <w:sz w:val="28"/>
          <w:szCs w:val="28"/>
        </w:rPr>
      </w:pPr>
      <w:proofErr w:type="gramStart"/>
      <w:r w:rsidRPr="000157D9">
        <w:rPr>
          <w:rFonts w:eastAsia="Times New Roman"/>
          <w:sz w:val="28"/>
          <w:szCs w:val="28"/>
        </w:rPr>
        <w:t>целях</w:t>
      </w:r>
      <w:proofErr w:type="gramEnd"/>
      <w:r w:rsidRPr="000157D9">
        <w:rPr>
          <w:rFonts w:eastAsia="Times New Roman"/>
          <w:sz w:val="28"/>
          <w:szCs w:val="28"/>
        </w:rPr>
        <w:t xml:space="preserve"> получения кредитования в рамках Программы стимулирования кредитования необходимо:</w:t>
      </w:r>
    </w:p>
    <w:p w:rsidR="00213747" w:rsidRPr="000157D9" w:rsidRDefault="00213747">
      <w:pPr>
        <w:spacing w:line="2" w:lineRule="exact"/>
        <w:rPr>
          <w:rFonts w:eastAsia="Times New Roman"/>
          <w:sz w:val="28"/>
          <w:szCs w:val="28"/>
        </w:rPr>
      </w:pPr>
    </w:p>
    <w:p w:rsidR="00213747" w:rsidRPr="000157D9" w:rsidRDefault="00F44B39">
      <w:pPr>
        <w:numPr>
          <w:ilvl w:val="0"/>
          <w:numId w:val="46"/>
        </w:numPr>
        <w:tabs>
          <w:tab w:val="left" w:pos="1220"/>
        </w:tabs>
        <w:ind w:left="1220" w:hanging="257"/>
        <w:rPr>
          <w:rFonts w:ascii="Symbol" w:eastAsia="Symbol" w:hAnsi="Symbol" w:cs="Symbol"/>
          <w:sz w:val="28"/>
          <w:szCs w:val="28"/>
        </w:rPr>
      </w:pPr>
      <w:r w:rsidRPr="000157D9">
        <w:rPr>
          <w:rFonts w:eastAsia="Times New Roman"/>
          <w:b/>
          <w:bCs/>
          <w:sz w:val="28"/>
          <w:szCs w:val="28"/>
        </w:rPr>
        <w:t>соответствовать</w:t>
      </w:r>
      <w:r w:rsidR="001E3574" w:rsidRPr="000157D9">
        <w:rPr>
          <w:rFonts w:eastAsia="Times New Roman"/>
          <w:b/>
          <w:bCs/>
          <w:sz w:val="28"/>
          <w:szCs w:val="28"/>
        </w:rPr>
        <w:t xml:space="preserve"> </w:t>
      </w:r>
      <w:r w:rsidRPr="000157D9">
        <w:rPr>
          <w:rFonts w:eastAsia="Times New Roman"/>
          <w:sz w:val="28"/>
          <w:szCs w:val="28"/>
        </w:rPr>
        <w:t>требованиям</w:t>
      </w:r>
      <w:r w:rsidR="001E3574" w:rsidRPr="000157D9">
        <w:rPr>
          <w:rFonts w:eastAsia="Times New Roman"/>
          <w:sz w:val="28"/>
          <w:szCs w:val="28"/>
        </w:rPr>
        <w:t xml:space="preserve"> </w:t>
      </w:r>
      <w:r w:rsidRPr="000157D9">
        <w:rPr>
          <w:rFonts w:eastAsia="Times New Roman"/>
          <w:sz w:val="28"/>
          <w:szCs w:val="28"/>
        </w:rPr>
        <w:t>Программы</w:t>
      </w:r>
      <w:r w:rsidR="000157D9">
        <w:rPr>
          <w:rFonts w:eastAsia="Times New Roman"/>
          <w:sz w:val="28"/>
          <w:szCs w:val="28"/>
        </w:rPr>
        <w:t xml:space="preserve">  </w:t>
      </w:r>
      <w:r w:rsidRPr="000157D9">
        <w:rPr>
          <w:rFonts w:eastAsia="Times New Roman"/>
          <w:sz w:val="28"/>
          <w:szCs w:val="28"/>
        </w:rPr>
        <w:t>стимулирования</w:t>
      </w:r>
    </w:p>
    <w:p w:rsidR="00213747" w:rsidRPr="000157D9" w:rsidRDefault="00213747">
      <w:pPr>
        <w:spacing w:line="13" w:lineRule="exact"/>
        <w:rPr>
          <w:sz w:val="20"/>
          <w:szCs w:val="20"/>
        </w:rPr>
      </w:pPr>
    </w:p>
    <w:p w:rsidR="00213747" w:rsidRPr="000157D9" w:rsidRDefault="00F44B39">
      <w:pPr>
        <w:spacing w:line="234" w:lineRule="auto"/>
        <w:ind w:left="280"/>
        <w:rPr>
          <w:sz w:val="20"/>
          <w:szCs w:val="20"/>
        </w:rPr>
      </w:pPr>
      <w:r w:rsidRPr="000157D9">
        <w:rPr>
          <w:rFonts w:eastAsia="Times New Roman"/>
          <w:sz w:val="28"/>
          <w:szCs w:val="28"/>
        </w:rPr>
        <w:t xml:space="preserve">кредитования, которая позволяет рефинансировать кредиты от 3 </w:t>
      </w:r>
      <w:proofErr w:type="gramStart"/>
      <w:r w:rsidRPr="000157D9">
        <w:rPr>
          <w:rFonts w:eastAsia="Times New Roman"/>
          <w:sz w:val="28"/>
          <w:szCs w:val="28"/>
        </w:rPr>
        <w:t>млн</w:t>
      </w:r>
      <w:proofErr w:type="gramEnd"/>
      <w:r w:rsidRPr="000157D9">
        <w:rPr>
          <w:rFonts w:eastAsia="Times New Roman"/>
          <w:sz w:val="28"/>
          <w:szCs w:val="28"/>
        </w:rPr>
        <w:t xml:space="preserve"> до 1 млрд рублей;</w:t>
      </w:r>
    </w:p>
    <w:p w:rsidR="00213747" w:rsidRPr="000157D9" w:rsidRDefault="00213747">
      <w:pPr>
        <w:spacing w:line="37" w:lineRule="exact"/>
        <w:rPr>
          <w:sz w:val="20"/>
          <w:szCs w:val="20"/>
        </w:rPr>
      </w:pPr>
    </w:p>
    <w:p w:rsidR="00213747" w:rsidRPr="000157D9" w:rsidRDefault="00F44B39">
      <w:pPr>
        <w:numPr>
          <w:ilvl w:val="0"/>
          <w:numId w:val="47"/>
        </w:numPr>
        <w:tabs>
          <w:tab w:val="left" w:pos="1233"/>
        </w:tabs>
        <w:spacing w:line="227" w:lineRule="auto"/>
        <w:ind w:left="280" w:firstLine="683"/>
        <w:rPr>
          <w:rFonts w:ascii="Symbol" w:eastAsia="Symbol" w:hAnsi="Symbol" w:cs="Symbol"/>
          <w:sz w:val="28"/>
          <w:szCs w:val="28"/>
        </w:rPr>
      </w:pPr>
      <w:r w:rsidRPr="000157D9">
        <w:rPr>
          <w:rFonts w:eastAsia="Times New Roman"/>
          <w:b/>
          <w:bCs/>
          <w:sz w:val="28"/>
          <w:szCs w:val="28"/>
        </w:rPr>
        <w:t xml:space="preserve">обратиться </w:t>
      </w:r>
      <w:r w:rsidRPr="000157D9">
        <w:rPr>
          <w:rFonts w:eastAsia="Times New Roman"/>
          <w:sz w:val="28"/>
          <w:szCs w:val="28"/>
        </w:rPr>
        <w:t>в уполномоченный банк АО «Корпорация «МСП»</w:t>
      </w:r>
      <w:r w:rsidRPr="000157D9">
        <w:rPr>
          <w:rFonts w:eastAsia="Times New Roman"/>
          <w:b/>
          <w:bCs/>
          <w:sz w:val="28"/>
          <w:szCs w:val="28"/>
        </w:rPr>
        <w:t xml:space="preserve"> </w:t>
      </w:r>
      <w:r w:rsidRPr="000157D9">
        <w:rPr>
          <w:rFonts w:eastAsia="Times New Roman"/>
          <w:sz w:val="28"/>
          <w:szCs w:val="28"/>
        </w:rPr>
        <w:t>за предоставлением кредита.</w:t>
      </w:r>
    </w:p>
    <w:p w:rsidR="00213747" w:rsidRPr="000157D9" w:rsidRDefault="00213747">
      <w:pPr>
        <w:spacing w:line="341" w:lineRule="exact"/>
        <w:rPr>
          <w:sz w:val="20"/>
          <w:szCs w:val="20"/>
        </w:rPr>
      </w:pPr>
    </w:p>
    <w:p w:rsidR="00213747" w:rsidRPr="000157D9" w:rsidRDefault="00F44B39">
      <w:pPr>
        <w:spacing w:line="234" w:lineRule="auto"/>
        <w:ind w:left="980"/>
        <w:rPr>
          <w:sz w:val="20"/>
          <w:szCs w:val="20"/>
        </w:rPr>
      </w:pPr>
      <w:r w:rsidRPr="000157D9">
        <w:rPr>
          <w:rFonts w:eastAsia="Times New Roman"/>
          <w:b/>
          <w:bCs/>
          <w:sz w:val="28"/>
          <w:szCs w:val="28"/>
        </w:rPr>
        <w:t xml:space="preserve">1.2.5. Порядок получения субъектами МСП кредитной поддержки в рамках </w:t>
      </w:r>
      <w:r w:rsidR="000157D9" w:rsidRPr="000157D9">
        <w:rPr>
          <w:rFonts w:eastAsia="Times New Roman"/>
          <w:b/>
          <w:bCs/>
          <w:sz w:val="28"/>
          <w:szCs w:val="28"/>
        </w:rPr>
        <w:t xml:space="preserve"> </w:t>
      </w:r>
      <w:r w:rsidRPr="000157D9">
        <w:rPr>
          <w:rFonts w:eastAsia="Times New Roman"/>
          <w:b/>
          <w:bCs/>
          <w:sz w:val="28"/>
          <w:szCs w:val="28"/>
        </w:rPr>
        <w:t>Программы субсидирования процентной ставки</w:t>
      </w:r>
    </w:p>
    <w:p w:rsidR="00213747" w:rsidRPr="000157D9" w:rsidRDefault="00213747">
      <w:pPr>
        <w:spacing w:line="171" w:lineRule="exact"/>
        <w:rPr>
          <w:sz w:val="20"/>
          <w:szCs w:val="20"/>
        </w:rPr>
      </w:pPr>
    </w:p>
    <w:p w:rsidR="00213747" w:rsidRPr="000157D9" w:rsidRDefault="00F44B39">
      <w:pPr>
        <w:spacing w:line="238" w:lineRule="auto"/>
        <w:ind w:left="260" w:firstLine="708"/>
        <w:jc w:val="both"/>
        <w:rPr>
          <w:sz w:val="20"/>
          <w:szCs w:val="20"/>
        </w:rPr>
      </w:pPr>
      <w:r w:rsidRPr="000157D9">
        <w:rPr>
          <w:rFonts w:eastAsia="Times New Roman"/>
          <w:sz w:val="28"/>
          <w:szCs w:val="28"/>
        </w:rPr>
        <w:t xml:space="preserve">Программа предоставления субсидий кредитным организациям на возмещение недополученных ими доходов по кредитам, выданным субъектам МСП на реализацию проектов в приоритетных отраслях по льготной ставке (далее – Программа субсидирования процентной ставки), планируемая к реализации с 2019 года Минэкономразвития России и АО </w:t>
      </w:r>
      <w:r w:rsidRPr="000157D9">
        <w:rPr>
          <w:rFonts w:eastAsia="Times New Roman"/>
          <w:sz w:val="28"/>
          <w:szCs w:val="28"/>
        </w:rPr>
        <w:lastRenderedPageBreak/>
        <w:t>«Корпорация «МСП» в соответствии с постановлением Правительства Российской Федерации от 30.12.2018 № 1764.</w:t>
      </w:r>
    </w:p>
    <w:p w:rsidR="00213747" w:rsidRPr="000157D9" w:rsidRDefault="00213747">
      <w:pPr>
        <w:spacing w:line="142" w:lineRule="exact"/>
        <w:rPr>
          <w:sz w:val="20"/>
          <w:szCs w:val="20"/>
        </w:rPr>
      </w:pPr>
    </w:p>
    <w:p w:rsidR="00213747" w:rsidRPr="000157D9" w:rsidRDefault="00F44B39">
      <w:pPr>
        <w:spacing w:line="249" w:lineRule="auto"/>
        <w:ind w:left="260" w:firstLine="708"/>
        <w:jc w:val="both"/>
        <w:rPr>
          <w:sz w:val="20"/>
          <w:szCs w:val="20"/>
        </w:rPr>
      </w:pPr>
      <w:r w:rsidRPr="000157D9">
        <w:rPr>
          <w:rFonts w:eastAsia="Times New Roman"/>
          <w:b/>
          <w:bCs/>
          <w:sz w:val="28"/>
          <w:szCs w:val="28"/>
        </w:rPr>
        <w:t>Ключевые условия Программы субсидирования процентной ставки:</w:t>
      </w:r>
    </w:p>
    <w:p w:rsidR="00213747" w:rsidRPr="000157D9" w:rsidRDefault="00213747">
      <w:pPr>
        <w:spacing w:line="132" w:lineRule="exact"/>
        <w:rPr>
          <w:sz w:val="20"/>
          <w:szCs w:val="20"/>
        </w:rPr>
      </w:pPr>
    </w:p>
    <w:p w:rsidR="00213747" w:rsidRPr="000157D9" w:rsidRDefault="00F44B39">
      <w:pPr>
        <w:numPr>
          <w:ilvl w:val="0"/>
          <w:numId w:val="48"/>
        </w:numPr>
        <w:tabs>
          <w:tab w:val="left" w:pos="1320"/>
        </w:tabs>
        <w:ind w:left="1320" w:hanging="357"/>
        <w:rPr>
          <w:rFonts w:eastAsia="Times New Roman"/>
          <w:sz w:val="28"/>
          <w:szCs w:val="28"/>
        </w:rPr>
      </w:pPr>
      <w:r w:rsidRPr="000157D9">
        <w:rPr>
          <w:rFonts w:eastAsia="Times New Roman"/>
          <w:sz w:val="28"/>
          <w:szCs w:val="28"/>
        </w:rPr>
        <w:t>проект реализуется в приоритетных отраслях;</w:t>
      </w:r>
    </w:p>
    <w:p w:rsidR="00213747" w:rsidRPr="000157D9" w:rsidRDefault="00213747">
      <w:pPr>
        <w:spacing w:line="18" w:lineRule="exact"/>
        <w:rPr>
          <w:sz w:val="20"/>
          <w:szCs w:val="20"/>
        </w:rPr>
      </w:pPr>
    </w:p>
    <w:p w:rsidR="00213747" w:rsidRPr="000157D9" w:rsidRDefault="00F44B39">
      <w:pPr>
        <w:numPr>
          <w:ilvl w:val="0"/>
          <w:numId w:val="49"/>
        </w:numPr>
        <w:tabs>
          <w:tab w:val="left" w:pos="1320"/>
        </w:tabs>
        <w:ind w:left="1320" w:hanging="357"/>
        <w:rPr>
          <w:rFonts w:eastAsia="Times New Roman"/>
          <w:sz w:val="28"/>
          <w:szCs w:val="28"/>
        </w:rPr>
      </w:pPr>
      <w:r w:rsidRPr="000157D9">
        <w:rPr>
          <w:rFonts w:eastAsia="Times New Roman"/>
          <w:sz w:val="28"/>
          <w:szCs w:val="28"/>
        </w:rPr>
        <w:t>процентная ставка до 8,5%;</w:t>
      </w:r>
    </w:p>
    <w:p w:rsidR="00213747" w:rsidRPr="000157D9" w:rsidRDefault="00213747">
      <w:pPr>
        <w:spacing w:line="13" w:lineRule="exact"/>
        <w:rPr>
          <w:rFonts w:eastAsia="Times New Roman"/>
          <w:sz w:val="28"/>
          <w:szCs w:val="28"/>
        </w:rPr>
      </w:pPr>
    </w:p>
    <w:p w:rsidR="00213747" w:rsidRPr="000157D9" w:rsidRDefault="00F44B39">
      <w:pPr>
        <w:numPr>
          <w:ilvl w:val="0"/>
          <w:numId w:val="49"/>
        </w:numPr>
        <w:tabs>
          <w:tab w:val="left" w:pos="1349"/>
        </w:tabs>
        <w:spacing w:line="234" w:lineRule="auto"/>
        <w:ind w:left="300" w:firstLine="663"/>
        <w:rPr>
          <w:rFonts w:eastAsia="Times New Roman"/>
          <w:sz w:val="28"/>
          <w:szCs w:val="28"/>
        </w:rPr>
      </w:pPr>
      <w:r w:rsidRPr="000157D9">
        <w:rPr>
          <w:rFonts w:eastAsia="Times New Roman"/>
          <w:sz w:val="28"/>
          <w:szCs w:val="28"/>
        </w:rPr>
        <w:t>объем кредита на инвестиционные цели в размере от 0,5 млн до 2 млрд рублей на срок до 10 лет;</w:t>
      </w:r>
    </w:p>
    <w:p w:rsidR="00213747" w:rsidRPr="000157D9" w:rsidRDefault="00213747">
      <w:pPr>
        <w:spacing w:line="15" w:lineRule="exact"/>
        <w:rPr>
          <w:rFonts w:eastAsia="Times New Roman"/>
          <w:sz w:val="28"/>
          <w:szCs w:val="28"/>
        </w:rPr>
      </w:pPr>
    </w:p>
    <w:p w:rsidR="00213747" w:rsidRPr="000157D9" w:rsidRDefault="00F44B39">
      <w:pPr>
        <w:numPr>
          <w:ilvl w:val="0"/>
          <w:numId w:val="49"/>
        </w:numPr>
        <w:tabs>
          <w:tab w:val="left" w:pos="1349"/>
        </w:tabs>
        <w:spacing w:line="234" w:lineRule="auto"/>
        <w:ind w:left="300" w:firstLine="663"/>
        <w:rPr>
          <w:rFonts w:eastAsia="Times New Roman"/>
          <w:sz w:val="28"/>
          <w:szCs w:val="28"/>
        </w:rPr>
      </w:pPr>
      <w:r w:rsidRPr="000157D9">
        <w:rPr>
          <w:rFonts w:eastAsia="Times New Roman"/>
          <w:sz w:val="28"/>
          <w:szCs w:val="28"/>
        </w:rPr>
        <w:t>объем кредита на пополнение оборотных средств в размере от 0,5 млн до 500 млн рублей на срок до 3 лет.</w:t>
      </w:r>
    </w:p>
    <w:p w:rsidR="00213747" w:rsidRPr="000157D9" w:rsidRDefault="00213747">
      <w:pPr>
        <w:spacing w:line="127" w:lineRule="exact"/>
        <w:rPr>
          <w:sz w:val="20"/>
          <w:szCs w:val="20"/>
        </w:rPr>
      </w:pPr>
    </w:p>
    <w:p w:rsidR="00213747" w:rsidRPr="000157D9" w:rsidRDefault="00F44B39">
      <w:pPr>
        <w:ind w:left="980"/>
        <w:rPr>
          <w:sz w:val="20"/>
          <w:szCs w:val="20"/>
        </w:rPr>
      </w:pPr>
      <w:r w:rsidRPr="000157D9">
        <w:rPr>
          <w:rFonts w:eastAsia="Times New Roman"/>
          <w:b/>
          <w:bCs/>
          <w:sz w:val="28"/>
          <w:szCs w:val="28"/>
        </w:rPr>
        <w:t>Список приоритетных отраслей:</w:t>
      </w:r>
    </w:p>
    <w:p w:rsidR="00213747" w:rsidRPr="000157D9" w:rsidRDefault="00213747">
      <w:pPr>
        <w:spacing w:line="139" w:lineRule="exact"/>
        <w:rPr>
          <w:sz w:val="20"/>
          <w:szCs w:val="20"/>
        </w:rPr>
      </w:pPr>
    </w:p>
    <w:p w:rsidR="00213747" w:rsidRPr="000157D9" w:rsidRDefault="00F44B39">
      <w:pPr>
        <w:numPr>
          <w:ilvl w:val="0"/>
          <w:numId w:val="50"/>
        </w:numPr>
        <w:tabs>
          <w:tab w:val="left" w:pos="1220"/>
        </w:tabs>
        <w:ind w:left="1220" w:hanging="262"/>
        <w:rPr>
          <w:rFonts w:ascii="Symbol" w:eastAsia="Symbol" w:hAnsi="Symbol" w:cs="Symbol"/>
          <w:sz w:val="28"/>
          <w:szCs w:val="28"/>
        </w:rPr>
      </w:pPr>
      <w:r w:rsidRPr="000157D9">
        <w:rPr>
          <w:rFonts w:eastAsia="Times New Roman"/>
          <w:sz w:val="28"/>
          <w:szCs w:val="28"/>
        </w:rPr>
        <w:t>сельское хозяйство/предоставление услуг в этой сфере;</w:t>
      </w:r>
    </w:p>
    <w:p w:rsidR="00213747" w:rsidRPr="000157D9" w:rsidRDefault="00213747">
      <w:pPr>
        <w:spacing w:line="34" w:lineRule="exact"/>
        <w:rPr>
          <w:rFonts w:ascii="Symbol" w:eastAsia="Symbol" w:hAnsi="Symbol" w:cs="Symbol"/>
          <w:sz w:val="28"/>
          <w:szCs w:val="28"/>
        </w:rPr>
      </w:pPr>
    </w:p>
    <w:p w:rsidR="00213747" w:rsidRPr="000157D9" w:rsidRDefault="00F44B39">
      <w:pPr>
        <w:numPr>
          <w:ilvl w:val="0"/>
          <w:numId w:val="50"/>
        </w:numPr>
        <w:tabs>
          <w:tab w:val="left" w:pos="1235"/>
        </w:tabs>
        <w:spacing w:line="231" w:lineRule="auto"/>
        <w:ind w:left="280" w:firstLine="678"/>
        <w:jc w:val="both"/>
        <w:rPr>
          <w:rFonts w:ascii="Symbol" w:eastAsia="Symbol" w:hAnsi="Symbol" w:cs="Symbol"/>
          <w:sz w:val="28"/>
          <w:szCs w:val="28"/>
        </w:rPr>
      </w:pPr>
      <w:r w:rsidRPr="000157D9">
        <w:rPr>
          <w:rFonts w:eastAsia="Times New Roman"/>
          <w:sz w:val="28"/>
          <w:szCs w:val="28"/>
        </w:rPr>
        <w:t>обрабатывающее производство, в том числе производство пищевых продуктов, первичная и последующая переработка сельскохозяйственных продуктов;</w:t>
      </w:r>
    </w:p>
    <w:p w:rsidR="00213747" w:rsidRPr="000157D9" w:rsidRDefault="00213747">
      <w:pPr>
        <w:spacing w:line="4" w:lineRule="exact"/>
        <w:rPr>
          <w:rFonts w:ascii="Symbol" w:eastAsia="Symbol" w:hAnsi="Symbol" w:cs="Symbol"/>
          <w:sz w:val="28"/>
          <w:szCs w:val="28"/>
        </w:rPr>
      </w:pPr>
    </w:p>
    <w:p w:rsidR="00213747" w:rsidRPr="000157D9" w:rsidRDefault="00F44B39">
      <w:pPr>
        <w:numPr>
          <w:ilvl w:val="0"/>
          <w:numId w:val="50"/>
        </w:numPr>
        <w:tabs>
          <w:tab w:val="left" w:pos="1220"/>
        </w:tabs>
        <w:spacing w:line="238" w:lineRule="auto"/>
        <w:ind w:left="1220" w:hanging="262"/>
        <w:rPr>
          <w:rFonts w:ascii="Symbol" w:eastAsia="Symbol" w:hAnsi="Symbol" w:cs="Symbol"/>
          <w:sz w:val="28"/>
          <w:szCs w:val="28"/>
        </w:rPr>
      </w:pPr>
      <w:r w:rsidRPr="000157D9">
        <w:rPr>
          <w:rFonts w:eastAsia="Times New Roman"/>
          <w:sz w:val="28"/>
          <w:szCs w:val="28"/>
        </w:rPr>
        <w:t>производство и распределение электроэнергии, газа и воды;</w:t>
      </w:r>
    </w:p>
    <w:p w:rsidR="00213747" w:rsidRPr="000157D9" w:rsidRDefault="00F44B39">
      <w:pPr>
        <w:numPr>
          <w:ilvl w:val="0"/>
          <w:numId w:val="50"/>
        </w:numPr>
        <w:tabs>
          <w:tab w:val="left" w:pos="1220"/>
        </w:tabs>
        <w:spacing w:line="238" w:lineRule="auto"/>
        <w:ind w:left="1220" w:hanging="262"/>
        <w:rPr>
          <w:rFonts w:ascii="Symbol" w:eastAsia="Symbol" w:hAnsi="Symbol" w:cs="Symbol"/>
          <w:sz w:val="28"/>
          <w:szCs w:val="28"/>
        </w:rPr>
      </w:pPr>
      <w:r w:rsidRPr="000157D9">
        <w:rPr>
          <w:rFonts w:eastAsia="Times New Roman"/>
          <w:sz w:val="28"/>
          <w:szCs w:val="28"/>
        </w:rPr>
        <w:t>строительство;</w:t>
      </w:r>
    </w:p>
    <w:p w:rsidR="00213747" w:rsidRPr="000157D9" w:rsidRDefault="00F44B39">
      <w:pPr>
        <w:numPr>
          <w:ilvl w:val="0"/>
          <w:numId w:val="50"/>
        </w:numPr>
        <w:tabs>
          <w:tab w:val="left" w:pos="1220"/>
        </w:tabs>
        <w:ind w:left="1220" w:hanging="262"/>
        <w:rPr>
          <w:rFonts w:ascii="Symbol" w:eastAsia="Symbol" w:hAnsi="Symbol" w:cs="Symbol"/>
          <w:sz w:val="28"/>
          <w:szCs w:val="28"/>
        </w:rPr>
      </w:pPr>
      <w:r w:rsidRPr="000157D9">
        <w:rPr>
          <w:rFonts w:eastAsia="Times New Roman"/>
          <w:sz w:val="28"/>
          <w:szCs w:val="28"/>
        </w:rPr>
        <w:t>внутренний и въездной туризм;</w:t>
      </w:r>
    </w:p>
    <w:p w:rsidR="00213747" w:rsidRPr="000157D9" w:rsidRDefault="00F44B39">
      <w:pPr>
        <w:numPr>
          <w:ilvl w:val="0"/>
          <w:numId w:val="50"/>
        </w:numPr>
        <w:tabs>
          <w:tab w:val="left" w:pos="1220"/>
        </w:tabs>
        <w:spacing w:line="238" w:lineRule="auto"/>
        <w:ind w:left="1220" w:hanging="262"/>
        <w:rPr>
          <w:rFonts w:ascii="Symbol" w:eastAsia="Symbol" w:hAnsi="Symbol" w:cs="Symbol"/>
          <w:sz w:val="28"/>
          <w:szCs w:val="28"/>
        </w:rPr>
      </w:pPr>
      <w:r w:rsidRPr="000157D9">
        <w:rPr>
          <w:rFonts w:eastAsia="Times New Roman"/>
          <w:sz w:val="28"/>
          <w:szCs w:val="28"/>
        </w:rPr>
        <w:t>деятельность в области информации и связи;</w:t>
      </w:r>
    </w:p>
    <w:p w:rsidR="00213747" w:rsidRPr="000157D9" w:rsidRDefault="00213747">
      <w:pPr>
        <w:spacing w:line="1" w:lineRule="exact"/>
        <w:rPr>
          <w:rFonts w:ascii="Symbol" w:eastAsia="Symbol" w:hAnsi="Symbol" w:cs="Symbol"/>
          <w:sz w:val="28"/>
          <w:szCs w:val="28"/>
        </w:rPr>
      </w:pPr>
    </w:p>
    <w:p w:rsidR="00213747" w:rsidRPr="000157D9" w:rsidRDefault="00F44B39">
      <w:pPr>
        <w:numPr>
          <w:ilvl w:val="0"/>
          <w:numId w:val="50"/>
        </w:numPr>
        <w:tabs>
          <w:tab w:val="left" w:pos="1220"/>
        </w:tabs>
        <w:ind w:left="1220" w:hanging="262"/>
        <w:rPr>
          <w:rFonts w:ascii="Symbol" w:eastAsia="Symbol" w:hAnsi="Symbol" w:cs="Symbol"/>
          <w:sz w:val="28"/>
          <w:szCs w:val="28"/>
        </w:rPr>
      </w:pPr>
      <w:r w:rsidRPr="000157D9">
        <w:rPr>
          <w:rFonts w:eastAsia="Times New Roman"/>
          <w:sz w:val="28"/>
          <w:szCs w:val="28"/>
        </w:rPr>
        <w:t>транспортировка и хранение;</w:t>
      </w:r>
    </w:p>
    <w:p w:rsidR="00213747" w:rsidRPr="000157D9" w:rsidRDefault="00F44B39">
      <w:pPr>
        <w:numPr>
          <w:ilvl w:val="0"/>
          <w:numId w:val="50"/>
        </w:numPr>
        <w:tabs>
          <w:tab w:val="left" w:pos="1220"/>
        </w:tabs>
        <w:spacing w:line="238" w:lineRule="auto"/>
        <w:ind w:left="1220" w:hanging="262"/>
        <w:rPr>
          <w:rFonts w:ascii="Symbol" w:eastAsia="Symbol" w:hAnsi="Symbol" w:cs="Symbol"/>
          <w:sz w:val="28"/>
          <w:szCs w:val="28"/>
        </w:rPr>
      </w:pPr>
      <w:r w:rsidRPr="000157D9">
        <w:rPr>
          <w:rFonts w:eastAsia="Times New Roman"/>
          <w:sz w:val="28"/>
          <w:szCs w:val="28"/>
        </w:rPr>
        <w:t>здравоохранение;</w:t>
      </w:r>
    </w:p>
    <w:p w:rsidR="00213747" w:rsidRPr="000157D9" w:rsidRDefault="00F44B39">
      <w:pPr>
        <w:numPr>
          <w:ilvl w:val="0"/>
          <w:numId w:val="50"/>
        </w:numPr>
        <w:tabs>
          <w:tab w:val="left" w:pos="1220"/>
        </w:tabs>
        <w:spacing w:line="239" w:lineRule="auto"/>
        <w:ind w:left="1220" w:hanging="262"/>
        <w:rPr>
          <w:rFonts w:ascii="Symbol" w:eastAsia="Symbol" w:hAnsi="Symbol" w:cs="Symbol"/>
          <w:sz w:val="28"/>
          <w:szCs w:val="28"/>
        </w:rPr>
      </w:pPr>
      <w:r w:rsidRPr="000157D9">
        <w:rPr>
          <w:rFonts w:eastAsia="Times New Roman"/>
          <w:sz w:val="28"/>
          <w:szCs w:val="28"/>
        </w:rPr>
        <w:t>образование;</w:t>
      </w:r>
    </w:p>
    <w:p w:rsidR="00213747" w:rsidRPr="000157D9" w:rsidRDefault="00F44B39">
      <w:pPr>
        <w:tabs>
          <w:tab w:val="left" w:pos="3420"/>
          <w:tab w:val="left" w:pos="5540"/>
          <w:tab w:val="left" w:pos="7320"/>
          <w:tab w:val="left" w:pos="8360"/>
        </w:tabs>
        <w:spacing w:line="230" w:lineRule="auto"/>
        <w:ind w:left="960"/>
        <w:rPr>
          <w:sz w:val="20"/>
          <w:szCs w:val="20"/>
        </w:rPr>
      </w:pPr>
      <w:r w:rsidRPr="000157D9">
        <w:rPr>
          <w:rFonts w:ascii="Symbol" w:eastAsia="Symbol" w:hAnsi="Symbol" w:cs="Symbol"/>
          <w:sz w:val="28"/>
          <w:szCs w:val="28"/>
        </w:rPr>
        <w:t></w:t>
      </w:r>
      <w:r w:rsidRPr="000157D9">
        <w:rPr>
          <w:rFonts w:eastAsia="Times New Roman"/>
          <w:sz w:val="28"/>
          <w:szCs w:val="28"/>
        </w:rPr>
        <w:t xml:space="preserve"> водоснабжение,</w:t>
      </w:r>
      <w:r w:rsidRPr="000157D9">
        <w:rPr>
          <w:rFonts w:eastAsia="Times New Roman"/>
          <w:sz w:val="28"/>
          <w:szCs w:val="28"/>
        </w:rPr>
        <w:tab/>
        <w:t>водоотведение,</w:t>
      </w:r>
      <w:r w:rsidRPr="000157D9">
        <w:rPr>
          <w:rFonts w:eastAsia="Times New Roman"/>
          <w:sz w:val="28"/>
          <w:szCs w:val="28"/>
        </w:rPr>
        <w:tab/>
        <w:t>организация</w:t>
      </w:r>
      <w:r w:rsidRPr="000157D9">
        <w:rPr>
          <w:rFonts w:eastAsia="Times New Roman"/>
          <w:sz w:val="28"/>
          <w:szCs w:val="28"/>
        </w:rPr>
        <w:tab/>
        <w:t>сбора,</w:t>
      </w:r>
      <w:r w:rsidRPr="000157D9">
        <w:rPr>
          <w:rFonts w:eastAsia="Times New Roman"/>
          <w:sz w:val="28"/>
          <w:szCs w:val="28"/>
        </w:rPr>
        <w:tab/>
        <w:t>обработки</w:t>
      </w:r>
    </w:p>
    <w:p w:rsidR="00213747" w:rsidRPr="000157D9" w:rsidRDefault="00213747">
      <w:pPr>
        <w:spacing w:line="1" w:lineRule="exact"/>
        <w:rPr>
          <w:sz w:val="20"/>
          <w:szCs w:val="20"/>
        </w:rPr>
      </w:pPr>
    </w:p>
    <w:p w:rsidR="00213747" w:rsidRPr="000157D9" w:rsidRDefault="00F44B39">
      <w:pPr>
        <w:numPr>
          <w:ilvl w:val="0"/>
          <w:numId w:val="51"/>
        </w:numPr>
        <w:tabs>
          <w:tab w:val="left" w:pos="500"/>
        </w:tabs>
        <w:ind w:left="500" w:hanging="226"/>
        <w:rPr>
          <w:rFonts w:eastAsia="Times New Roman"/>
          <w:sz w:val="28"/>
          <w:szCs w:val="28"/>
        </w:rPr>
      </w:pPr>
      <w:r w:rsidRPr="000157D9">
        <w:rPr>
          <w:rFonts w:eastAsia="Times New Roman"/>
          <w:sz w:val="28"/>
          <w:szCs w:val="28"/>
        </w:rPr>
        <w:t>утилизации отходов;</w:t>
      </w:r>
    </w:p>
    <w:p w:rsidR="00213747" w:rsidRPr="000157D9" w:rsidRDefault="00213747">
      <w:pPr>
        <w:spacing w:line="32" w:lineRule="exact"/>
        <w:rPr>
          <w:rFonts w:eastAsia="Times New Roman"/>
          <w:sz w:val="28"/>
          <w:szCs w:val="28"/>
        </w:rPr>
      </w:pPr>
    </w:p>
    <w:p w:rsidR="00213747" w:rsidRPr="000157D9" w:rsidRDefault="00F44B39">
      <w:pPr>
        <w:numPr>
          <w:ilvl w:val="1"/>
          <w:numId w:val="51"/>
        </w:numPr>
        <w:tabs>
          <w:tab w:val="left" w:pos="1235"/>
        </w:tabs>
        <w:spacing w:line="228" w:lineRule="auto"/>
        <w:ind w:left="280" w:firstLine="678"/>
        <w:rPr>
          <w:rFonts w:ascii="Symbol" w:eastAsia="Symbol" w:hAnsi="Symbol" w:cs="Symbol"/>
          <w:sz w:val="28"/>
          <w:szCs w:val="28"/>
        </w:rPr>
      </w:pPr>
      <w:r w:rsidRPr="000157D9">
        <w:rPr>
          <w:rFonts w:eastAsia="Times New Roman"/>
          <w:sz w:val="28"/>
          <w:szCs w:val="28"/>
        </w:rPr>
        <w:t>деятельность гостиниц и предприятий общественного питания (за исключением ресторанов);</w:t>
      </w:r>
    </w:p>
    <w:p w:rsidR="00213747" w:rsidRPr="000157D9" w:rsidRDefault="00F44B39">
      <w:pPr>
        <w:numPr>
          <w:ilvl w:val="1"/>
          <w:numId w:val="51"/>
        </w:numPr>
        <w:tabs>
          <w:tab w:val="left" w:pos="1220"/>
        </w:tabs>
        <w:spacing w:line="238" w:lineRule="auto"/>
        <w:ind w:left="1220" w:hanging="262"/>
        <w:rPr>
          <w:rFonts w:ascii="Symbol" w:eastAsia="Symbol" w:hAnsi="Symbol" w:cs="Symbol"/>
          <w:sz w:val="28"/>
          <w:szCs w:val="28"/>
        </w:rPr>
      </w:pPr>
      <w:r w:rsidRPr="000157D9">
        <w:rPr>
          <w:rFonts w:eastAsia="Times New Roman"/>
          <w:sz w:val="28"/>
          <w:szCs w:val="28"/>
        </w:rPr>
        <w:t>деятельность в области культуры, спорта;</w:t>
      </w:r>
    </w:p>
    <w:p w:rsidR="00213747" w:rsidRPr="000157D9" w:rsidRDefault="00F44B39">
      <w:pPr>
        <w:numPr>
          <w:ilvl w:val="1"/>
          <w:numId w:val="51"/>
        </w:numPr>
        <w:tabs>
          <w:tab w:val="left" w:pos="1220"/>
        </w:tabs>
        <w:spacing w:line="238" w:lineRule="auto"/>
        <w:ind w:left="1220" w:hanging="262"/>
        <w:rPr>
          <w:rFonts w:ascii="Symbol" w:eastAsia="Symbol" w:hAnsi="Symbol" w:cs="Symbol"/>
          <w:sz w:val="28"/>
          <w:szCs w:val="28"/>
        </w:rPr>
      </w:pPr>
      <w:r w:rsidRPr="000157D9">
        <w:rPr>
          <w:rFonts w:eastAsia="Times New Roman"/>
          <w:sz w:val="28"/>
          <w:szCs w:val="28"/>
        </w:rPr>
        <w:t>деятельность профессиональная, научная и техническая;</w:t>
      </w:r>
    </w:p>
    <w:p w:rsidR="00213747" w:rsidRPr="000157D9" w:rsidRDefault="00F44B39">
      <w:pPr>
        <w:numPr>
          <w:ilvl w:val="1"/>
          <w:numId w:val="51"/>
        </w:numPr>
        <w:tabs>
          <w:tab w:val="left" w:pos="1220"/>
        </w:tabs>
        <w:ind w:left="1220" w:hanging="262"/>
        <w:rPr>
          <w:rFonts w:ascii="Symbol" w:eastAsia="Symbol" w:hAnsi="Symbol" w:cs="Symbol"/>
          <w:sz w:val="28"/>
          <w:szCs w:val="28"/>
        </w:rPr>
      </w:pPr>
      <w:r w:rsidRPr="000157D9">
        <w:rPr>
          <w:rFonts w:eastAsia="Times New Roman"/>
          <w:sz w:val="28"/>
          <w:szCs w:val="28"/>
        </w:rPr>
        <w:t>деятельность в сфере бытовых услуг;</w:t>
      </w:r>
    </w:p>
    <w:p w:rsidR="00213747" w:rsidRPr="000157D9" w:rsidRDefault="00F44B39">
      <w:pPr>
        <w:numPr>
          <w:ilvl w:val="1"/>
          <w:numId w:val="51"/>
        </w:numPr>
        <w:tabs>
          <w:tab w:val="left" w:pos="1220"/>
        </w:tabs>
        <w:spacing w:line="238" w:lineRule="auto"/>
        <w:ind w:left="1220" w:hanging="262"/>
        <w:rPr>
          <w:rFonts w:ascii="Symbol" w:eastAsia="Symbol" w:hAnsi="Symbol" w:cs="Symbol"/>
          <w:sz w:val="28"/>
          <w:szCs w:val="28"/>
        </w:rPr>
      </w:pPr>
      <w:r w:rsidRPr="000157D9">
        <w:rPr>
          <w:rFonts w:eastAsia="Times New Roman"/>
          <w:sz w:val="28"/>
          <w:szCs w:val="28"/>
        </w:rPr>
        <w:t>розничная торговля на территории моногородов;</w:t>
      </w:r>
    </w:p>
    <w:p w:rsidR="00213747" w:rsidRPr="000157D9" w:rsidRDefault="00213747">
      <w:pPr>
        <w:spacing w:line="35" w:lineRule="exact"/>
        <w:rPr>
          <w:rFonts w:ascii="Symbol" w:eastAsia="Symbol" w:hAnsi="Symbol" w:cs="Symbol"/>
          <w:sz w:val="28"/>
          <w:szCs w:val="28"/>
        </w:rPr>
      </w:pPr>
    </w:p>
    <w:p w:rsidR="00213747" w:rsidRPr="000157D9" w:rsidRDefault="00F44B39">
      <w:pPr>
        <w:numPr>
          <w:ilvl w:val="1"/>
          <w:numId w:val="51"/>
        </w:numPr>
        <w:tabs>
          <w:tab w:val="left" w:pos="1235"/>
        </w:tabs>
        <w:spacing w:line="227" w:lineRule="auto"/>
        <w:ind w:left="280" w:firstLine="678"/>
        <w:rPr>
          <w:rFonts w:ascii="Symbol" w:eastAsia="Symbol" w:hAnsi="Symbol" w:cs="Symbol"/>
          <w:sz w:val="28"/>
          <w:szCs w:val="28"/>
        </w:rPr>
      </w:pPr>
      <w:r w:rsidRPr="000157D9">
        <w:rPr>
          <w:rFonts w:eastAsia="Times New Roman"/>
          <w:sz w:val="28"/>
          <w:szCs w:val="28"/>
        </w:rPr>
        <w:t>розничная/оптовая торговля при условии заключения кредитного договора (соглашения) на инвестиционные цели;</w:t>
      </w:r>
    </w:p>
    <w:p w:rsidR="00213747" w:rsidRPr="000157D9" w:rsidRDefault="00213747">
      <w:pPr>
        <w:spacing w:line="35" w:lineRule="exact"/>
        <w:rPr>
          <w:rFonts w:ascii="Symbol" w:eastAsia="Symbol" w:hAnsi="Symbol" w:cs="Symbol"/>
          <w:sz w:val="28"/>
          <w:szCs w:val="28"/>
        </w:rPr>
      </w:pPr>
    </w:p>
    <w:p w:rsidR="00213747" w:rsidRPr="000157D9" w:rsidRDefault="00F44B39">
      <w:pPr>
        <w:numPr>
          <w:ilvl w:val="1"/>
          <w:numId w:val="51"/>
        </w:numPr>
        <w:tabs>
          <w:tab w:val="left" w:pos="1235"/>
        </w:tabs>
        <w:spacing w:line="236" w:lineRule="auto"/>
        <w:ind w:left="280" w:firstLine="678"/>
        <w:jc w:val="both"/>
        <w:rPr>
          <w:rFonts w:ascii="Symbol" w:eastAsia="Symbol" w:hAnsi="Symbol" w:cs="Symbol"/>
          <w:sz w:val="28"/>
          <w:szCs w:val="28"/>
        </w:rPr>
      </w:pPr>
      <w:r w:rsidRPr="000157D9">
        <w:rPr>
          <w:rFonts w:eastAsia="Times New Roman"/>
          <w:sz w:val="28"/>
          <w:szCs w:val="28"/>
        </w:rPr>
        <w:t>розничная/оптовая торговля при условии, что субъект МСП зарегистрирован на территории Дальневосточного, Северо-Кавказского федеральных округов, Республики Крым, г. Севастополя, на территориях субъектов Российской Федерации, входящих в Арктическую зону Российской Федерации, и доля доходов от ее осуществления по итогам предыдущего календарного года составляет не менее 70 процентов в общей сумме доходов субъекта малого или среднего предпринимательства;</w:t>
      </w:r>
    </w:p>
    <w:p w:rsidR="00213747" w:rsidRPr="000157D9" w:rsidRDefault="00213747">
      <w:pPr>
        <w:spacing w:line="35" w:lineRule="exact"/>
        <w:rPr>
          <w:rFonts w:ascii="Symbol" w:eastAsia="Symbol" w:hAnsi="Symbol" w:cs="Symbol"/>
          <w:sz w:val="28"/>
          <w:szCs w:val="28"/>
        </w:rPr>
      </w:pPr>
    </w:p>
    <w:p w:rsidR="00213747" w:rsidRPr="000157D9" w:rsidRDefault="00F44B39">
      <w:pPr>
        <w:numPr>
          <w:ilvl w:val="1"/>
          <w:numId w:val="51"/>
        </w:numPr>
        <w:tabs>
          <w:tab w:val="left" w:pos="1235"/>
        </w:tabs>
        <w:spacing w:line="235" w:lineRule="auto"/>
        <w:ind w:left="280" w:firstLine="678"/>
        <w:jc w:val="both"/>
        <w:rPr>
          <w:rFonts w:ascii="Symbol" w:eastAsia="Symbol" w:hAnsi="Symbol" w:cs="Symbol"/>
          <w:sz w:val="28"/>
          <w:szCs w:val="28"/>
        </w:rPr>
      </w:pPr>
      <w:r w:rsidRPr="000157D9">
        <w:rPr>
          <w:rFonts w:eastAsia="Times New Roman"/>
          <w:sz w:val="28"/>
          <w:szCs w:val="28"/>
        </w:rPr>
        <w:t>предоставление в аренду (сдача внаем), за исключением предоставления по договорам финансовой аренды (лизинга), собственного недвижимого имущества (за исключением земельных участков, многоквартирных домов, жилых домов, квартир и иных жилых помещений) и собственного движимого имущества;</w:t>
      </w:r>
    </w:p>
    <w:p w:rsidR="00213747" w:rsidRPr="000157D9" w:rsidRDefault="00213747">
      <w:pPr>
        <w:spacing w:line="33" w:lineRule="exact"/>
        <w:rPr>
          <w:rFonts w:ascii="Symbol" w:eastAsia="Symbol" w:hAnsi="Symbol" w:cs="Symbol"/>
          <w:sz w:val="28"/>
          <w:szCs w:val="28"/>
        </w:rPr>
      </w:pPr>
    </w:p>
    <w:p w:rsidR="00213747" w:rsidRPr="000157D9" w:rsidRDefault="00F44B39">
      <w:pPr>
        <w:numPr>
          <w:ilvl w:val="1"/>
          <w:numId w:val="51"/>
        </w:numPr>
        <w:tabs>
          <w:tab w:val="left" w:pos="1235"/>
        </w:tabs>
        <w:spacing w:line="228" w:lineRule="auto"/>
        <w:ind w:left="280" w:firstLine="678"/>
        <w:rPr>
          <w:rFonts w:ascii="Symbol" w:eastAsia="Symbol" w:hAnsi="Symbol" w:cs="Symbol"/>
          <w:sz w:val="28"/>
          <w:szCs w:val="28"/>
        </w:rPr>
      </w:pPr>
      <w:r w:rsidRPr="000157D9">
        <w:rPr>
          <w:rFonts w:eastAsia="Times New Roman"/>
          <w:sz w:val="28"/>
          <w:szCs w:val="28"/>
        </w:rPr>
        <w:t>деятельность в сфере розничной торговли при условии, что субъект малого предпринимательства является микропредприятием.</w:t>
      </w:r>
    </w:p>
    <w:p w:rsidR="00213747" w:rsidRPr="000157D9" w:rsidRDefault="00213747">
      <w:pPr>
        <w:spacing w:line="120" w:lineRule="exact"/>
        <w:rPr>
          <w:sz w:val="20"/>
          <w:szCs w:val="20"/>
        </w:rPr>
      </w:pPr>
    </w:p>
    <w:p w:rsidR="00213747" w:rsidRPr="000157D9" w:rsidRDefault="00F44B39">
      <w:pPr>
        <w:tabs>
          <w:tab w:val="left" w:pos="1520"/>
          <w:tab w:val="left" w:pos="2560"/>
          <w:tab w:val="left" w:pos="4180"/>
          <w:tab w:val="left" w:pos="6520"/>
          <w:tab w:val="left" w:pos="7000"/>
          <w:tab w:val="left" w:pos="8180"/>
        </w:tabs>
        <w:ind w:left="1000"/>
        <w:rPr>
          <w:sz w:val="20"/>
          <w:szCs w:val="20"/>
        </w:rPr>
      </w:pPr>
      <w:r w:rsidRPr="000157D9">
        <w:rPr>
          <w:rFonts w:eastAsia="Times New Roman"/>
          <w:sz w:val="28"/>
          <w:szCs w:val="28"/>
        </w:rPr>
        <w:t>В</w:t>
      </w:r>
      <w:r w:rsidRPr="000157D9">
        <w:rPr>
          <w:sz w:val="20"/>
          <w:szCs w:val="20"/>
        </w:rPr>
        <w:tab/>
      </w:r>
      <w:r w:rsidRPr="000157D9">
        <w:rPr>
          <w:rFonts w:eastAsia="Times New Roman"/>
          <w:sz w:val="28"/>
          <w:szCs w:val="28"/>
        </w:rPr>
        <w:t>целях</w:t>
      </w:r>
      <w:r w:rsidRPr="000157D9">
        <w:rPr>
          <w:sz w:val="20"/>
          <w:szCs w:val="20"/>
        </w:rPr>
        <w:tab/>
      </w:r>
      <w:r w:rsidRPr="000157D9">
        <w:rPr>
          <w:rFonts w:eastAsia="Times New Roman"/>
          <w:sz w:val="28"/>
          <w:szCs w:val="28"/>
        </w:rPr>
        <w:t>получения</w:t>
      </w:r>
      <w:r w:rsidRPr="000157D9">
        <w:rPr>
          <w:sz w:val="20"/>
          <w:szCs w:val="20"/>
        </w:rPr>
        <w:tab/>
      </w:r>
      <w:r w:rsidRPr="000157D9">
        <w:rPr>
          <w:rFonts w:eastAsia="Times New Roman"/>
          <w:sz w:val="28"/>
          <w:szCs w:val="28"/>
        </w:rPr>
        <w:t>финансирования</w:t>
      </w:r>
      <w:r w:rsidRPr="000157D9">
        <w:rPr>
          <w:sz w:val="20"/>
          <w:szCs w:val="20"/>
        </w:rPr>
        <w:tab/>
      </w:r>
      <w:r w:rsidRPr="000157D9">
        <w:rPr>
          <w:rFonts w:eastAsia="Times New Roman"/>
          <w:sz w:val="28"/>
          <w:szCs w:val="28"/>
        </w:rPr>
        <w:t>в</w:t>
      </w:r>
      <w:r w:rsidRPr="000157D9">
        <w:rPr>
          <w:sz w:val="20"/>
          <w:szCs w:val="20"/>
        </w:rPr>
        <w:tab/>
      </w:r>
      <w:r w:rsidRPr="000157D9">
        <w:rPr>
          <w:rFonts w:eastAsia="Times New Roman"/>
          <w:sz w:val="28"/>
          <w:szCs w:val="28"/>
        </w:rPr>
        <w:t>рамках</w:t>
      </w:r>
      <w:r w:rsidRPr="000157D9">
        <w:rPr>
          <w:sz w:val="20"/>
          <w:szCs w:val="20"/>
        </w:rPr>
        <w:tab/>
      </w:r>
      <w:r w:rsidRPr="000157D9">
        <w:rPr>
          <w:rFonts w:eastAsia="Times New Roman"/>
          <w:sz w:val="28"/>
          <w:szCs w:val="28"/>
        </w:rPr>
        <w:t>Программы</w:t>
      </w:r>
    </w:p>
    <w:p w:rsidR="00213747" w:rsidRPr="000157D9" w:rsidRDefault="00F44B39">
      <w:pPr>
        <w:tabs>
          <w:tab w:val="left" w:pos="2760"/>
          <w:tab w:val="left" w:pos="4760"/>
          <w:tab w:val="left" w:pos="6140"/>
          <w:tab w:val="left" w:pos="8160"/>
        </w:tabs>
        <w:ind w:left="260"/>
        <w:rPr>
          <w:sz w:val="20"/>
          <w:szCs w:val="20"/>
        </w:rPr>
      </w:pPr>
      <w:r w:rsidRPr="000157D9">
        <w:rPr>
          <w:rFonts w:eastAsia="Times New Roman"/>
          <w:sz w:val="28"/>
          <w:szCs w:val="28"/>
        </w:rPr>
        <w:t>субсидирования</w:t>
      </w:r>
      <w:r w:rsidRPr="000157D9">
        <w:rPr>
          <w:sz w:val="20"/>
          <w:szCs w:val="20"/>
        </w:rPr>
        <w:tab/>
      </w:r>
      <w:r w:rsidRPr="000157D9">
        <w:rPr>
          <w:rFonts w:eastAsia="Times New Roman"/>
          <w:sz w:val="28"/>
          <w:szCs w:val="28"/>
        </w:rPr>
        <w:t>процентной</w:t>
      </w:r>
      <w:r w:rsidRPr="000157D9">
        <w:rPr>
          <w:sz w:val="20"/>
          <w:szCs w:val="20"/>
        </w:rPr>
        <w:tab/>
      </w:r>
      <w:r w:rsidRPr="000157D9">
        <w:rPr>
          <w:rFonts w:eastAsia="Times New Roman"/>
          <w:sz w:val="28"/>
          <w:szCs w:val="28"/>
        </w:rPr>
        <w:t>ставки</w:t>
      </w:r>
      <w:r w:rsidRPr="000157D9">
        <w:rPr>
          <w:sz w:val="20"/>
          <w:szCs w:val="20"/>
        </w:rPr>
        <w:tab/>
      </w:r>
      <w:r w:rsidRPr="000157D9">
        <w:rPr>
          <w:rFonts w:eastAsia="Times New Roman"/>
          <w:sz w:val="28"/>
          <w:szCs w:val="28"/>
        </w:rPr>
        <w:t>необходимо</w:t>
      </w:r>
      <w:r w:rsidRPr="000157D9">
        <w:rPr>
          <w:sz w:val="20"/>
          <w:szCs w:val="20"/>
        </w:rPr>
        <w:tab/>
      </w:r>
      <w:r w:rsidRPr="000157D9">
        <w:rPr>
          <w:rFonts w:eastAsia="Times New Roman"/>
          <w:b/>
          <w:bCs/>
          <w:sz w:val="28"/>
          <w:szCs w:val="28"/>
        </w:rPr>
        <w:t>обратиться</w:t>
      </w:r>
    </w:p>
    <w:p w:rsidR="00213747" w:rsidRPr="00FE1278" w:rsidRDefault="00213747">
      <w:pPr>
        <w:spacing w:line="31" w:lineRule="exact"/>
        <w:rPr>
          <w:sz w:val="20"/>
          <w:szCs w:val="20"/>
          <w:u w:val="single"/>
        </w:rPr>
      </w:pPr>
    </w:p>
    <w:p w:rsidR="00213747" w:rsidRPr="000157D9" w:rsidRDefault="00F44B39">
      <w:pPr>
        <w:numPr>
          <w:ilvl w:val="0"/>
          <w:numId w:val="52"/>
        </w:numPr>
        <w:tabs>
          <w:tab w:val="left" w:pos="553"/>
        </w:tabs>
        <w:spacing w:line="234" w:lineRule="auto"/>
        <w:ind w:left="260" w:firstLine="2"/>
        <w:rPr>
          <w:rFonts w:eastAsia="Times New Roman"/>
          <w:sz w:val="28"/>
          <w:szCs w:val="28"/>
        </w:rPr>
      </w:pPr>
      <w:r w:rsidRPr="000157D9">
        <w:rPr>
          <w:rFonts w:eastAsia="Times New Roman"/>
          <w:sz w:val="28"/>
          <w:szCs w:val="28"/>
        </w:rPr>
        <w:t xml:space="preserve">уполномоченный банк за предоставлением кредита и </w:t>
      </w:r>
      <w:r w:rsidRPr="000157D9">
        <w:rPr>
          <w:rFonts w:eastAsia="Times New Roman"/>
          <w:b/>
          <w:bCs/>
          <w:sz w:val="28"/>
          <w:szCs w:val="28"/>
        </w:rPr>
        <w:t>соответствовать</w:t>
      </w:r>
      <w:r w:rsidRPr="000157D9">
        <w:rPr>
          <w:rFonts w:eastAsia="Times New Roman"/>
          <w:sz w:val="28"/>
          <w:szCs w:val="28"/>
        </w:rPr>
        <w:t xml:space="preserve"> требованиям Программы субсидирования кредитования процентной ставки.</w:t>
      </w:r>
    </w:p>
    <w:p w:rsidR="00213747" w:rsidRPr="000157D9" w:rsidRDefault="00213747">
      <w:pPr>
        <w:sectPr w:rsidR="00213747" w:rsidRPr="000157D9">
          <w:pgSz w:w="11900" w:h="16838"/>
          <w:pgMar w:top="699" w:right="846" w:bottom="372" w:left="1440" w:header="0" w:footer="0" w:gutter="0"/>
          <w:cols w:space="720" w:equalWidth="0">
            <w:col w:w="9620"/>
          </w:cols>
        </w:sectPr>
      </w:pPr>
    </w:p>
    <w:p w:rsidR="00213747" w:rsidRDefault="00213747">
      <w:pPr>
        <w:spacing w:line="342" w:lineRule="exact"/>
        <w:rPr>
          <w:sz w:val="20"/>
          <w:szCs w:val="20"/>
        </w:rPr>
      </w:pPr>
    </w:p>
    <w:p w:rsidR="00213747" w:rsidRPr="000157D9" w:rsidRDefault="00F44B39">
      <w:pPr>
        <w:spacing w:line="234" w:lineRule="auto"/>
        <w:ind w:left="980"/>
        <w:rPr>
          <w:sz w:val="20"/>
          <w:szCs w:val="20"/>
        </w:rPr>
      </w:pPr>
      <w:r w:rsidRPr="000157D9">
        <w:rPr>
          <w:rFonts w:eastAsia="Times New Roman"/>
          <w:b/>
          <w:bCs/>
          <w:sz w:val="28"/>
          <w:szCs w:val="28"/>
        </w:rPr>
        <w:t>1.2.6. Порядок получения реализации</w:t>
      </w:r>
      <w:r w:rsidR="008C7752" w:rsidRPr="000157D9">
        <w:rPr>
          <w:rFonts w:eastAsia="Times New Roman"/>
          <w:b/>
          <w:bCs/>
          <w:sz w:val="28"/>
          <w:szCs w:val="28"/>
        </w:rPr>
        <w:t xml:space="preserve"> </w:t>
      </w:r>
      <w:r w:rsidRPr="000157D9">
        <w:rPr>
          <w:rFonts w:eastAsia="Times New Roman"/>
          <w:b/>
          <w:bCs/>
          <w:sz w:val="28"/>
          <w:szCs w:val="28"/>
        </w:rPr>
        <w:t xml:space="preserve"> Программы</w:t>
      </w:r>
    </w:p>
    <w:p w:rsidR="00213747" w:rsidRPr="000157D9" w:rsidRDefault="00F44B39">
      <w:pPr>
        <w:spacing w:line="20" w:lineRule="exact"/>
        <w:rPr>
          <w:sz w:val="20"/>
          <w:szCs w:val="20"/>
        </w:rPr>
      </w:pPr>
      <w:r w:rsidRPr="000157D9">
        <w:rPr>
          <w:sz w:val="20"/>
          <w:szCs w:val="20"/>
        </w:rPr>
        <w:br w:type="column"/>
      </w:r>
    </w:p>
    <w:p w:rsidR="00213747" w:rsidRPr="000157D9" w:rsidRDefault="00213747">
      <w:pPr>
        <w:spacing w:line="322" w:lineRule="exact"/>
        <w:rPr>
          <w:sz w:val="20"/>
          <w:szCs w:val="20"/>
        </w:rPr>
      </w:pPr>
    </w:p>
    <w:p w:rsidR="00213747" w:rsidRPr="000157D9" w:rsidRDefault="00F44B39">
      <w:pPr>
        <w:spacing w:line="234" w:lineRule="auto"/>
        <w:ind w:hanging="43"/>
        <w:rPr>
          <w:sz w:val="20"/>
          <w:szCs w:val="20"/>
        </w:rPr>
      </w:pPr>
      <w:r w:rsidRPr="000157D9">
        <w:rPr>
          <w:rFonts w:eastAsia="Times New Roman"/>
          <w:b/>
          <w:bCs/>
          <w:sz w:val="28"/>
          <w:szCs w:val="28"/>
        </w:rPr>
        <w:t>финансовой льготного</w:t>
      </w:r>
    </w:p>
    <w:p w:rsidR="00213747" w:rsidRPr="000157D9" w:rsidRDefault="00F44B39">
      <w:pPr>
        <w:spacing w:line="20" w:lineRule="exact"/>
        <w:rPr>
          <w:sz w:val="20"/>
          <w:szCs w:val="20"/>
        </w:rPr>
      </w:pPr>
      <w:r w:rsidRPr="000157D9">
        <w:rPr>
          <w:sz w:val="20"/>
          <w:szCs w:val="20"/>
        </w:rPr>
        <w:br w:type="column"/>
      </w:r>
    </w:p>
    <w:p w:rsidR="00213747" w:rsidRPr="000157D9" w:rsidRDefault="00213747">
      <w:pPr>
        <w:spacing w:line="322" w:lineRule="exact"/>
        <w:rPr>
          <w:sz w:val="20"/>
          <w:szCs w:val="20"/>
        </w:rPr>
      </w:pPr>
    </w:p>
    <w:p w:rsidR="00213747" w:rsidRPr="000157D9" w:rsidRDefault="00F44B39">
      <w:pPr>
        <w:spacing w:line="234" w:lineRule="auto"/>
        <w:ind w:firstLine="115"/>
        <w:jc w:val="both"/>
        <w:rPr>
          <w:sz w:val="20"/>
          <w:szCs w:val="20"/>
        </w:rPr>
      </w:pPr>
      <w:r w:rsidRPr="000157D9">
        <w:rPr>
          <w:rFonts w:eastAsia="Times New Roman"/>
          <w:b/>
          <w:bCs/>
          <w:sz w:val="28"/>
          <w:szCs w:val="28"/>
        </w:rPr>
        <w:t xml:space="preserve">поддержки в рамках лизинга </w:t>
      </w:r>
      <w:r w:rsidR="008C7752" w:rsidRPr="000157D9">
        <w:rPr>
          <w:rFonts w:eastAsia="Times New Roman"/>
          <w:b/>
          <w:bCs/>
          <w:sz w:val="28"/>
          <w:szCs w:val="28"/>
        </w:rPr>
        <w:t xml:space="preserve">  </w:t>
      </w:r>
      <w:r w:rsidRPr="000157D9">
        <w:rPr>
          <w:rFonts w:eastAsia="Times New Roman"/>
          <w:b/>
          <w:bCs/>
          <w:sz w:val="28"/>
          <w:szCs w:val="28"/>
        </w:rPr>
        <w:t>оборудования</w:t>
      </w:r>
    </w:p>
    <w:p w:rsidR="00213747" w:rsidRPr="000157D9" w:rsidRDefault="00213747">
      <w:pPr>
        <w:spacing w:line="16" w:lineRule="exact"/>
        <w:rPr>
          <w:sz w:val="20"/>
          <w:szCs w:val="20"/>
        </w:rPr>
      </w:pPr>
    </w:p>
    <w:p w:rsidR="00213747" w:rsidRPr="000157D9" w:rsidRDefault="00213747">
      <w:pPr>
        <w:sectPr w:rsidR="00213747" w:rsidRPr="000157D9">
          <w:type w:val="continuous"/>
          <w:pgSz w:w="11900" w:h="16838"/>
          <w:pgMar w:top="699" w:right="846" w:bottom="372" w:left="1440" w:header="0" w:footer="0" w:gutter="0"/>
          <w:cols w:num="3" w:space="720" w:equalWidth="0">
            <w:col w:w="4440" w:space="320"/>
            <w:col w:w="1500" w:space="180"/>
            <w:col w:w="3180"/>
          </w:cols>
        </w:sectPr>
      </w:pPr>
    </w:p>
    <w:p w:rsidR="00213747" w:rsidRPr="000157D9" w:rsidRDefault="00F44B39">
      <w:pPr>
        <w:ind w:left="980"/>
        <w:rPr>
          <w:sz w:val="20"/>
          <w:szCs w:val="20"/>
        </w:rPr>
      </w:pPr>
      <w:r w:rsidRPr="000157D9">
        <w:rPr>
          <w:rFonts w:eastAsia="Times New Roman"/>
          <w:b/>
          <w:bCs/>
          <w:sz w:val="27"/>
          <w:szCs w:val="27"/>
        </w:rPr>
        <w:lastRenderedPageBreak/>
        <w:t>АО «Корпорация «МСП»</w:t>
      </w:r>
    </w:p>
    <w:p w:rsidR="00213747" w:rsidRPr="000157D9" w:rsidRDefault="00213747">
      <w:pPr>
        <w:sectPr w:rsidR="00213747" w:rsidRPr="000157D9">
          <w:type w:val="continuous"/>
          <w:pgSz w:w="11900" w:h="16838"/>
          <w:pgMar w:top="699" w:right="846" w:bottom="372" w:left="1440" w:header="0" w:footer="0" w:gutter="0"/>
          <w:cols w:space="720" w:equalWidth="0">
            <w:col w:w="9620"/>
          </w:cols>
        </w:sectPr>
      </w:pPr>
    </w:p>
    <w:p w:rsidR="00213747" w:rsidRPr="000157D9" w:rsidRDefault="00213747">
      <w:pPr>
        <w:spacing w:line="128" w:lineRule="exact"/>
        <w:rPr>
          <w:sz w:val="20"/>
          <w:szCs w:val="20"/>
        </w:rPr>
      </w:pPr>
    </w:p>
    <w:p w:rsidR="00213747" w:rsidRDefault="00F44B39">
      <w:pPr>
        <w:spacing w:line="236" w:lineRule="auto"/>
        <w:ind w:left="260" w:firstLine="708"/>
        <w:jc w:val="both"/>
        <w:rPr>
          <w:sz w:val="20"/>
          <w:szCs w:val="20"/>
        </w:rPr>
      </w:pPr>
      <w:r>
        <w:rPr>
          <w:rFonts w:eastAsia="Times New Roman"/>
          <w:sz w:val="28"/>
          <w:szCs w:val="28"/>
        </w:rPr>
        <w:t xml:space="preserve">Программа льготного лизинга оборудования АО «Корпорация «МСП» реализуется с 2017 года через сеть региональных лизинговых компаний (далее – РЛК) с уставным капиталом в размере 2 </w:t>
      </w:r>
      <w:proofErr w:type="gramStart"/>
      <w:r>
        <w:rPr>
          <w:rFonts w:eastAsia="Times New Roman"/>
          <w:sz w:val="28"/>
          <w:szCs w:val="28"/>
        </w:rPr>
        <w:t>млрд</w:t>
      </w:r>
      <w:proofErr w:type="gramEnd"/>
      <w:r>
        <w:rPr>
          <w:rFonts w:eastAsia="Times New Roman"/>
          <w:sz w:val="28"/>
          <w:szCs w:val="28"/>
        </w:rPr>
        <w:t xml:space="preserve"> рублей каждая:</w:t>
      </w:r>
    </w:p>
    <w:p w:rsidR="00213747" w:rsidRDefault="00F44B39">
      <w:pPr>
        <w:numPr>
          <w:ilvl w:val="0"/>
          <w:numId w:val="53"/>
        </w:numPr>
        <w:tabs>
          <w:tab w:val="left" w:pos="1220"/>
        </w:tabs>
        <w:ind w:left="1220" w:hanging="250"/>
        <w:rPr>
          <w:rFonts w:ascii="Symbol" w:eastAsia="Symbol" w:hAnsi="Symbol" w:cs="Symbol"/>
          <w:sz w:val="28"/>
          <w:szCs w:val="28"/>
        </w:rPr>
      </w:pPr>
      <w:r>
        <w:rPr>
          <w:rFonts w:eastAsia="Times New Roman"/>
          <w:sz w:val="28"/>
          <w:szCs w:val="28"/>
        </w:rPr>
        <w:t xml:space="preserve">АО «РЛК Республики Татарстан» (г. Казань, </w:t>
      </w:r>
      <w:r>
        <w:rPr>
          <w:rFonts w:eastAsia="Times New Roman"/>
          <w:color w:val="0563C1"/>
          <w:sz w:val="28"/>
          <w:szCs w:val="28"/>
          <w:u w:val="single"/>
        </w:rPr>
        <w:t>www.rlcrt.ru</w:t>
      </w:r>
      <w:r>
        <w:rPr>
          <w:rFonts w:eastAsia="Times New Roman"/>
          <w:sz w:val="28"/>
          <w:szCs w:val="28"/>
        </w:rPr>
        <w:t>);</w:t>
      </w:r>
    </w:p>
    <w:p w:rsidR="00213747" w:rsidRDefault="00F44B39">
      <w:pPr>
        <w:numPr>
          <w:ilvl w:val="0"/>
          <w:numId w:val="53"/>
        </w:numPr>
        <w:tabs>
          <w:tab w:val="left" w:pos="1220"/>
        </w:tabs>
        <w:ind w:left="1220" w:hanging="250"/>
        <w:rPr>
          <w:rFonts w:ascii="Symbol" w:eastAsia="Symbol" w:hAnsi="Symbol" w:cs="Symbol"/>
          <w:sz w:val="28"/>
          <w:szCs w:val="28"/>
        </w:rPr>
      </w:pPr>
      <w:r>
        <w:rPr>
          <w:rFonts w:eastAsia="Times New Roman"/>
          <w:sz w:val="28"/>
          <w:szCs w:val="28"/>
        </w:rPr>
        <w:t xml:space="preserve">АО «РЛК Республики Башкортостан» (г. Уфа, </w:t>
      </w:r>
      <w:r>
        <w:rPr>
          <w:rFonts w:eastAsia="Times New Roman"/>
          <w:color w:val="0563C1"/>
          <w:sz w:val="28"/>
          <w:szCs w:val="28"/>
          <w:u w:val="single"/>
        </w:rPr>
        <w:t>www.rlcrb.ru</w:t>
      </w:r>
      <w:r>
        <w:rPr>
          <w:rFonts w:eastAsia="Times New Roman"/>
          <w:sz w:val="28"/>
          <w:szCs w:val="28"/>
        </w:rPr>
        <w:t>);</w:t>
      </w:r>
    </w:p>
    <w:p w:rsidR="00213747" w:rsidRPr="008C7752" w:rsidRDefault="00F44B39">
      <w:pPr>
        <w:numPr>
          <w:ilvl w:val="0"/>
          <w:numId w:val="53"/>
        </w:numPr>
        <w:tabs>
          <w:tab w:val="left" w:pos="1220"/>
        </w:tabs>
        <w:spacing w:line="238" w:lineRule="auto"/>
        <w:ind w:left="1220" w:hanging="250"/>
        <w:rPr>
          <w:rFonts w:ascii="Symbol" w:eastAsia="Symbol" w:hAnsi="Symbol" w:cs="Symbol"/>
          <w:sz w:val="28"/>
          <w:szCs w:val="28"/>
          <w:u w:val="single"/>
        </w:rPr>
      </w:pPr>
      <w:r w:rsidRPr="008C7752">
        <w:rPr>
          <w:rFonts w:eastAsia="Times New Roman"/>
          <w:sz w:val="28"/>
          <w:szCs w:val="28"/>
          <w:u w:val="single"/>
        </w:rPr>
        <w:t xml:space="preserve">АО «РЛК Ярославской области» (г. Ярославль, </w:t>
      </w:r>
      <w:r w:rsidRPr="008C7752">
        <w:rPr>
          <w:rFonts w:eastAsia="Times New Roman"/>
          <w:color w:val="0563C1"/>
          <w:sz w:val="28"/>
          <w:szCs w:val="28"/>
          <w:u w:val="single"/>
        </w:rPr>
        <w:t>www.rlc76.ru</w:t>
      </w:r>
      <w:r w:rsidRPr="008C7752">
        <w:rPr>
          <w:rFonts w:eastAsia="Times New Roman"/>
          <w:sz w:val="28"/>
          <w:szCs w:val="28"/>
          <w:u w:val="single"/>
        </w:rPr>
        <w:t>);</w:t>
      </w:r>
    </w:p>
    <w:p w:rsidR="00213747" w:rsidRDefault="00213747">
      <w:pPr>
        <w:spacing w:line="14" w:lineRule="exact"/>
        <w:rPr>
          <w:sz w:val="20"/>
          <w:szCs w:val="20"/>
        </w:rPr>
      </w:pPr>
    </w:p>
    <w:p w:rsidR="00213747" w:rsidRDefault="00F44B39">
      <w:pPr>
        <w:spacing w:line="237" w:lineRule="auto"/>
        <w:ind w:left="260" w:firstLine="708"/>
        <w:jc w:val="both"/>
        <w:rPr>
          <w:sz w:val="20"/>
          <w:szCs w:val="20"/>
        </w:rPr>
      </w:pPr>
      <w:r>
        <w:rPr>
          <w:rFonts w:eastAsia="Times New Roman"/>
          <w:sz w:val="28"/>
          <w:szCs w:val="28"/>
        </w:rPr>
        <w:t>За льготной лизинговой поддержкой может обратиться субъект индивидуального и малого предпринимательства из любого региона Российской Федерации вне зависимости от местонахождения РЛК.</w:t>
      </w:r>
    </w:p>
    <w:p w:rsidR="00213747" w:rsidRDefault="00F44B39">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165735</wp:posOffset>
            </wp:positionH>
            <wp:positionV relativeFrom="paragraph">
              <wp:posOffset>3810</wp:posOffset>
            </wp:positionV>
            <wp:extent cx="5940425" cy="508190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extLst>
                    </a:blip>
                    <a:srcRect/>
                    <a:stretch>
                      <a:fillRect/>
                    </a:stretch>
                  </pic:blipFill>
                  <pic:spPr bwMode="auto">
                    <a:xfrm>
                      <a:off x="0" y="0"/>
                      <a:ext cx="5940425" cy="5081905"/>
                    </a:xfrm>
                    <a:prstGeom prst="rect">
                      <a:avLst/>
                    </a:prstGeom>
                    <a:noFill/>
                  </pic:spPr>
                </pic:pic>
              </a:graphicData>
            </a:graphic>
          </wp:anchor>
        </w:drawing>
      </w: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312" w:lineRule="exact"/>
        <w:rPr>
          <w:sz w:val="20"/>
          <w:szCs w:val="20"/>
        </w:rPr>
      </w:pPr>
    </w:p>
    <w:p w:rsidR="00213747" w:rsidRPr="000157D9" w:rsidRDefault="00F44B39">
      <w:pPr>
        <w:ind w:left="980"/>
        <w:rPr>
          <w:sz w:val="20"/>
          <w:szCs w:val="20"/>
        </w:rPr>
      </w:pPr>
      <w:r w:rsidRPr="000157D9">
        <w:rPr>
          <w:rFonts w:eastAsia="Times New Roman"/>
          <w:b/>
          <w:bCs/>
          <w:sz w:val="28"/>
          <w:szCs w:val="28"/>
        </w:rPr>
        <w:t>Параметры продуктов:</w:t>
      </w:r>
    </w:p>
    <w:p w:rsidR="00213747" w:rsidRPr="000157D9" w:rsidRDefault="00213747">
      <w:pPr>
        <w:spacing w:line="144" w:lineRule="exact"/>
        <w:rPr>
          <w:sz w:val="20"/>
          <w:szCs w:val="20"/>
        </w:rPr>
      </w:pPr>
    </w:p>
    <w:p w:rsidR="00213747" w:rsidRPr="000157D9" w:rsidRDefault="00F44B39">
      <w:pPr>
        <w:numPr>
          <w:ilvl w:val="0"/>
          <w:numId w:val="54"/>
        </w:numPr>
        <w:tabs>
          <w:tab w:val="left" w:pos="1340"/>
        </w:tabs>
        <w:ind w:left="1340" w:hanging="370"/>
        <w:rPr>
          <w:rFonts w:eastAsia="Times New Roman"/>
          <w:sz w:val="28"/>
          <w:szCs w:val="28"/>
        </w:rPr>
      </w:pPr>
      <w:r w:rsidRPr="000157D9">
        <w:rPr>
          <w:rFonts w:eastAsia="Times New Roman"/>
          <w:sz w:val="28"/>
          <w:szCs w:val="28"/>
        </w:rPr>
        <w:t>ставка по договору лизинга:</w:t>
      </w:r>
    </w:p>
    <w:p w:rsidR="00213747" w:rsidRPr="000157D9" w:rsidRDefault="00F44B39">
      <w:pPr>
        <w:ind w:left="1340"/>
        <w:rPr>
          <w:rFonts w:eastAsia="Times New Roman"/>
          <w:sz w:val="28"/>
          <w:szCs w:val="28"/>
        </w:rPr>
      </w:pPr>
      <w:r w:rsidRPr="000157D9">
        <w:rPr>
          <w:rFonts w:eastAsia="Times New Roman"/>
          <w:b/>
          <w:bCs/>
          <w:sz w:val="28"/>
          <w:szCs w:val="28"/>
        </w:rPr>
        <w:t xml:space="preserve">6% </w:t>
      </w:r>
      <w:r w:rsidRPr="000157D9">
        <w:rPr>
          <w:rFonts w:eastAsia="Times New Roman"/>
          <w:sz w:val="28"/>
          <w:szCs w:val="28"/>
        </w:rPr>
        <w:t>годовых для российского оборудования;</w:t>
      </w:r>
    </w:p>
    <w:p w:rsidR="00213747" w:rsidRPr="000157D9" w:rsidRDefault="00F44B39">
      <w:pPr>
        <w:ind w:left="1340"/>
        <w:rPr>
          <w:rFonts w:eastAsia="Times New Roman"/>
          <w:sz w:val="28"/>
          <w:szCs w:val="28"/>
        </w:rPr>
      </w:pPr>
      <w:r w:rsidRPr="000157D9">
        <w:rPr>
          <w:rFonts w:eastAsia="Times New Roman"/>
          <w:b/>
          <w:bCs/>
          <w:sz w:val="28"/>
          <w:szCs w:val="28"/>
        </w:rPr>
        <w:t xml:space="preserve">8% </w:t>
      </w:r>
      <w:r w:rsidRPr="000157D9">
        <w:rPr>
          <w:rFonts w:eastAsia="Times New Roman"/>
          <w:sz w:val="28"/>
          <w:szCs w:val="28"/>
        </w:rPr>
        <w:t>годовых для иностранного оборудования;</w:t>
      </w:r>
    </w:p>
    <w:p w:rsidR="00213747" w:rsidRPr="000157D9" w:rsidRDefault="00213747">
      <w:pPr>
        <w:sectPr w:rsidR="00213747" w:rsidRPr="000157D9">
          <w:type w:val="continuous"/>
          <w:pgSz w:w="11900" w:h="16838"/>
          <w:pgMar w:top="699" w:right="846" w:bottom="372" w:left="1440" w:header="0" w:footer="0" w:gutter="0"/>
          <w:cols w:space="720" w:equalWidth="0">
            <w:col w:w="9620"/>
          </w:cols>
        </w:sectPr>
      </w:pPr>
    </w:p>
    <w:p w:rsidR="00213747" w:rsidRPr="000157D9" w:rsidRDefault="00213747" w:rsidP="001A4574">
      <w:pPr>
        <w:ind w:right="-259"/>
        <w:rPr>
          <w:sz w:val="20"/>
          <w:szCs w:val="20"/>
        </w:rPr>
      </w:pPr>
    </w:p>
    <w:p w:rsidR="00213747" w:rsidRPr="000157D9" w:rsidRDefault="00213747">
      <w:pPr>
        <w:spacing w:line="18" w:lineRule="exact"/>
        <w:rPr>
          <w:sz w:val="20"/>
          <w:szCs w:val="20"/>
        </w:rPr>
      </w:pPr>
    </w:p>
    <w:p w:rsidR="00213747" w:rsidRPr="000157D9" w:rsidRDefault="00F44B39">
      <w:pPr>
        <w:numPr>
          <w:ilvl w:val="0"/>
          <w:numId w:val="55"/>
        </w:numPr>
        <w:tabs>
          <w:tab w:val="left" w:pos="1340"/>
        </w:tabs>
        <w:ind w:left="1340" w:hanging="351"/>
        <w:rPr>
          <w:rFonts w:eastAsia="Times New Roman"/>
          <w:sz w:val="28"/>
          <w:szCs w:val="28"/>
        </w:rPr>
      </w:pPr>
      <w:r w:rsidRPr="000157D9">
        <w:rPr>
          <w:rFonts w:eastAsia="Times New Roman"/>
          <w:sz w:val="28"/>
          <w:szCs w:val="28"/>
        </w:rPr>
        <w:t>удорожание предмета лизинга от 1,94% в год;</w:t>
      </w:r>
    </w:p>
    <w:p w:rsidR="00213747" w:rsidRPr="000157D9" w:rsidRDefault="00213747">
      <w:pPr>
        <w:spacing w:line="13" w:lineRule="exact"/>
        <w:rPr>
          <w:rFonts w:eastAsia="Times New Roman"/>
          <w:sz w:val="28"/>
          <w:szCs w:val="28"/>
        </w:rPr>
      </w:pPr>
    </w:p>
    <w:p w:rsidR="00213747" w:rsidRPr="000157D9" w:rsidRDefault="00F44B39">
      <w:pPr>
        <w:numPr>
          <w:ilvl w:val="0"/>
          <w:numId w:val="55"/>
        </w:numPr>
        <w:tabs>
          <w:tab w:val="left" w:pos="1352"/>
        </w:tabs>
        <w:spacing w:line="237" w:lineRule="auto"/>
        <w:ind w:left="260" w:firstLine="729"/>
        <w:jc w:val="both"/>
        <w:rPr>
          <w:rFonts w:eastAsia="Times New Roman"/>
          <w:sz w:val="28"/>
          <w:szCs w:val="28"/>
        </w:rPr>
      </w:pPr>
      <w:r w:rsidRPr="000157D9">
        <w:rPr>
          <w:rFonts w:eastAsia="Times New Roman"/>
          <w:sz w:val="28"/>
          <w:szCs w:val="28"/>
        </w:rPr>
        <w:t xml:space="preserve">сумма лизингового финансирования </w:t>
      </w:r>
      <w:r w:rsidRPr="000157D9">
        <w:rPr>
          <w:rFonts w:eastAsia="Times New Roman"/>
          <w:b/>
          <w:bCs/>
          <w:sz w:val="28"/>
          <w:szCs w:val="28"/>
        </w:rPr>
        <w:t>от</w:t>
      </w:r>
      <w:r w:rsidRPr="000157D9">
        <w:rPr>
          <w:rFonts w:eastAsia="Times New Roman"/>
          <w:sz w:val="28"/>
          <w:szCs w:val="28"/>
        </w:rPr>
        <w:t xml:space="preserve"> </w:t>
      </w:r>
      <w:r w:rsidRPr="000157D9">
        <w:rPr>
          <w:rFonts w:eastAsia="Times New Roman"/>
          <w:b/>
          <w:bCs/>
          <w:sz w:val="28"/>
          <w:szCs w:val="28"/>
        </w:rPr>
        <w:t>2,5</w:t>
      </w:r>
      <w:r w:rsidRPr="000157D9">
        <w:rPr>
          <w:rFonts w:eastAsia="Times New Roman"/>
          <w:sz w:val="28"/>
          <w:szCs w:val="28"/>
        </w:rPr>
        <w:t xml:space="preserve"> </w:t>
      </w:r>
      <w:r w:rsidRPr="000157D9">
        <w:rPr>
          <w:rFonts w:eastAsia="Times New Roman"/>
          <w:b/>
          <w:bCs/>
          <w:sz w:val="28"/>
          <w:szCs w:val="28"/>
        </w:rPr>
        <w:t>млн до</w:t>
      </w:r>
      <w:r w:rsidRPr="000157D9">
        <w:rPr>
          <w:rFonts w:eastAsia="Times New Roman"/>
          <w:sz w:val="28"/>
          <w:szCs w:val="28"/>
        </w:rPr>
        <w:t xml:space="preserve"> </w:t>
      </w:r>
      <w:r w:rsidRPr="000157D9">
        <w:rPr>
          <w:rFonts w:eastAsia="Times New Roman"/>
          <w:b/>
          <w:bCs/>
          <w:sz w:val="28"/>
          <w:szCs w:val="28"/>
        </w:rPr>
        <w:t>200</w:t>
      </w:r>
      <w:r w:rsidRPr="000157D9">
        <w:rPr>
          <w:rFonts w:eastAsia="Times New Roman"/>
          <w:sz w:val="28"/>
          <w:szCs w:val="28"/>
        </w:rPr>
        <w:t xml:space="preserve"> </w:t>
      </w:r>
      <w:r w:rsidRPr="000157D9">
        <w:rPr>
          <w:rFonts w:eastAsia="Times New Roman"/>
          <w:b/>
          <w:bCs/>
          <w:sz w:val="28"/>
          <w:szCs w:val="28"/>
        </w:rPr>
        <w:t>млн рублей</w:t>
      </w:r>
      <w:r w:rsidRPr="000157D9">
        <w:rPr>
          <w:rFonts w:eastAsia="Times New Roman"/>
          <w:sz w:val="28"/>
          <w:szCs w:val="28"/>
        </w:rPr>
        <w:t xml:space="preserve"> (стоимость по договору купли-продажи предмета лизинга за вычетом аванса лизингополучателя), при этом в сумму финансирования может быть включено несколько единиц оборудования.</w:t>
      </w:r>
    </w:p>
    <w:p w:rsidR="00213747" w:rsidRDefault="00213747">
      <w:pPr>
        <w:spacing w:line="231" w:lineRule="exact"/>
        <w:rPr>
          <w:sz w:val="20"/>
          <w:szCs w:val="20"/>
        </w:rPr>
      </w:pPr>
    </w:p>
    <w:p w:rsidR="00213747" w:rsidRDefault="00213747">
      <w:pPr>
        <w:spacing w:line="265" w:lineRule="exact"/>
        <w:rPr>
          <w:sz w:val="20"/>
          <w:szCs w:val="20"/>
        </w:rPr>
      </w:pPr>
    </w:p>
    <w:p w:rsidR="00213747" w:rsidRDefault="00213747">
      <w:pPr>
        <w:spacing w:line="20" w:lineRule="exact"/>
        <w:rPr>
          <w:sz w:val="20"/>
          <w:szCs w:val="20"/>
        </w:rPr>
      </w:pPr>
    </w:p>
    <w:p w:rsidR="00213747" w:rsidRDefault="00F44B39">
      <w:pPr>
        <w:ind w:left="980"/>
        <w:rPr>
          <w:sz w:val="20"/>
          <w:szCs w:val="20"/>
        </w:rPr>
      </w:pPr>
      <w:r>
        <w:rPr>
          <w:rFonts w:eastAsia="Times New Roman"/>
          <w:b/>
          <w:bCs/>
          <w:sz w:val="28"/>
          <w:szCs w:val="28"/>
        </w:rPr>
        <w:t>Базовые требования к получателю поддержки:</w:t>
      </w:r>
    </w:p>
    <w:p w:rsidR="00213747" w:rsidRDefault="00F44B39">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1532255</wp:posOffset>
            </wp:positionH>
            <wp:positionV relativeFrom="paragraph">
              <wp:posOffset>95885</wp:posOffset>
            </wp:positionV>
            <wp:extent cx="4506595" cy="3489325"/>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3">
                      <a:extLst>
                        <a:ext uri="{28A0092B-C50C-407E-A947-70E740481C1C}"/>
                      </a:extLst>
                    </a:blip>
                    <a:srcRect/>
                    <a:stretch>
                      <a:fillRect/>
                    </a:stretch>
                  </pic:blipFill>
                  <pic:spPr bwMode="auto">
                    <a:xfrm>
                      <a:off x="0" y="0"/>
                      <a:ext cx="4506595" cy="3489325"/>
                    </a:xfrm>
                    <a:prstGeom prst="rect">
                      <a:avLst/>
                    </a:prstGeom>
                    <a:noFill/>
                  </pic:spPr>
                </pic:pic>
              </a:graphicData>
            </a:graphic>
          </wp:anchor>
        </w:drawing>
      </w: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8" w:lineRule="exact"/>
        <w:rPr>
          <w:sz w:val="20"/>
          <w:szCs w:val="20"/>
        </w:rPr>
      </w:pPr>
    </w:p>
    <w:p w:rsidR="00213747" w:rsidRPr="000157D9" w:rsidRDefault="00F44B39">
      <w:pPr>
        <w:spacing w:line="247" w:lineRule="auto"/>
        <w:ind w:left="260" w:right="1726" w:firstLine="708"/>
        <w:rPr>
          <w:sz w:val="20"/>
          <w:szCs w:val="20"/>
        </w:rPr>
      </w:pPr>
      <w:r w:rsidRPr="000157D9">
        <w:rPr>
          <w:rFonts w:eastAsia="Times New Roman"/>
          <w:b/>
          <w:bCs/>
          <w:sz w:val="28"/>
          <w:szCs w:val="28"/>
        </w:rPr>
        <w:t>Для получения лизинговой поддержки субъекту ИМП необходимо:</w:t>
      </w:r>
    </w:p>
    <w:p w:rsidR="00213747" w:rsidRPr="000157D9" w:rsidRDefault="00213747">
      <w:pPr>
        <w:spacing w:line="149" w:lineRule="exact"/>
        <w:rPr>
          <w:sz w:val="20"/>
          <w:szCs w:val="20"/>
        </w:rPr>
      </w:pPr>
    </w:p>
    <w:p w:rsidR="00213747" w:rsidRPr="000157D9" w:rsidRDefault="00F44B39">
      <w:pPr>
        <w:spacing w:line="237" w:lineRule="auto"/>
        <w:ind w:left="260" w:right="1726" w:firstLine="708"/>
        <w:rPr>
          <w:sz w:val="20"/>
          <w:szCs w:val="20"/>
        </w:rPr>
      </w:pPr>
      <w:r w:rsidRPr="000157D9">
        <w:rPr>
          <w:rFonts w:eastAsia="Times New Roman"/>
          <w:sz w:val="28"/>
          <w:szCs w:val="28"/>
        </w:rPr>
        <w:t xml:space="preserve">На сайте АО «Корпорация «МСП» во вкладке «Лизинговая поддержка» - «Лизингополучателям» </w:t>
      </w:r>
      <w:r w:rsidRPr="000157D9">
        <w:rPr>
          <w:rFonts w:eastAsia="Times New Roman"/>
          <w:color w:val="0070C0"/>
          <w:sz w:val="28"/>
          <w:szCs w:val="28"/>
        </w:rPr>
        <w:t>(</w:t>
      </w:r>
      <w:r w:rsidRPr="000157D9">
        <w:rPr>
          <w:rFonts w:eastAsia="Times New Roman"/>
          <w:color w:val="0563C1"/>
          <w:sz w:val="28"/>
          <w:szCs w:val="28"/>
        </w:rPr>
        <w:t xml:space="preserve">https://corpmsp.ru/finansovaya-podderzhka/lizingovaya-podderzhka/lizingopoluchatelyam/ </w:t>
      </w:r>
      <w:r w:rsidRPr="000157D9">
        <w:rPr>
          <w:rFonts w:eastAsia="Times New Roman"/>
          <w:color w:val="0070C0"/>
          <w:sz w:val="28"/>
          <w:szCs w:val="28"/>
        </w:rPr>
        <w:t>):</w:t>
      </w:r>
    </w:p>
    <w:p w:rsidR="00213747" w:rsidRDefault="00213747">
      <w:pPr>
        <w:ind w:right="-259"/>
        <w:jc w:val="center"/>
        <w:rPr>
          <w:sz w:val="20"/>
          <w:szCs w:val="20"/>
        </w:rPr>
      </w:pPr>
    </w:p>
    <w:p w:rsidR="00213747" w:rsidRDefault="00213747">
      <w:pPr>
        <w:spacing w:line="31" w:lineRule="exact"/>
        <w:rPr>
          <w:sz w:val="20"/>
          <w:szCs w:val="20"/>
        </w:rPr>
      </w:pPr>
    </w:p>
    <w:p w:rsidR="00213747" w:rsidRPr="000157D9" w:rsidRDefault="00F44B39">
      <w:pPr>
        <w:spacing w:line="234" w:lineRule="auto"/>
        <w:ind w:left="260" w:firstLine="720"/>
        <w:rPr>
          <w:sz w:val="20"/>
          <w:szCs w:val="20"/>
        </w:rPr>
      </w:pPr>
      <w:r w:rsidRPr="000157D9">
        <w:rPr>
          <w:rFonts w:eastAsia="Times New Roman"/>
          <w:b/>
          <w:bCs/>
          <w:sz w:val="28"/>
          <w:szCs w:val="28"/>
        </w:rPr>
        <w:t xml:space="preserve">Шаг 1. </w:t>
      </w:r>
      <w:r w:rsidRPr="000157D9">
        <w:rPr>
          <w:rFonts w:eastAsia="Times New Roman"/>
          <w:sz w:val="28"/>
          <w:szCs w:val="28"/>
        </w:rPr>
        <w:t>Скачать шаблон анкеты соответствия условиям Программы</w:t>
      </w:r>
      <w:r w:rsidRPr="000157D9">
        <w:rPr>
          <w:rFonts w:eastAsia="Times New Roman"/>
          <w:b/>
          <w:bCs/>
          <w:sz w:val="28"/>
          <w:szCs w:val="28"/>
        </w:rPr>
        <w:t xml:space="preserve"> </w:t>
      </w:r>
      <w:r w:rsidRPr="000157D9">
        <w:rPr>
          <w:rFonts w:eastAsia="Times New Roman"/>
          <w:sz w:val="28"/>
          <w:szCs w:val="28"/>
        </w:rPr>
        <w:t>льготного лизинга оборудования АО «Корпорация «МСП».</w:t>
      </w:r>
    </w:p>
    <w:p w:rsidR="00213747" w:rsidRPr="000157D9" w:rsidRDefault="00F44B39">
      <w:pPr>
        <w:spacing w:line="20" w:lineRule="exact"/>
        <w:rPr>
          <w:sz w:val="20"/>
          <w:szCs w:val="20"/>
        </w:rPr>
      </w:pPr>
      <w:r w:rsidRPr="000157D9">
        <w:rPr>
          <w:noProof/>
          <w:sz w:val="20"/>
          <w:szCs w:val="20"/>
        </w:rPr>
        <w:drawing>
          <wp:anchor distT="0" distB="0" distL="114300" distR="114300" simplePos="0" relativeHeight="251657216" behindDoc="1" locked="0" layoutInCell="0" allowOverlap="1">
            <wp:simplePos x="0" y="0"/>
            <wp:positionH relativeFrom="column">
              <wp:posOffset>2756535</wp:posOffset>
            </wp:positionH>
            <wp:positionV relativeFrom="paragraph">
              <wp:posOffset>20955</wp:posOffset>
            </wp:positionV>
            <wp:extent cx="221615" cy="34671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5">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0157D9" w:rsidRDefault="00213747">
      <w:pPr>
        <w:spacing w:line="200" w:lineRule="exact"/>
        <w:rPr>
          <w:sz w:val="20"/>
          <w:szCs w:val="20"/>
        </w:rPr>
      </w:pPr>
    </w:p>
    <w:p w:rsidR="00213747" w:rsidRPr="000157D9" w:rsidRDefault="00213747">
      <w:pPr>
        <w:spacing w:line="257" w:lineRule="exact"/>
        <w:rPr>
          <w:sz w:val="20"/>
          <w:szCs w:val="20"/>
        </w:rPr>
      </w:pPr>
    </w:p>
    <w:p w:rsidR="001E3574" w:rsidRPr="000157D9" w:rsidRDefault="00F44B39">
      <w:pPr>
        <w:spacing w:line="271" w:lineRule="auto"/>
        <w:ind w:left="260" w:firstLine="720"/>
        <w:rPr>
          <w:rFonts w:eastAsia="Times New Roman"/>
          <w:color w:val="000000"/>
          <w:sz w:val="28"/>
          <w:szCs w:val="28"/>
        </w:rPr>
      </w:pPr>
      <w:r w:rsidRPr="000157D9">
        <w:rPr>
          <w:rFonts w:eastAsia="Times New Roman"/>
          <w:b/>
          <w:bCs/>
          <w:sz w:val="28"/>
          <w:szCs w:val="28"/>
        </w:rPr>
        <w:t xml:space="preserve">Шаг 2. </w:t>
      </w:r>
      <w:r w:rsidRPr="000157D9">
        <w:rPr>
          <w:rFonts w:eastAsia="Times New Roman"/>
          <w:sz w:val="28"/>
          <w:szCs w:val="28"/>
        </w:rPr>
        <w:t>Заполнить и направить анкету по электронной почте на адрес</w:t>
      </w:r>
      <w:r w:rsidRPr="000157D9">
        <w:rPr>
          <w:rFonts w:eastAsia="Times New Roman"/>
          <w:b/>
          <w:bCs/>
          <w:sz w:val="28"/>
          <w:szCs w:val="28"/>
        </w:rPr>
        <w:t xml:space="preserve"> </w:t>
      </w:r>
      <w:r w:rsidRPr="000157D9">
        <w:rPr>
          <w:rFonts w:eastAsia="Times New Roman"/>
          <w:color w:val="0563C1"/>
          <w:sz w:val="28"/>
          <w:szCs w:val="28"/>
        </w:rPr>
        <w:t xml:space="preserve">rlk@corpmsp.ru </w:t>
      </w:r>
      <w:r w:rsidRPr="000157D9">
        <w:rPr>
          <w:rFonts w:eastAsia="Times New Roman"/>
          <w:color w:val="000000"/>
          <w:sz w:val="28"/>
          <w:szCs w:val="28"/>
        </w:rPr>
        <w:t xml:space="preserve">или РЛК. </w:t>
      </w:r>
    </w:p>
    <w:p w:rsidR="00213747" w:rsidRPr="000157D9" w:rsidRDefault="00F44B39" w:rsidP="001E3574">
      <w:pPr>
        <w:spacing w:line="271" w:lineRule="auto"/>
        <w:ind w:left="3600" w:firstLine="720"/>
        <w:rPr>
          <w:sz w:val="20"/>
          <w:szCs w:val="20"/>
        </w:rPr>
      </w:pPr>
      <w:r w:rsidRPr="000157D9">
        <w:rPr>
          <w:noProof/>
          <w:sz w:val="1"/>
          <w:szCs w:val="1"/>
        </w:rPr>
        <w:drawing>
          <wp:inline distT="0" distB="0" distL="0" distR="0">
            <wp:extent cx="221615" cy="34671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a:extLst>
                        <a:ext uri="{28A0092B-C50C-407E-A947-70E740481C1C}"/>
                      </a:extLst>
                    </a:blip>
                    <a:srcRect/>
                    <a:stretch>
                      <a:fillRect/>
                    </a:stretch>
                  </pic:blipFill>
                  <pic:spPr bwMode="auto">
                    <a:xfrm>
                      <a:off x="0" y="0"/>
                      <a:ext cx="221615" cy="346710"/>
                    </a:xfrm>
                    <a:prstGeom prst="rect">
                      <a:avLst/>
                    </a:prstGeom>
                    <a:noFill/>
                    <a:ln>
                      <a:noFill/>
                    </a:ln>
                  </pic:spPr>
                </pic:pic>
              </a:graphicData>
            </a:graphic>
          </wp:inline>
        </w:drawing>
      </w:r>
    </w:p>
    <w:p w:rsidR="00213747" w:rsidRPr="000157D9" w:rsidRDefault="00F44B39">
      <w:pPr>
        <w:spacing w:line="230" w:lineRule="auto"/>
        <w:ind w:left="980"/>
        <w:rPr>
          <w:sz w:val="20"/>
          <w:szCs w:val="20"/>
        </w:rPr>
      </w:pPr>
      <w:r w:rsidRPr="000157D9">
        <w:rPr>
          <w:rFonts w:eastAsia="Times New Roman"/>
          <w:b/>
          <w:bCs/>
          <w:sz w:val="28"/>
          <w:szCs w:val="28"/>
        </w:rPr>
        <w:t xml:space="preserve">Шаг  3.  </w:t>
      </w:r>
      <w:r w:rsidRPr="000157D9">
        <w:rPr>
          <w:rFonts w:eastAsia="Times New Roman"/>
          <w:sz w:val="28"/>
          <w:szCs w:val="28"/>
        </w:rPr>
        <w:t>Получить  уведомление  АО</w:t>
      </w:r>
      <w:r w:rsidRPr="000157D9">
        <w:rPr>
          <w:rFonts w:eastAsia="Times New Roman"/>
          <w:b/>
          <w:bCs/>
          <w:sz w:val="28"/>
          <w:szCs w:val="28"/>
        </w:rPr>
        <w:t xml:space="preserve">  </w:t>
      </w:r>
      <w:r w:rsidRPr="000157D9">
        <w:rPr>
          <w:rFonts w:eastAsia="Times New Roman"/>
          <w:sz w:val="28"/>
          <w:szCs w:val="28"/>
        </w:rPr>
        <w:t>«Корпорация</w:t>
      </w:r>
      <w:r w:rsidRPr="000157D9">
        <w:rPr>
          <w:rFonts w:eastAsia="Times New Roman"/>
          <w:b/>
          <w:bCs/>
          <w:sz w:val="28"/>
          <w:szCs w:val="28"/>
        </w:rPr>
        <w:t xml:space="preserve">  </w:t>
      </w:r>
      <w:r w:rsidRPr="000157D9">
        <w:rPr>
          <w:rFonts w:eastAsia="Times New Roman"/>
          <w:sz w:val="28"/>
          <w:szCs w:val="28"/>
        </w:rPr>
        <w:t>«МСП»</w:t>
      </w:r>
      <w:r w:rsidRPr="000157D9">
        <w:rPr>
          <w:rFonts w:eastAsia="Times New Roman"/>
          <w:b/>
          <w:bCs/>
          <w:sz w:val="28"/>
          <w:szCs w:val="28"/>
        </w:rPr>
        <w:t xml:space="preserve">  </w:t>
      </w:r>
      <w:r w:rsidRPr="000157D9">
        <w:rPr>
          <w:rFonts w:eastAsia="Times New Roman"/>
          <w:sz w:val="28"/>
          <w:szCs w:val="28"/>
        </w:rPr>
        <w:t>или  РЛК</w:t>
      </w:r>
    </w:p>
    <w:p w:rsidR="00213747" w:rsidRPr="000157D9" w:rsidRDefault="00213747">
      <w:pPr>
        <w:spacing w:line="14" w:lineRule="exact"/>
        <w:rPr>
          <w:sz w:val="20"/>
          <w:szCs w:val="20"/>
        </w:rPr>
      </w:pPr>
    </w:p>
    <w:p w:rsidR="00213747" w:rsidRPr="000157D9" w:rsidRDefault="00F44B39">
      <w:pPr>
        <w:numPr>
          <w:ilvl w:val="0"/>
          <w:numId w:val="56"/>
        </w:numPr>
        <w:tabs>
          <w:tab w:val="left" w:pos="475"/>
        </w:tabs>
        <w:spacing w:line="237" w:lineRule="auto"/>
        <w:ind w:left="260" w:firstLine="2"/>
        <w:jc w:val="both"/>
        <w:rPr>
          <w:rFonts w:eastAsia="Times New Roman"/>
          <w:sz w:val="28"/>
          <w:szCs w:val="28"/>
        </w:rPr>
      </w:pPr>
      <w:r w:rsidRPr="000157D9">
        <w:rPr>
          <w:rFonts w:eastAsia="Times New Roman"/>
          <w:sz w:val="28"/>
          <w:szCs w:val="28"/>
        </w:rPr>
        <w:t>результатах проверки соответствия условиям Программы, а также (в случае соответствия условиям Программы) перечень документов, необходимых для дальнейшего рассмотрения лизинговой заявки.</w:t>
      </w:r>
    </w:p>
    <w:p w:rsidR="00213747" w:rsidRPr="000157D9" w:rsidRDefault="00F44B39">
      <w:pPr>
        <w:spacing w:line="20" w:lineRule="exact"/>
        <w:rPr>
          <w:sz w:val="20"/>
          <w:szCs w:val="20"/>
        </w:rPr>
      </w:pPr>
      <w:r w:rsidRPr="000157D9">
        <w:rPr>
          <w:noProof/>
          <w:sz w:val="20"/>
          <w:szCs w:val="20"/>
        </w:rPr>
        <w:drawing>
          <wp:anchor distT="0" distB="0" distL="114300" distR="114300" simplePos="0" relativeHeight="251658240" behindDoc="1" locked="0" layoutInCell="0" allowOverlap="1">
            <wp:simplePos x="0" y="0"/>
            <wp:positionH relativeFrom="column">
              <wp:posOffset>2785745</wp:posOffset>
            </wp:positionH>
            <wp:positionV relativeFrom="paragraph">
              <wp:posOffset>-10160</wp:posOffset>
            </wp:positionV>
            <wp:extent cx="221615" cy="346710"/>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a:extLst>
                        <a:ext uri="{28A0092B-C50C-407E-A947-70E740481C1C}"/>
                      </a:extLst>
                    </a:blip>
                    <a:srcRect/>
                    <a:stretch>
                      <a:fillRect/>
                    </a:stretch>
                  </pic:blipFill>
                  <pic:spPr bwMode="auto">
                    <a:xfrm>
                      <a:off x="0" y="0"/>
                      <a:ext cx="221615" cy="346710"/>
                    </a:xfrm>
                    <a:prstGeom prst="rect">
                      <a:avLst/>
                    </a:prstGeom>
                    <a:noFill/>
                  </pic:spPr>
                </pic:pic>
              </a:graphicData>
            </a:graphic>
          </wp:anchor>
        </w:drawing>
      </w:r>
    </w:p>
    <w:p w:rsidR="00213747" w:rsidRPr="000157D9" w:rsidRDefault="00213747">
      <w:pPr>
        <w:spacing w:line="200" w:lineRule="exact"/>
        <w:rPr>
          <w:sz w:val="20"/>
          <w:szCs w:val="20"/>
        </w:rPr>
      </w:pPr>
    </w:p>
    <w:p w:rsidR="00213747" w:rsidRPr="000157D9" w:rsidRDefault="00213747">
      <w:pPr>
        <w:spacing w:line="254" w:lineRule="exact"/>
        <w:rPr>
          <w:sz w:val="20"/>
          <w:szCs w:val="20"/>
        </w:rPr>
      </w:pPr>
    </w:p>
    <w:p w:rsidR="001E3574" w:rsidRPr="000157D9" w:rsidRDefault="00F44B39" w:rsidP="001E3574">
      <w:pPr>
        <w:ind w:left="260" w:firstLine="720"/>
        <w:jc w:val="center"/>
        <w:rPr>
          <w:rFonts w:eastAsia="Times New Roman"/>
          <w:sz w:val="28"/>
          <w:szCs w:val="28"/>
        </w:rPr>
      </w:pPr>
      <w:r w:rsidRPr="000157D9">
        <w:rPr>
          <w:rFonts w:eastAsia="Times New Roman"/>
          <w:b/>
          <w:bCs/>
          <w:sz w:val="28"/>
          <w:szCs w:val="28"/>
        </w:rPr>
        <w:t xml:space="preserve">Шаг 4. </w:t>
      </w:r>
      <w:r w:rsidRPr="000157D9">
        <w:rPr>
          <w:rFonts w:eastAsia="Times New Roman"/>
          <w:sz w:val="28"/>
          <w:szCs w:val="28"/>
        </w:rPr>
        <w:t>Подготовить и направить контактному лицу АО</w:t>
      </w:r>
      <w:r w:rsidRPr="000157D9">
        <w:rPr>
          <w:rFonts w:eastAsia="Times New Roman"/>
          <w:b/>
          <w:bCs/>
          <w:sz w:val="28"/>
          <w:szCs w:val="28"/>
        </w:rPr>
        <w:t xml:space="preserve"> </w:t>
      </w:r>
      <w:r w:rsidRPr="000157D9">
        <w:rPr>
          <w:rFonts w:eastAsia="Times New Roman"/>
          <w:sz w:val="28"/>
          <w:szCs w:val="28"/>
        </w:rPr>
        <w:t>«Корпорация</w:t>
      </w:r>
      <w:r w:rsidRPr="000157D9">
        <w:rPr>
          <w:rFonts w:eastAsia="Times New Roman"/>
          <w:b/>
          <w:bCs/>
          <w:sz w:val="28"/>
          <w:szCs w:val="28"/>
        </w:rPr>
        <w:t xml:space="preserve"> </w:t>
      </w:r>
      <w:r w:rsidRPr="000157D9">
        <w:rPr>
          <w:rFonts w:eastAsia="Times New Roman"/>
          <w:sz w:val="28"/>
          <w:szCs w:val="28"/>
        </w:rPr>
        <w:t xml:space="preserve">«МСП» или РЛК пакет документов в соответствии с перечнем, указанным </w:t>
      </w:r>
    </w:p>
    <w:p w:rsidR="00213747" w:rsidRPr="000157D9" w:rsidRDefault="00F44B39" w:rsidP="001E3574">
      <w:pPr>
        <w:ind w:left="260" w:firstLine="720"/>
        <w:jc w:val="center"/>
        <w:rPr>
          <w:sz w:val="20"/>
          <w:szCs w:val="20"/>
        </w:rPr>
      </w:pPr>
      <w:r w:rsidRPr="000157D9">
        <w:rPr>
          <w:noProof/>
          <w:sz w:val="1"/>
          <w:szCs w:val="1"/>
        </w:rPr>
        <w:drawing>
          <wp:inline distT="0" distB="0" distL="0" distR="0">
            <wp:extent cx="221615" cy="34671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5">
                      <a:extLst>
                        <a:ext uri="{28A0092B-C50C-407E-A947-70E740481C1C}"/>
                      </a:extLst>
                    </a:blip>
                    <a:srcRect/>
                    <a:stretch>
                      <a:fillRect/>
                    </a:stretch>
                  </pic:blipFill>
                  <pic:spPr bwMode="auto">
                    <a:xfrm>
                      <a:off x="0" y="0"/>
                      <a:ext cx="221615" cy="346710"/>
                    </a:xfrm>
                    <a:prstGeom prst="rect">
                      <a:avLst/>
                    </a:prstGeom>
                    <a:noFill/>
                    <a:ln>
                      <a:noFill/>
                    </a:ln>
                  </pic:spPr>
                </pic:pic>
              </a:graphicData>
            </a:graphic>
          </wp:inline>
        </w:drawing>
      </w:r>
    </w:p>
    <w:p w:rsidR="00213747" w:rsidRPr="000157D9" w:rsidRDefault="00F44B39">
      <w:pPr>
        <w:spacing w:line="237" w:lineRule="auto"/>
        <w:ind w:left="260" w:firstLine="720"/>
        <w:jc w:val="both"/>
        <w:rPr>
          <w:sz w:val="20"/>
          <w:szCs w:val="20"/>
        </w:rPr>
      </w:pPr>
      <w:r w:rsidRPr="000157D9">
        <w:rPr>
          <w:rFonts w:eastAsia="Times New Roman"/>
          <w:b/>
          <w:bCs/>
          <w:sz w:val="28"/>
          <w:szCs w:val="28"/>
        </w:rPr>
        <w:lastRenderedPageBreak/>
        <w:t xml:space="preserve">Шаг 5. </w:t>
      </w:r>
      <w:r w:rsidRPr="000157D9">
        <w:rPr>
          <w:rFonts w:eastAsia="Times New Roman"/>
          <w:sz w:val="28"/>
          <w:szCs w:val="28"/>
        </w:rPr>
        <w:t>Подписать лизинговую документацию и получить лизинговое</w:t>
      </w:r>
      <w:r w:rsidRPr="000157D9">
        <w:rPr>
          <w:rFonts w:eastAsia="Times New Roman"/>
          <w:b/>
          <w:bCs/>
          <w:sz w:val="28"/>
          <w:szCs w:val="28"/>
        </w:rPr>
        <w:t xml:space="preserve"> </w:t>
      </w:r>
      <w:r w:rsidRPr="000157D9">
        <w:rPr>
          <w:rFonts w:eastAsia="Times New Roman"/>
          <w:sz w:val="28"/>
          <w:szCs w:val="28"/>
        </w:rPr>
        <w:t>финансирование (при принятии положительного решения по лизинговой сделке уполномоченным органом РЛК).</w:t>
      </w:r>
    </w:p>
    <w:p w:rsidR="00213747" w:rsidRDefault="00213747">
      <w:pPr>
        <w:ind w:right="-259"/>
        <w:jc w:val="center"/>
        <w:rPr>
          <w:sz w:val="20"/>
          <w:szCs w:val="20"/>
        </w:rPr>
      </w:pPr>
    </w:p>
    <w:p w:rsidR="00213747" w:rsidRDefault="00213747">
      <w:pPr>
        <w:spacing w:line="36" w:lineRule="exact"/>
        <w:rPr>
          <w:sz w:val="20"/>
          <w:szCs w:val="20"/>
        </w:rPr>
      </w:pPr>
    </w:p>
    <w:p w:rsidR="00213747" w:rsidRPr="000157D9" w:rsidRDefault="00F44B39" w:rsidP="000157D9">
      <w:pPr>
        <w:spacing w:line="234" w:lineRule="auto"/>
        <w:ind w:left="3020" w:right="1100" w:hanging="1932"/>
        <w:jc w:val="center"/>
        <w:rPr>
          <w:sz w:val="20"/>
          <w:szCs w:val="20"/>
        </w:rPr>
      </w:pPr>
      <w:r w:rsidRPr="000157D9">
        <w:rPr>
          <w:rFonts w:eastAsia="Times New Roman"/>
          <w:b/>
          <w:bCs/>
          <w:sz w:val="28"/>
          <w:szCs w:val="28"/>
        </w:rPr>
        <w:t>II. Алгоритм</w:t>
      </w:r>
      <w:r w:rsidR="000157D9">
        <w:rPr>
          <w:rFonts w:eastAsia="Times New Roman"/>
          <w:b/>
          <w:bCs/>
          <w:sz w:val="28"/>
          <w:szCs w:val="28"/>
        </w:rPr>
        <w:t xml:space="preserve"> кредитно-гарантийной поддержки </w:t>
      </w:r>
      <w:r w:rsidRPr="000157D9">
        <w:rPr>
          <w:rFonts w:eastAsia="Times New Roman"/>
          <w:b/>
          <w:bCs/>
          <w:sz w:val="28"/>
          <w:szCs w:val="28"/>
        </w:rPr>
        <w:t>субъектов МСП в АО «МСП Банк»</w:t>
      </w:r>
    </w:p>
    <w:p w:rsidR="00213747" w:rsidRPr="000157D9" w:rsidRDefault="00213747">
      <w:pPr>
        <w:spacing w:line="242" w:lineRule="exact"/>
        <w:rPr>
          <w:sz w:val="20"/>
          <w:szCs w:val="20"/>
        </w:rPr>
      </w:pPr>
    </w:p>
    <w:p w:rsidR="00213747" w:rsidRPr="000157D9" w:rsidRDefault="00F44B39">
      <w:pPr>
        <w:ind w:right="40"/>
        <w:jc w:val="center"/>
        <w:rPr>
          <w:sz w:val="20"/>
          <w:szCs w:val="20"/>
        </w:rPr>
      </w:pPr>
      <w:r w:rsidRPr="000157D9">
        <w:rPr>
          <w:rFonts w:eastAsia="Times New Roman"/>
          <w:b/>
          <w:bCs/>
          <w:sz w:val="28"/>
          <w:szCs w:val="28"/>
        </w:rPr>
        <w:t>Порядок получения кредитной поддержки</w:t>
      </w:r>
    </w:p>
    <w:p w:rsidR="00213747" w:rsidRPr="000157D9" w:rsidRDefault="00213747">
      <w:pPr>
        <w:spacing w:line="248" w:lineRule="exact"/>
        <w:rPr>
          <w:sz w:val="20"/>
          <w:szCs w:val="20"/>
        </w:rPr>
      </w:pPr>
    </w:p>
    <w:p w:rsidR="00213747" w:rsidRPr="000157D9" w:rsidRDefault="00F44B39">
      <w:pPr>
        <w:numPr>
          <w:ilvl w:val="1"/>
          <w:numId w:val="57"/>
        </w:numPr>
        <w:tabs>
          <w:tab w:val="left" w:pos="1354"/>
        </w:tabs>
        <w:spacing w:line="238" w:lineRule="auto"/>
        <w:ind w:left="260" w:firstLine="710"/>
        <w:jc w:val="both"/>
        <w:rPr>
          <w:rFonts w:eastAsia="Times New Roman"/>
          <w:sz w:val="28"/>
          <w:szCs w:val="28"/>
        </w:rPr>
      </w:pPr>
      <w:r w:rsidRPr="000157D9">
        <w:rPr>
          <w:rFonts w:eastAsia="Times New Roman"/>
          <w:sz w:val="28"/>
          <w:szCs w:val="28"/>
        </w:rPr>
        <w:t>рамках реализации мер кредитной поддержки субъектов МСП АО «МСП Банк» разработана линейка базовых продуктов прямого кредитования, а также специальные продукты прямого кредитования, направленные на дополнительное стимулирование субъектов МСП в приоритетных направлениях.</w:t>
      </w:r>
    </w:p>
    <w:p w:rsidR="00213747" w:rsidRDefault="00213747">
      <w:pPr>
        <w:spacing w:line="13" w:lineRule="exact"/>
        <w:rPr>
          <w:rFonts w:eastAsia="Times New Roman"/>
          <w:sz w:val="28"/>
          <w:szCs w:val="28"/>
        </w:rPr>
      </w:pPr>
    </w:p>
    <w:p w:rsidR="00213747" w:rsidRDefault="00213747">
      <w:pPr>
        <w:spacing w:line="176" w:lineRule="exact"/>
        <w:rPr>
          <w:sz w:val="20"/>
          <w:szCs w:val="20"/>
        </w:rPr>
      </w:pPr>
    </w:p>
    <w:p w:rsidR="00213747" w:rsidRPr="000157D9" w:rsidRDefault="00F44B39">
      <w:pPr>
        <w:spacing w:line="234" w:lineRule="auto"/>
        <w:ind w:left="260" w:firstLine="708"/>
        <w:rPr>
          <w:sz w:val="20"/>
          <w:szCs w:val="20"/>
        </w:rPr>
      </w:pPr>
      <w:r w:rsidRPr="000157D9">
        <w:rPr>
          <w:rFonts w:eastAsia="Times New Roman"/>
          <w:sz w:val="28"/>
          <w:szCs w:val="28"/>
        </w:rPr>
        <w:t>Минимальными требованиями в рамках всех кредитных продуктов являются:</w:t>
      </w:r>
    </w:p>
    <w:p w:rsidR="00213747" w:rsidRPr="000157D9" w:rsidRDefault="00213747">
      <w:pPr>
        <w:spacing w:line="176" w:lineRule="exact"/>
        <w:rPr>
          <w:sz w:val="20"/>
          <w:szCs w:val="20"/>
        </w:rPr>
      </w:pPr>
    </w:p>
    <w:p w:rsidR="00213747" w:rsidRPr="000157D9" w:rsidRDefault="00F44B39">
      <w:pPr>
        <w:numPr>
          <w:ilvl w:val="0"/>
          <w:numId w:val="58"/>
        </w:numPr>
        <w:tabs>
          <w:tab w:val="left" w:pos="1676"/>
        </w:tabs>
        <w:spacing w:line="237" w:lineRule="auto"/>
        <w:ind w:left="260" w:firstLine="710"/>
        <w:jc w:val="both"/>
        <w:rPr>
          <w:rFonts w:eastAsia="Times New Roman"/>
          <w:sz w:val="28"/>
          <w:szCs w:val="28"/>
        </w:rPr>
      </w:pPr>
      <w:r w:rsidRPr="000157D9">
        <w:rPr>
          <w:rFonts w:eastAsia="Times New Roman"/>
          <w:sz w:val="28"/>
          <w:szCs w:val="28"/>
        </w:rPr>
        <w:t>Критерии отбора, установленные во внутренних нормативных документах АО «МСП Банк», в том числе в Положении о стандартных стоп-факторах и риск-факторах по кредитным сделкам АО «МСП Банк»;</w:t>
      </w:r>
    </w:p>
    <w:p w:rsidR="00213747" w:rsidRPr="000157D9" w:rsidRDefault="00F44B39">
      <w:pPr>
        <w:numPr>
          <w:ilvl w:val="0"/>
          <w:numId w:val="58"/>
        </w:numPr>
        <w:tabs>
          <w:tab w:val="left" w:pos="1680"/>
        </w:tabs>
        <w:ind w:left="1680" w:hanging="710"/>
        <w:rPr>
          <w:rFonts w:eastAsia="Times New Roman"/>
          <w:sz w:val="28"/>
          <w:szCs w:val="28"/>
        </w:rPr>
      </w:pPr>
      <w:r w:rsidRPr="000157D9">
        <w:rPr>
          <w:rFonts w:eastAsia="Times New Roman"/>
          <w:sz w:val="28"/>
          <w:szCs w:val="28"/>
        </w:rPr>
        <w:t>Регистрация на Портале Бизнес-навигатора МСП.</w:t>
      </w:r>
    </w:p>
    <w:p w:rsidR="00213747" w:rsidRDefault="00213747">
      <w:pPr>
        <w:sectPr w:rsidR="00213747">
          <w:pgSz w:w="11900" w:h="16838"/>
          <w:pgMar w:top="699" w:right="846" w:bottom="1440" w:left="1440" w:header="0" w:footer="0" w:gutter="0"/>
          <w:cols w:space="720" w:equalWidth="0">
            <w:col w:w="9620"/>
          </w:cols>
        </w:sectPr>
      </w:pPr>
    </w:p>
    <w:p w:rsidR="00213747" w:rsidRPr="004F295F" w:rsidRDefault="00F44B39">
      <w:pPr>
        <w:jc w:val="center"/>
        <w:rPr>
          <w:sz w:val="20"/>
          <w:szCs w:val="20"/>
          <w:u w:val="single"/>
        </w:rPr>
      </w:pPr>
      <w:r w:rsidRPr="004F295F">
        <w:rPr>
          <w:rFonts w:eastAsia="Times New Roman"/>
          <w:b/>
          <w:bCs/>
          <w:sz w:val="28"/>
          <w:szCs w:val="28"/>
          <w:u w:val="single"/>
        </w:rPr>
        <w:lastRenderedPageBreak/>
        <w:t>Базовая линейка кредитных продуктов</w:t>
      </w:r>
    </w:p>
    <w:p w:rsidR="00213747" w:rsidRDefault="00213747">
      <w:pPr>
        <w:spacing w:line="105" w:lineRule="exact"/>
        <w:rPr>
          <w:sz w:val="20"/>
          <w:szCs w:val="20"/>
        </w:rPr>
      </w:pPr>
    </w:p>
    <w:tbl>
      <w:tblPr>
        <w:tblpPr w:leftFromText="180" w:rightFromText="180" w:horzAnchor="margin" w:tblpY="675"/>
        <w:tblW w:w="16330" w:type="dxa"/>
        <w:tblLayout w:type="fixed"/>
        <w:tblCellMar>
          <w:left w:w="0" w:type="dxa"/>
          <w:right w:w="0" w:type="dxa"/>
        </w:tblCellMar>
        <w:tblLook w:val="04A0"/>
      </w:tblPr>
      <w:tblGrid>
        <w:gridCol w:w="120"/>
        <w:gridCol w:w="1200"/>
        <w:gridCol w:w="120"/>
        <w:gridCol w:w="1040"/>
        <w:gridCol w:w="1060"/>
        <w:gridCol w:w="1680"/>
        <w:gridCol w:w="1720"/>
        <w:gridCol w:w="1620"/>
        <w:gridCol w:w="1640"/>
        <w:gridCol w:w="100"/>
        <w:gridCol w:w="1400"/>
        <w:gridCol w:w="480"/>
        <w:gridCol w:w="80"/>
        <w:gridCol w:w="1340"/>
        <w:gridCol w:w="100"/>
        <w:gridCol w:w="1020"/>
        <w:gridCol w:w="300"/>
        <w:gridCol w:w="120"/>
        <w:gridCol w:w="40"/>
        <w:gridCol w:w="20"/>
        <w:gridCol w:w="100"/>
        <w:gridCol w:w="180"/>
        <w:gridCol w:w="820"/>
        <w:gridCol w:w="30"/>
      </w:tblGrid>
      <w:tr w:rsidR="00213747" w:rsidTr="001E3574">
        <w:trPr>
          <w:trHeight w:val="505"/>
        </w:trPr>
        <w:tc>
          <w:tcPr>
            <w:tcW w:w="120" w:type="dxa"/>
            <w:tcBorders>
              <w:top w:val="single" w:sz="8" w:space="0" w:color="auto"/>
              <w:left w:val="single" w:sz="8" w:space="0" w:color="auto"/>
            </w:tcBorders>
            <w:shd w:val="clear" w:color="auto" w:fill="0070C0"/>
            <w:vAlign w:val="bottom"/>
          </w:tcPr>
          <w:p w:rsidR="00213747" w:rsidRDefault="00213747" w:rsidP="001E3574">
            <w:pPr>
              <w:rPr>
                <w:sz w:val="24"/>
                <w:szCs w:val="24"/>
              </w:rPr>
            </w:pPr>
          </w:p>
        </w:tc>
        <w:tc>
          <w:tcPr>
            <w:tcW w:w="1200" w:type="dxa"/>
            <w:tcBorders>
              <w:top w:val="single" w:sz="8" w:space="0" w:color="auto"/>
            </w:tcBorders>
            <w:shd w:val="clear" w:color="auto" w:fill="0070C0"/>
            <w:vAlign w:val="bottom"/>
          </w:tcPr>
          <w:p w:rsidR="00213747" w:rsidRDefault="00213747" w:rsidP="001E3574">
            <w:pPr>
              <w:rPr>
                <w:sz w:val="24"/>
                <w:szCs w:val="24"/>
              </w:rPr>
            </w:pPr>
          </w:p>
        </w:tc>
        <w:tc>
          <w:tcPr>
            <w:tcW w:w="120" w:type="dxa"/>
            <w:tcBorders>
              <w:top w:val="single" w:sz="8" w:space="0" w:color="auto"/>
              <w:right w:val="single" w:sz="8" w:space="0" w:color="auto"/>
            </w:tcBorders>
            <w:shd w:val="clear" w:color="auto" w:fill="0070C0"/>
            <w:vAlign w:val="bottom"/>
          </w:tcPr>
          <w:p w:rsidR="00213747" w:rsidRDefault="00213747" w:rsidP="001E3574">
            <w:pPr>
              <w:rPr>
                <w:sz w:val="24"/>
                <w:szCs w:val="24"/>
              </w:rPr>
            </w:pPr>
          </w:p>
        </w:tc>
        <w:tc>
          <w:tcPr>
            <w:tcW w:w="1040" w:type="dxa"/>
            <w:tcBorders>
              <w:top w:val="single" w:sz="8" w:space="0" w:color="auto"/>
            </w:tcBorders>
            <w:shd w:val="clear" w:color="auto" w:fill="0070C0"/>
            <w:vAlign w:val="bottom"/>
          </w:tcPr>
          <w:p w:rsidR="00213747" w:rsidRDefault="00213747" w:rsidP="001E3574">
            <w:pPr>
              <w:rPr>
                <w:sz w:val="24"/>
                <w:szCs w:val="24"/>
              </w:rPr>
            </w:pPr>
          </w:p>
        </w:tc>
        <w:tc>
          <w:tcPr>
            <w:tcW w:w="1060" w:type="dxa"/>
            <w:tcBorders>
              <w:top w:val="single" w:sz="8" w:space="0" w:color="auto"/>
              <w:right w:val="single" w:sz="8" w:space="0" w:color="0070C0"/>
            </w:tcBorders>
            <w:shd w:val="clear" w:color="auto" w:fill="0070C0"/>
            <w:vAlign w:val="bottom"/>
          </w:tcPr>
          <w:p w:rsidR="00213747" w:rsidRDefault="00213747" w:rsidP="001E3574">
            <w:pPr>
              <w:rPr>
                <w:sz w:val="24"/>
                <w:szCs w:val="24"/>
              </w:rPr>
            </w:pPr>
          </w:p>
        </w:tc>
        <w:tc>
          <w:tcPr>
            <w:tcW w:w="10060" w:type="dxa"/>
            <w:gridSpan w:val="9"/>
            <w:tcBorders>
              <w:top w:val="single" w:sz="8" w:space="0" w:color="auto"/>
              <w:right w:val="single" w:sz="8" w:space="0" w:color="auto"/>
            </w:tcBorders>
            <w:shd w:val="clear" w:color="auto" w:fill="0070C0"/>
            <w:vAlign w:val="bottom"/>
          </w:tcPr>
          <w:p w:rsidR="00213747" w:rsidRDefault="00F44B39" w:rsidP="001E3574">
            <w:pPr>
              <w:ind w:left="960"/>
              <w:rPr>
                <w:sz w:val="20"/>
                <w:szCs w:val="20"/>
              </w:rPr>
            </w:pPr>
            <w:r>
              <w:rPr>
                <w:rFonts w:eastAsia="Times New Roman"/>
                <w:b/>
                <w:bCs/>
                <w:color w:val="FFFFFF"/>
              </w:rPr>
              <w:t>Программа стимулирования кредитования субъектов МСП</w:t>
            </w:r>
          </w:p>
        </w:tc>
        <w:tc>
          <w:tcPr>
            <w:tcW w:w="100" w:type="dxa"/>
            <w:tcBorders>
              <w:top w:val="single" w:sz="8" w:space="0" w:color="auto"/>
            </w:tcBorders>
            <w:shd w:val="clear" w:color="auto" w:fill="0070C0"/>
            <w:vAlign w:val="bottom"/>
          </w:tcPr>
          <w:p w:rsidR="00213747" w:rsidRDefault="00213747" w:rsidP="001E3574">
            <w:pPr>
              <w:rPr>
                <w:sz w:val="24"/>
                <w:szCs w:val="24"/>
              </w:rPr>
            </w:pPr>
          </w:p>
        </w:tc>
        <w:tc>
          <w:tcPr>
            <w:tcW w:w="1020" w:type="dxa"/>
            <w:tcBorders>
              <w:top w:val="single" w:sz="8" w:space="0" w:color="auto"/>
            </w:tcBorders>
            <w:shd w:val="clear" w:color="auto" w:fill="0070C0"/>
            <w:vAlign w:val="bottom"/>
          </w:tcPr>
          <w:p w:rsidR="00213747" w:rsidRDefault="00213747" w:rsidP="001E3574">
            <w:pPr>
              <w:rPr>
                <w:sz w:val="24"/>
                <w:szCs w:val="24"/>
              </w:rPr>
            </w:pPr>
          </w:p>
        </w:tc>
        <w:tc>
          <w:tcPr>
            <w:tcW w:w="300" w:type="dxa"/>
            <w:tcBorders>
              <w:top w:val="single" w:sz="8" w:space="0" w:color="auto"/>
            </w:tcBorders>
            <w:shd w:val="clear" w:color="auto" w:fill="0070C0"/>
            <w:vAlign w:val="bottom"/>
          </w:tcPr>
          <w:p w:rsidR="00213747" w:rsidRDefault="00213747" w:rsidP="001E3574">
            <w:pPr>
              <w:rPr>
                <w:sz w:val="24"/>
                <w:szCs w:val="24"/>
              </w:rPr>
            </w:pPr>
          </w:p>
        </w:tc>
        <w:tc>
          <w:tcPr>
            <w:tcW w:w="120" w:type="dxa"/>
            <w:tcBorders>
              <w:top w:val="single" w:sz="8" w:space="0" w:color="auto"/>
            </w:tcBorders>
            <w:shd w:val="clear" w:color="auto" w:fill="0070C0"/>
            <w:vAlign w:val="bottom"/>
          </w:tcPr>
          <w:p w:rsidR="00213747" w:rsidRDefault="00213747" w:rsidP="001E3574">
            <w:pPr>
              <w:rPr>
                <w:sz w:val="24"/>
                <w:szCs w:val="24"/>
              </w:rPr>
            </w:pPr>
          </w:p>
        </w:tc>
        <w:tc>
          <w:tcPr>
            <w:tcW w:w="40" w:type="dxa"/>
            <w:tcBorders>
              <w:top w:val="single" w:sz="8" w:space="0" w:color="auto"/>
            </w:tcBorders>
            <w:shd w:val="clear" w:color="auto" w:fill="0070C0"/>
            <w:vAlign w:val="bottom"/>
          </w:tcPr>
          <w:p w:rsidR="00213747" w:rsidRDefault="00213747" w:rsidP="001E3574">
            <w:pPr>
              <w:rPr>
                <w:sz w:val="24"/>
                <w:szCs w:val="24"/>
              </w:rPr>
            </w:pPr>
          </w:p>
        </w:tc>
        <w:tc>
          <w:tcPr>
            <w:tcW w:w="20" w:type="dxa"/>
            <w:tcBorders>
              <w:top w:val="single" w:sz="8" w:space="0" w:color="auto"/>
            </w:tcBorders>
            <w:shd w:val="clear" w:color="auto" w:fill="0070C0"/>
            <w:vAlign w:val="bottom"/>
          </w:tcPr>
          <w:p w:rsidR="00213747" w:rsidRDefault="00213747" w:rsidP="001E3574">
            <w:pPr>
              <w:rPr>
                <w:sz w:val="24"/>
                <w:szCs w:val="24"/>
              </w:rPr>
            </w:pPr>
          </w:p>
        </w:tc>
        <w:tc>
          <w:tcPr>
            <w:tcW w:w="100" w:type="dxa"/>
            <w:tcBorders>
              <w:top w:val="single" w:sz="8" w:space="0" w:color="auto"/>
            </w:tcBorders>
            <w:shd w:val="clear" w:color="auto" w:fill="0070C0"/>
            <w:vAlign w:val="bottom"/>
          </w:tcPr>
          <w:p w:rsidR="00213747" w:rsidRDefault="00213747" w:rsidP="001E3574">
            <w:pPr>
              <w:rPr>
                <w:sz w:val="24"/>
                <w:szCs w:val="24"/>
              </w:rPr>
            </w:pPr>
          </w:p>
        </w:tc>
        <w:tc>
          <w:tcPr>
            <w:tcW w:w="180" w:type="dxa"/>
            <w:tcBorders>
              <w:top w:val="single" w:sz="8" w:space="0" w:color="auto"/>
            </w:tcBorders>
            <w:shd w:val="clear" w:color="auto" w:fill="0070C0"/>
            <w:vAlign w:val="bottom"/>
          </w:tcPr>
          <w:p w:rsidR="00213747" w:rsidRDefault="00213747" w:rsidP="001E3574">
            <w:pPr>
              <w:rPr>
                <w:sz w:val="24"/>
                <w:szCs w:val="24"/>
              </w:rPr>
            </w:pPr>
          </w:p>
        </w:tc>
        <w:tc>
          <w:tcPr>
            <w:tcW w:w="820" w:type="dxa"/>
            <w:tcBorders>
              <w:top w:val="single" w:sz="8" w:space="0" w:color="auto"/>
              <w:right w:val="single" w:sz="8" w:space="0" w:color="auto"/>
            </w:tcBorders>
            <w:shd w:val="clear" w:color="auto" w:fill="0070C0"/>
            <w:vAlign w:val="bottom"/>
          </w:tcPr>
          <w:p w:rsidR="00213747" w:rsidRDefault="00213747" w:rsidP="001E3574">
            <w:pPr>
              <w:rPr>
                <w:sz w:val="24"/>
                <w:szCs w:val="24"/>
              </w:rPr>
            </w:pPr>
          </w:p>
        </w:tc>
        <w:tc>
          <w:tcPr>
            <w:tcW w:w="30" w:type="dxa"/>
            <w:vAlign w:val="bottom"/>
          </w:tcPr>
          <w:p w:rsidR="00213747" w:rsidRDefault="00213747" w:rsidP="001E3574">
            <w:pPr>
              <w:rPr>
                <w:sz w:val="1"/>
                <w:szCs w:val="1"/>
              </w:rPr>
            </w:pPr>
          </w:p>
        </w:tc>
      </w:tr>
      <w:tr w:rsidR="00213747" w:rsidTr="001E3574">
        <w:trPr>
          <w:trHeight w:val="249"/>
        </w:trPr>
        <w:tc>
          <w:tcPr>
            <w:tcW w:w="120" w:type="dxa"/>
            <w:tcBorders>
              <w:left w:val="single" w:sz="8" w:space="0" w:color="auto"/>
              <w:bottom w:val="single" w:sz="8" w:space="0" w:color="0070C0"/>
            </w:tcBorders>
            <w:shd w:val="clear" w:color="auto" w:fill="0070C0"/>
            <w:vAlign w:val="bottom"/>
          </w:tcPr>
          <w:p w:rsidR="00213747" w:rsidRDefault="00213747" w:rsidP="001E3574">
            <w:pPr>
              <w:rPr>
                <w:sz w:val="21"/>
                <w:szCs w:val="21"/>
              </w:rPr>
            </w:pPr>
          </w:p>
        </w:tc>
        <w:tc>
          <w:tcPr>
            <w:tcW w:w="1200" w:type="dxa"/>
            <w:tcBorders>
              <w:bottom w:val="single" w:sz="8" w:space="0" w:color="0070C0"/>
            </w:tcBorders>
            <w:shd w:val="clear" w:color="auto" w:fill="0070C0"/>
            <w:vAlign w:val="bottom"/>
          </w:tcPr>
          <w:p w:rsidR="00213747" w:rsidRDefault="00213747" w:rsidP="001E3574">
            <w:pPr>
              <w:rPr>
                <w:sz w:val="21"/>
                <w:szCs w:val="21"/>
              </w:rPr>
            </w:pPr>
          </w:p>
        </w:tc>
        <w:tc>
          <w:tcPr>
            <w:tcW w:w="120" w:type="dxa"/>
            <w:tcBorders>
              <w:bottom w:val="single" w:sz="8" w:space="0" w:color="0070C0"/>
              <w:right w:val="single" w:sz="8" w:space="0" w:color="auto"/>
            </w:tcBorders>
            <w:shd w:val="clear" w:color="auto" w:fill="0070C0"/>
            <w:vAlign w:val="bottom"/>
          </w:tcPr>
          <w:p w:rsidR="00213747" w:rsidRDefault="00213747" w:rsidP="001E3574">
            <w:pPr>
              <w:rPr>
                <w:sz w:val="21"/>
                <w:szCs w:val="21"/>
              </w:rPr>
            </w:pPr>
          </w:p>
        </w:tc>
        <w:tc>
          <w:tcPr>
            <w:tcW w:w="1040" w:type="dxa"/>
            <w:tcBorders>
              <w:bottom w:val="single" w:sz="8" w:space="0" w:color="auto"/>
            </w:tcBorders>
            <w:shd w:val="clear" w:color="auto" w:fill="0070C0"/>
            <w:vAlign w:val="bottom"/>
          </w:tcPr>
          <w:p w:rsidR="00213747" w:rsidRDefault="00213747" w:rsidP="001E3574">
            <w:pPr>
              <w:rPr>
                <w:sz w:val="21"/>
                <w:szCs w:val="21"/>
              </w:rPr>
            </w:pPr>
          </w:p>
        </w:tc>
        <w:tc>
          <w:tcPr>
            <w:tcW w:w="1060" w:type="dxa"/>
            <w:tcBorders>
              <w:bottom w:val="single" w:sz="8" w:space="0" w:color="auto"/>
              <w:right w:val="single" w:sz="8" w:space="0" w:color="0070C0"/>
            </w:tcBorders>
            <w:shd w:val="clear" w:color="auto" w:fill="0070C0"/>
            <w:vAlign w:val="bottom"/>
          </w:tcPr>
          <w:p w:rsidR="00213747" w:rsidRDefault="00213747" w:rsidP="001E3574">
            <w:pPr>
              <w:rPr>
                <w:sz w:val="21"/>
                <w:szCs w:val="21"/>
              </w:rPr>
            </w:pPr>
          </w:p>
        </w:tc>
        <w:tc>
          <w:tcPr>
            <w:tcW w:w="1680" w:type="dxa"/>
            <w:tcBorders>
              <w:bottom w:val="single" w:sz="8" w:space="0" w:color="auto"/>
            </w:tcBorders>
            <w:shd w:val="clear" w:color="auto" w:fill="0070C0"/>
            <w:vAlign w:val="bottom"/>
          </w:tcPr>
          <w:p w:rsidR="00213747" w:rsidRDefault="00213747" w:rsidP="001E3574">
            <w:pPr>
              <w:rPr>
                <w:sz w:val="21"/>
                <w:szCs w:val="21"/>
              </w:rPr>
            </w:pPr>
          </w:p>
        </w:tc>
        <w:tc>
          <w:tcPr>
            <w:tcW w:w="1720" w:type="dxa"/>
            <w:tcBorders>
              <w:bottom w:val="single" w:sz="8" w:space="0" w:color="auto"/>
              <w:right w:val="single" w:sz="8" w:space="0" w:color="0070C0"/>
            </w:tcBorders>
            <w:shd w:val="clear" w:color="auto" w:fill="0070C0"/>
            <w:vAlign w:val="bottom"/>
          </w:tcPr>
          <w:p w:rsidR="00213747" w:rsidRDefault="00213747" w:rsidP="001E3574">
            <w:pPr>
              <w:rPr>
                <w:sz w:val="21"/>
                <w:szCs w:val="21"/>
              </w:rPr>
            </w:pPr>
          </w:p>
        </w:tc>
        <w:tc>
          <w:tcPr>
            <w:tcW w:w="1620" w:type="dxa"/>
            <w:tcBorders>
              <w:bottom w:val="single" w:sz="8" w:space="0" w:color="auto"/>
            </w:tcBorders>
            <w:shd w:val="clear" w:color="auto" w:fill="0070C0"/>
            <w:vAlign w:val="bottom"/>
          </w:tcPr>
          <w:p w:rsidR="00213747" w:rsidRDefault="00213747" w:rsidP="001E3574">
            <w:pPr>
              <w:rPr>
                <w:sz w:val="21"/>
                <w:szCs w:val="21"/>
              </w:rPr>
            </w:pPr>
          </w:p>
        </w:tc>
        <w:tc>
          <w:tcPr>
            <w:tcW w:w="1640" w:type="dxa"/>
            <w:tcBorders>
              <w:bottom w:val="single" w:sz="8" w:space="0" w:color="auto"/>
              <w:right w:val="single" w:sz="8" w:space="0" w:color="0070C0"/>
            </w:tcBorders>
            <w:shd w:val="clear" w:color="auto" w:fill="0070C0"/>
            <w:vAlign w:val="bottom"/>
          </w:tcPr>
          <w:p w:rsidR="00213747" w:rsidRDefault="00213747" w:rsidP="001E3574">
            <w:pPr>
              <w:rPr>
                <w:sz w:val="21"/>
                <w:szCs w:val="21"/>
              </w:rPr>
            </w:pPr>
          </w:p>
        </w:tc>
        <w:tc>
          <w:tcPr>
            <w:tcW w:w="100" w:type="dxa"/>
            <w:tcBorders>
              <w:bottom w:val="single" w:sz="8" w:space="0" w:color="auto"/>
            </w:tcBorders>
            <w:shd w:val="clear" w:color="auto" w:fill="0070C0"/>
            <w:vAlign w:val="bottom"/>
          </w:tcPr>
          <w:p w:rsidR="00213747" w:rsidRDefault="00213747" w:rsidP="001E3574">
            <w:pPr>
              <w:rPr>
                <w:sz w:val="21"/>
                <w:szCs w:val="21"/>
              </w:rPr>
            </w:pPr>
          </w:p>
        </w:tc>
        <w:tc>
          <w:tcPr>
            <w:tcW w:w="1400" w:type="dxa"/>
            <w:tcBorders>
              <w:bottom w:val="single" w:sz="8" w:space="0" w:color="auto"/>
            </w:tcBorders>
            <w:shd w:val="clear" w:color="auto" w:fill="0070C0"/>
            <w:vAlign w:val="bottom"/>
          </w:tcPr>
          <w:p w:rsidR="00213747" w:rsidRDefault="00213747" w:rsidP="001E3574">
            <w:pPr>
              <w:rPr>
                <w:sz w:val="21"/>
                <w:szCs w:val="21"/>
              </w:rPr>
            </w:pPr>
          </w:p>
        </w:tc>
        <w:tc>
          <w:tcPr>
            <w:tcW w:w="480" w:type="dxa"/>
            <w:tcBorders>
              <w:left w:val="single" w:sz="8" w:space="0" w:color="0070C0"/>
              <w:bottom w:val="single" w:sz="8" w:space="0" w:color="auto"/>
            </w:tcBorders>
            <w:shd w:val="clear" w:color="auto" w:fill="0070C0"/>
            <w:vAlign w:val="bottom"/>
          </w:tcPr>
          <w:p w:rsidR="00213747" w:rsidRDefault="00213747" w:rsidP="001E3574">
            <w:pPr>
              <w:rPr>
                <w:sz w:val="21"/>
                <w:szCs w:val="21"/>
              </w:rPr>
            </w:pPr>
          </w:p>
        </w:tc>
        <w:tc>
          <w:tcPr>
            <w:tcW w:w="80" w:type="dxa"/>
            <w:tcBorders>
              <w:bottom w:val="single" w:sz="8" w:space="0" w:color="auto"/>
              <w:right w:val="single" w:sz="8" w:space="0" w:color="0070C0"/>
            </w:tcBorders>
            <w:shd w:val="clear" w:color="auto" w:fill="0070C0"/>
            <w:vAlign w:val="bottom"/>
          </w:tcPr>
          <w:p w:rsidR="00213747" w:rsidRDefault="00213747" w:rsidP="001E3574">
            <w:pPr>
              <w:rPr>
                <w:sz w:val="21"/>
                <w:szCs w:val="21"/>
              </w:rPr>
            </w:pPr>
          </w:p>
        </w:tc>
        <w:tc>
          <w:tcPr>
            <w:tcW w:w="1340" w:type="dxa"/>
            <w:tcBorders>
              <w:bottom w:val="single" w:sz="8" w:space="0" w:color="auto"/>
              <w:right w:val="single" w:sz="8" w:space="0" w:color="auto"/>
            </w:tcBorders>
            <w:shd w:val="clear" w:color="auto" w:fill="0070C0"/>
            <w:vAlign w:val="bottom"/>
          </w:tcPr>
          <w:p w:rsidR="00213747" w:rsidRDefault="00213747" w:rsidP="001E3574">
            <w:pPr>
              <w:rPr>
                <w:sz w:val="21"/>
                <w:szCs w:val="21"/>
              </w:rPr>
            </w:pPr>
          </w:p>
        </w:tc>
        <w:tc>
          <w:tcPr>
            <w:tcW w:w="100" w:type="dxa"/>
            <w:tcBorders>
              <w:bottom w:val="single" w:sz="8" w:space="0" w:color="auto"/>
            </w:tcBorders>
            <w:shd w:val="clear" w:color="auto" w:fill="0070C0"/>
            <w:vAlign w:val="bottom"/>
          </w:tcPr>
          <w:p w:rsidR="00213747" w:rsidRDefault="00213747" w:rsidP="001E3574">
            <w:pPr>
              <w:rPr>
                <w:sz w:val="21"/>
                <w:szCs w:val="21"/>
              </w:rPr>
            </w:pPr>
          </w:p>
        </w:tc>
        <w:tc>
          <w:tcPr>
            <w:tcW w:w="1020" w:type="dxa"/>
            <w:tcBorders>
              <w:bottom w:val="single" w:sz="8" w:space="0" w:color="auto"/>
            </w:tcBorders>
            <w:shd w:val="clear" w:color="auto" w:fill="0070C0"/>
            <w:vAlign w:val="bottom"/>
          </w:tcPr>
          <w:p w:rsidR="00213747" w:rsidRDefault="00213747" w:rsidP="001E3574">
            <w:pPr>
              <w:rPr>
                <w:sz w:val="21"/>
                <w:szCs w:val="21"/>
              </w:rPr>
            </w:pPr>
          </w:p>
        </w:tc>
        <w:tc>
          <w:tcPr>
            <w:tcW w:w="300" w:type="dxa"/>
            <w:tcBorders>
              <w:bottom w:val="single" w:sz="8" w:space="0" w:color="auto"/>
            </w:tcBorders>
            <w:shd w:val="clear" w:color="auto" w:fill="0070C0"/>
            <w:vAlign w:val="bottom"/>
          </w:tcPr>
          <w:p w:rsidR="00213747" w:rsidRDefault="00213747" w:rsidP="001E3574">
            <w:pPr>
              <w:rPr>
                <w:sz w:val="21"/>
                <w:szCs w:val="21"/>
              </w:rPr>
            </w:pPr>
          </w:p>
        </w:tc>
        <w:tc>
          <w:tcPr>
            <w:tcW w:w="120" w:type="dxa"/>
            <w:tcBorders>
              <w:bottom w:val="single" w:sz="8" w:space="0" w:color="auto"/>
            </w:tcBorders>
            <w:shd w:val="clear" w:color="auto" w:fill="0070C0"/>
            <w:vAlign w:val="bottom"/>
          </w:tcPr>
          <w:p w:rsidR="00213747" w:rsidRDefault="00213747" w:rsidP="001E3574">
            <w:pPr>
              <w:rPr>
                <w:sz w:val="21"/>
                <w:szCs w:val="21"/>
              </w:rPr>
            </w:pPr>
          </w:p>
        </w:tc>
        <w:tc>
          <w:tcPr>
            <w:tcW w:w="40" w:type="dxa"/>
            <w:tcBorders>
              <w:bottom w:val="single" w:sz="8" w:space="0" w:color="auto"/>
            </w:tcBorders>
            <w:shd w:val="clear" w:color="auto" w:fill="0070C0"/>
            <w:vAlign w:val="bottom"/>
          </w:tcPr>
          <w:p w:rsidR="00213747" w:rsidRDefault="00213747" w:rsidP="001E3574">
            <w:pPr>
              <w:rPr>
                <w:sz w:val="21"/>
                <w:szCs w:val="21"/>
              </w:rPr>
            </w:pPr>
          </w:p>
        </w:tc>
        <w:tc>
          <w:tcPr>
            <w:tcW w:w="20" w:type="dxa"/>
            <w:tcBorders>
              <w:bottom w:val="single" w:sz="8" w:space="0" w:color="auto"/>
            </w:tcBorders>
            <w:shd w:val="clear" w:color="auto" w:fill="0070C0"/>
            <w:vAlign w:val="bottom"/>
          </w:tcPr>
          <w:p w:rsidR="00213747" w:rsidRDefault="00213747" w:rsidP="001E3574">
            <w:pPr>
              <w:rPr>
                <w:sz w:val="21"/>
                <w:szCs w:val="21"/>
              </w:rPr>
            </w:pPr>
          </w:p>
        </w:tc>
        <w:tc>
          <w:tcPr>
            <w:tcW w:w="100" w:type="dxa"/>
            <w:tcBorders>
              <w:bottom w:val="single" w:sz="8" w:space="0" w:color="auto"/>
            </w:tcBorders>
            <w:shd w:val="clear" w:color="auto" w:fill="0070C0"/>
            <w:vAlign w:val="bottom"/>
          </w:tcPr>
          <w:p w:rsidR="00213747" w:rsidRDefault="00213747" w:rsidP="001E3574">
            <w:pPr>
              <w:rPr>
                <w:sz w:val="21"/>
                <w:szCs w:val="21"/>
              </w:rPr>
            </w:pPr>
          </w:p>
        </w:tc>
        <w:tc>
          <w:tcPr>
            <w:tcW w:w="180" w:type="dxa"/>
            <w:tcBorders>
              <w:bottom w:val="single" w:sz="8" w:space="0" w:color="auto"/>
            </w:tcBorders>
            <w:shd w:val="clear" w:color="auto" w:fill="0070C0"/>
            <w:vAlign w:val="bottom"/>
          </w:tcPr>
          <w:p w:rsidR="00213747" w:rsidRDefault="00213747" w:rsidP="001E3574">
            <w:pPr>
              <w:rPr>
                <w:sz w:val="21"/>
                <w:szCs w:val="21"/>
              </w:rPr>
            </w:pPr>
          </w:p>
        </w:tc>
        <w:tc>
          <w:tcPr>
            <w:tcW w:w="820" w:type="dxa"/>
            <w:tcBorders>
              <w:bottom w:val="single" w:sz="8" w:space="0" w:color="auto"/>
              <w:right w:val="single" w:sz="8" w:space="0" w:color="auto"/>
            </w:tcBorders>
            <w:shd w:val="clear" w:color="auto" w:fill="0070C0"/>
            <w:vAlign w:val="bottom"/>
          </w:tcPr>
          <w:p w:rsidR="00213747" w:rsidRDefault="00213747" w:rsidP="001E3574">
            <w:pPr>
              <w:rPr>
                <w:sz w:val="21"/>
                <w:szCs w:val="21"/>
              </w:rPr>
            </w:pPr>
          </w:p>
        </w:tc>
        <w:tc>
          <w:tcPr>
            <w:tcW w:w="30" w:type="dxa"/>
            <w:vAlign w:val="bottom"/>
          </w:tcPr>
          <w:p w:rsidR="00213747" w:rsidRDefault="00213747" w:rsidP="001E3574">
            <w:pPr>
              <w:rPr>
                <w:sz w:val="1"/>
                <w:szCs w:val="1"/>
              </w:rPr>
            </w:pPr>
          </w:p>
        </w:tc>
      </w:tr>
      <w:tr w:rsidR="00213747" w:rsidTr="001E3574">
        <w:trPr>
          <w:trHeight w:val="1890"/>
        </w:trPr>
        <w:tc>
          <w:tcPr>
            <w:tcW w:w="120" w:type="dxa"/>
            <w:tcBorders>
              <w:left w:val="single" w:sz="8" w:space="0" w:color="auto"/>
            </w:tcBorders>
            <w:shd w:val="clear" w:color="auto" w:fill="0070C0"/>
            <w:vAlign w:val="bottom"/>
          </w:tcPr>
          <w:p w:rsidR="00213747" w:rsidRDefault="00213747" w:rsidP="001E3574">
            <w:pPr>
              <w:rPr>
                <w:sz w:val="24"/>
                <w:szCs w:val="24"/>
              </w:rPr>
            </w:pPr>
          </w:p>
        </w:tc>
        <w:tc>
          <w:tcPr>
            <w:tcW w:w="1200" w:type="dxa"/>
            <w:shd w:val="clear" w:color="auto" w:fill="0070C0"/>
            <w:vAlign w:val="bottom"/>
          </w:tcPr>
          <w:p w:rsidR="00213747" w:rsidRDefault="00213747" w:rsidP="001E3574">
            <w:pPr>
              <w:rPr>
                <w:sz w:val="24"/>
                <w:szCs w:val="24"/>
              </w:rPr>
            </w:pPr>
          </w:p>
        </w:tc>
        <w:tc>
          <w:tcPr>
            <w:tcW w:w="120" w:type="dxa"/>
            <w:tcBorders>
              <w:right w:val="single" w:sz="8" w:space="0" w:color="auto"/>
            </w:tcBorders>
            <w:shd w:val="clear" w:color="auto" w:fill="0070C0"/>
            <w:vAlign w:val="bottom"/>
          </w:tcPr>
          <w:p w:rsidR="00213747" w:rsidRDefault="00213747" w:rsidP="001E3574">
            <w:pPr>
              <w:rPr>
                <w:sz w:val="24"/>
                <w:szCs w:val="24"/>
              </w:rPr>
            </w:pPr>
          </w:p>
        </w:tc>
        <w:tc>
          <w:tcPr>
            <w:tcW w:w="1040" w:type="dxa"/>
            <w:shd w:val="clear" w:color="auto" w:fill="0070C0"/>
            <w:textDirection w:val="btLr"/>
            <w:vAlign w:val="bottom"/>
          </w:tcPr>
          <w:p w:rsidR="00213747" w:rsidRDefault="00F44B39" w:rsidP="001E3574">
            <w:pPr>
              <w:ind w:left="783"/>
              <w:rPr>
                <w:sz w:val="20"/>
                <w:szCs w:val="20"/>
              </w:rPr>
            </w:pPr>
            <w:r>
              <w:rPr>
                <w:rFonts w:eastAsia="Times New Roman"/>
                <w:b/>
                <w:bCs/>
                <w:color w:val="FFFFFF"/>
                <w:w w:val="99"/>
                <w:shd w:val="clear" w:color="auto" w:fill="0070C0"/>
              </w:rPr>
              <w:t>Оборотное</w:t>
            </w:r>
          </w:p>
        </w:tc>
        <w:tc>
          <w:tcPr>
            <w:tcW w:w="1060" w:type="dxa"/>
            <w:tcBorders>
              <w:right w:val="single" w:sz="8" w:space="0" w:color="auto"/>
            </w:tcBorders>
            <w:shd w:val="clear" w:color="auto" w:fill="0070C0"/>
            <w:textDirection w:val="btLr"/>
            <w:vAlign w:val="bottom"/>
          </w:tcPr>
          <w:p w:rsidR="00213747" w:rsidRDefault="00F44B39" w:rsidP="001E3574">
            <w:pPr>
              <w:ind w:left="2"/>
              <w:rPr>
                <w:sz w:val="20"/>
                <w:szCs w:val="20"/>
              </w:rPr>
            </w:pPr>
            <w:r>
              <w:rPr>
                <w:rFonts w:eastAsia="Times New Roman"/>
                <w:b/>
                <w:bCs/>
                <w:color w:val="FFFFFF"/>
                <w:w w:val="99"/>
                <w:shd w:val="clear" w:color="auto" w:fill="0070C0"/>
              </w:rPr>
              <w:t>кредитование</w:t>
            </w:r>
          </w:p>
        </w:tc>
        <w:tc>
          <w:tcPr>
            <w:tcW w:w="1680" w:type="dxa"/>
            <w:shd w:val="clear" w:color="auto" w:fill="0070C0"/>
            <w:textDirection w:val="btLr"/>
            <w:vAlign w:val="bottom"/>
          </w:tcPr>
          <w:p w:rsidR="00213747" w:rsidRDefault="00F44B39" w:rsidP="001E3574">
            <w:pPr>
              <w:ind w:left="1427"/>
              <w:rPr>
                <w:sz w:val="20"/>
                <w:szCs w:val="20"/>
              </w:rPr>
            </w:pPr>
            <w:r>
              <w:rPr>
                <w:rFonts w:eastAsia="Times New Roman"/>
                <w:b/>
                <w:bCs/>
                <w:color w:val="FFFFFF"/>
                <w:shd w:val="clear" w:color="auto" w:fill="0070C0"/>
              </w:rPr>
              <w:t>Инвестиционное</w:t>
            </w:r>
          </w:p>
        </w:tc>
        <w:tc>
          <w:tcPr>
            <w:tcW w:w="1720" w:type="dxa"/>
            <w:tcBorders>
              <w:right w:val="single" w:sz="8" w:space="0" w:color="auto"/>
            </w:tcBorders>
            <w:shd w:val="clear" w:color="auto" w:fill="0070C0"/>
            <w:textDirection w:val="btLr"/>
            <w:vAlign w:val="bottom"/>
          </w:tcPr>
          <w:p w:rsidR="00213747" w:rsidRDefault="00F44B39" w:rsidP="001E3574">
            <w:pPr>
              <w:ind w:left="13"/>
              <w:rPr>
                <w:sz w:val="20"/>
                <w:szCs w:val="20"/>
              </w:rPr>
            </w:pPr>
            <w:r>
              <w:rPr>
                <w:rFonts w:eastAsia="Times New Roman"/>
                <w:b/>
                <w:bCs/>
                <w:color w:val="FFFFFF"/>
                <w:shd w:val="clear" w:color="auto" w:fill="0070C0"/>
              </w:rPr>
              <w:t>Кредитование</w:t>
            </w:r>
          </w:p>
        </w:tc>
        <w:tc>
          <w:tcPr>
            <w:tcW w:w="1620" w:type="dxa"/>
            <w:shd w:val="clear" w:color="auto" w:fill="0070C0"/>
            <w:textDirection w:val="btLr"/>
            <w:vAlign w:val="bottom"/>
          </w:tcPr>
          <w:p w:rsidR="00213747" w:rsidRDefault="00F44B39" w:rsidP="001E3574">
            <w:pPr>
              <w:ind w:left="1362"/>
              <w:rPr>
                <w:sz w:val="20"/>
                <w:szCs w:val="20"/>
              </w:rPr>
            </w:pPr>
            <w:r>
              <w:rPr>
                <w:rFonts w:eastAsia="Times New Roman"/>
                <w:b/>
                <w:bCs/>
                <w:color w:val="FFFFFF"/>
                <w:w w:val="99"/>
                <w:shd w:val="clear" w:color="auto" w:fill="0070C0"/>
              </w:rPr>
              <w:t>Контрактное</w:t>
            </w:r>
          </w:p>
        </w:tc>
        <w:tc>
          <w:tcPr>
            <w:tcW w:w="1640" w:type="dxa"/>
            <w:tcBorders>
              <w:right w:val="single" w:sz="8" w:space="0" w:color="auto"/>
            </w:tcBorders>
            <w:shd w:val="clear" w:color="auto" w:fill="0070C0"/>
            <w:textDirection w:val="btLr"/>
            <w:vAlign w:val="bottom"/>
          </w:tcPr>
          <w:p w:rsidR="00213747" w:rsidRDefault="00F44B39" w:rsidP="001E3574">
            <w:pPr>
              <w:ind w:left="4"/>
              <w:rPr>
                <w:sz w:val="20"/>
                <w:szCs w:val="20"/>
              </w:rPr>
            </w:pPr>
            <w:r>
              <w:rPr>
                <w:rFonts w:eastAsia="Times New Roman"/>
                <w:b/>
                <w:bCs/>
                <w:color w:val="FFFFFF"/>
                <w:w w:val="99"/>
                <w:shd w:val="clear" w:color="auto" w:fill="0070C0"/>
              </w:rPr>
              <w:t>кредитование</w:t>
            </w:r>
          </w:p>
        </w:tc>
        <w:tc>
          <w:tcPr>
            <w:tcW w:w="100" w:type="dxa"/>
            <w:shd w:val="clear" w:color="auto" w:fill="0070C0"/>
            <w:vAlign w:val="bottom"/>
          </w:tcPr>
          <w:p w:rsidR="00213747" w:rsidRDefault="00213747" w:rsidP="001E3574">
            <w:pPr>
              <w:rPr>
                <w:sz w:val="24"/>
                <w:szCs w:val="24"/>
              </w:rPr>
            </w:pPr>
          </w:p>
        </w:tc>
        <w:tc>
          <w:tcPr>
            <w:tcW w:w="1400" w:type="dxa"/>
            <w:shd w:val="clear" w:color="auto" w:fill="0070C0"/>
            <w:vAlign w:val="bottom"/>
          </w:tcPr>
          <w:p w:rsidR="00213747" w:rsidRDefault="00213747" w:rsidP="001E3574">
            <w:pPr>
              <w:rPr>
                <w:sz w:val="24"/>
                <w:szCs w:val="24"/>
              </w:rPr>
            </w:pPr>
          </w:p>
        </w:tc>
        <w:tc>
          <w:tcPr>
            <w:tcW w:w="480" w:type="dxa"/>
            <w:tcBorders>
              <w:left w:val="single" w:sz="8" w:space="0" w:color="0070C0"/>
            </w:tcBorders>
            <w:shd w:val="clear" w:color="auto" w:fill="0070C0"/>
            <w:textDirection w:val="btLr"/>
            <w:vAlign w:val="bottom"/>
          </w:tcPr>
          <w:p w:rsidR="00213747" w:rsidRDefault="00F44B39" w:rsidP="001E3574">
            <w:pPr>
              <w:spacing w:line="229" w:lineRule="auto"/>
              <w:ind w:left="64"/>
              <w:rPr>
                <w:sz w:val="20"/>
                <w:szCs w:val="20"/>
              </w:rPr>
            </w:pPr>
            <w:r>
              <w:rPr>
                <w:rFonts w:eastAsia="Times New Roman"/>
                <w:b/>
                <w:bCs/>
                <w:color w:val="FFFFFF"/>
              </w:rPr>
              <w:t>Р</w:t>
            </w:r>
            <w:r>
              <w:rPr>
                <w:rFonts w:eastAsia="Times New Roman"/>
                <w:b/>
                <w:bCs/>
                <w:color w:val="FFFFFF"/>
                <w:sz w:val="19"/>
                <w:szCs w:val="19"/>
              </w:rPr>
              <w:t>ефинансирование</w:t>
            </w:r>
          </w:p>
        </w:tc>
        <w:tc>
          <w:tcPr>
            <w:tcW w:w="80" w:type="dxa"/>
            <w:tcBorders>
              <w:right w:val="single" w:sz="8" w:space="0" w:color="0070C0"/>
            </w:tcBorders>
            <w:shd w:val="clear" w:color="auto" w:fill="0070C0"/>
            <w:vAlign w:val="bottom"/>
          </w:tcPr>
          <w:p w:rsidR="00213747" w:rsidRDefault="00213747" w:rsidP="001E3574">
            <w:pPr>
              <w:rPr>
                <w:sz w:val="24"/>
                <w:szCs w:val="24"/>
              </w:rPr>
            </w:pPr>
          </w:p>
        </w:tc>
        <w:tc>
          <w:tcPr>
            <w:tcW w:w="1340" w:type="dxa"/>
            <w:tcBorders>
              <w:right w:val="single" w:sz="8" w:space="0" w:color="auto"/>
            </w:tcBorders>
            <w:shd w:val="clear" w:color="auto" w:fill="0070C0"/>
            <w:vAlign w:val="bottom"/>
          </w:tcPr>
          <w:p w:rsidR="00213747" w:rsidRDefault="00213747" w:rsidP="001E3574">
            <w:pPr>
              <w:rPr>
                <w:sz w:val="24"/>
                <w:szCs w:val="24"/>
              </w:rPr>
            </w:pPr>
          </w:p>
        </w:tc>
        <w:tc>
          <w:tcPr>
            <w:tcW w:w="100" w:type="dxa"/>
            <w:shd w:val="clear" w:color="auto" w:fill="0070C0"/>
            <w:vAlign w:val="bottom"/>
          </w:tcPr>
          <w:p w:rsidR="00213747" w:rsidRDefault="00213747" w:rsidP="001E3574">
            <w:pPr>
              <w:rPr>
                <w:sz w:val="24"/>
                <w:szCs w:val="24"/>
              </w:rPr>
            </w:pPr>
          </w:p>
        </w:tc>
        <w:tc>
          <w:tcPr>
            <w:tcW w:w="1020" w:type="dxa"/>
            <w:shd w:val="clear" w:color="auto" w:fill="0070C0"/>
            <w:textDirection w:val="btLr"/>
            <w:vAlign w:val="bottom"/>
          </w:tcPr>
          <w:p w:rsidR="00213747" w:rsidRDefault="00F44B39" w:rsidP="001E3574">
            <w:pPr>
              <w:spacing w:line="229" w:lineRule="auto"/>
              <w:ind w:left="3"/>
              <w:rPr>
                <w:sz w:val="20"/>
                <w:szCs w:val="20"/>
              </w:rPr>
            </w:pPr>
            <w:r>
              <w:rPr>
                <w:rFonts w:eastAsia="Times New Roman"/>
                <w:b/>
                <w:bCs/>
                <w:color w:val="FFFFFF"/>
                <w:w w:val="99"/>
                <w:shd w:val="clear" w:color="auto" w:fill="0070C0"/>
              </w:rPr>
              <w:t>Микрокредит</w:t>
            </w:r>
          </w:p>
        </w:tc>
        <w:tc>
          <w:tcPr>
            <w:tcW w:w="300" w:type="dxa"/>
            <w:shd w:val="clear" w:color="auto" w:fill="0070C0"/>
            <w:vAlign w:val="bottom"/>
          </w:tcPr>
          <w:p w:rsidR="00213747" w:rsidRDefault="00213747" w:rsidP="001E3574">
            <w:pPr>
              <w:rPr>
                <w:sz w:val="24"/>
                <w:szCs w:val="24"/>
              </w:rPr>
            </w:pPr>
          </w:p>
        </w:tc>
        <w:tc>
          <w:tcPr>
            <w:tcW w:w="120" w:type="dxa"/>
            <w:shd w:val="clear" w:color="auto" w:fill="0070C0"/>
            <w:vAlign w:val="bottom"/>
          </w:tcPr>
          <w:p w:rsidR="00213747" w:rsidRDefault="00213747" w:rsidP="001E3574">
            <w:pPr>
              <w:rPr>
                <w:sz w:val="24"/>
                <w:szCs w:val="24"/>
              </w:rPr>
            </w:pPr>
          </w:p>
        </w:tc>
        <w:tc>
          <w:tcPr>
            <w:tcW w:w="40" w:type="dxa"/>
            <w:shd w:val="clear" w:color="auto" w:fill="0070C0"/>
            <w:vAlign w:val="bottom"/>
          </w:tcPr>
          <w:p w:rsidR="00213747" w:rsidRDefault="00213747" w:rsidP="001E3574">
            <w:pPr>
              <w:rPr>
                <w:sz w:val="24"/>
                <w:szCs w:val="24"/>
              </w:rPr>
            </w:pPr>
          </w:p>
        </w:tc>
        <w:tc>
          <w:tcPr>
            <w:tcW w:w="20" w:type="dxa"/>
            <w:shd w:val="clear" w:color="auto" w:fill="0070C0"/>
            <w:vAlign w:val="bottom"/>
          </w:tcPr>
          <w:p w:rsidR="00213747" w:rsidRDefault="00213747" w:rsidP="001E3574">
            <w:pPr>
              <w:rPr>
                <w:sz w:val="24"/>
                <w:szCs w:val="24"/>
              </w:rPr>
            </w:pPr>
          </w:p>
        </w:tc>
        <w:tc>
          <w:tcPr>
            <w:tcW w:w="100" w:type="dxa"/>
            <w:shd w:val="clear" w:color="auto" w:fill="0070C0"/>
            <w:vAlign w:val="bottom"/>
          </w:tcPr>
          <w:p w:rsidR="00213747" w:rsidRDefault="00213747" w:rsidP="001E3574">
            <w:pPr>
              <w:rPr>
                <w:sz w:val="24"/>
                <w:szCs w:val="24"/>
              </w:rPr>
            </w:pPr>
          </w:p>
        </w:tc>
        <w:tc>
          <w:tcPr>
            <w:tcW w:w="180" w:type="dxa"/>
            <w:shd w:val="clear" w:color="auto" w:fill="0070C0"/>
            <w:vAlign w:val="bottom"/>
          </w:tcPr>
          <w:p w:rsidR="00213747" w:rsidRDefault="00213747" w:rsidP="001E3574">
            <w:pPr>
              <w:rPr>
                <w:sz w:val="24"/>
                <w:szCs w:val="24"/>
              </w:rPr>
            </w:pPr>
          </w:p>
        </w:tc>
        <w:tc>
          <w:tcPr>
            <w:tcW w:w="820" w:type="dxa"/>
            <w:tcBorders>
              <w:right w:val="single" w:sz="8" w:space="0" w:color="auto"/>
            </w:tcBorders>
            <w:shd w:val="clear" w:color="auto" w:fill="0070C0"/>
            <w:vAlign w:val="bottom"/>
          </w:tcPr>
          <w:p w:rsidR="00213747" w:rsidRDefault="00213747" w:rsidP="001E3574">
            <w:pPr>
              <w:rPr>
                <w:sz w:val="24"/>
                <w:szCs w:val="24"/>
              </w:rPr>
            </w:pPr>
          </w:p>
        </w:tc>
        <w:tc>
          <w:tcPr>
            <w:tcW w:w="30" w:type="dxa"/>
            <w:vAlign w:val="bottom"/>
          </w:tcPr>
          <w:p w:rsidR="00213747" w:rsidRDefault="00213747" w:rsidP="001E3574">
            <w:pPr>
              <w:rPr>
                <w:sz w:val="1"/>
                <w:szCs w:val="1"/>
              </w:rPr>
            </w:pPr>
          </w:p>
        </w:tc>
      </w:tr>
      <w:tr w:rsidR="00213747" w:rsidTr="001E3574">
        <w:trPr>
          <w:trHeight w:val="152"/>
        </w:trPr>
        <w:tc>
          <w:tcPr>
            <w:tcW w:w="120" w:type="dxa"/>
            <w:tcBorders>
              <w:left w:val="single" w:sz="8" w:space="0" w:color="auto"/>
              <w:bottom w:val="single" w:sz="8" w:space="0" w:color="auto"/>
            </w:tcBorders>
            <w:shd w:val="clear" w:color="auto" w:fill="0070C0"/>
            <w:vAlign w:val="bottom"/>
          </w:tcPr>
          <w:p w:rsidR="00213747" w:rsidRDefault="00213747" w:rsidP="001E3574">
            <w:pPr>
              <w:rPr>
                <w:sz w:val="13"/>
                <w:szCs w:val="13"/>
              </w:rPr>
            </w:pPr>
          </w:p>
        </w:tc>
        <w:tc>
          <w:tcPr>
            <w:tcW w:w="1200" w:type="dxa"/>
            <w:tcBorders>
              <w:bottom w:val="single" w:sz="8" w:space="0" w:color="auto"/>
            </w:tcBorders>
            <w:shd w:val="clear" w:color="auto" w:fill="0070C0"/>
            <w:vAlign w:val="bottom"/>
          </w:tcPr>
          <w:p w:rsidR="00213747" w:rsidRDefault="00213747" w:rsidP="001E3574">
            <w:pPr>
              <w:rPr>
                <w:sz w:val="13"/>
                <w:szCs w:val="13"/>
              </w:rPr>
            </w:pPr>
          </w:p>
        </w:tc>
        <w:tc>
          <w:tcPr>
            <w:tcW w:w="120" w:type="dxa"/>
            <w:tcBorders>
              <w:bottom w:val="single" w:sz="8" w:space="0" w:color="auto"/>
              <w:right w:val="single" w:sz="8" w:space="0" w:color="auto"/>
            </w:tcBorders>
            <w:shd w:val="clear" w:color="auto" w:fill="0070C0"/>
            <w:vAlign w:val="bottom"/>
          </w:tcPr>
          <w:p w:rsidR="00213747" w:rsidRDefault="00213747" w:rsidP="001E3574">
            <w:pPr>
              <w:rPr>
                <w:sz w:val="13"/>
                <w:szCs w:val="13"/>
              </w:rPr>
            </w:pPr>
          </w:p>
        </w:tc>
        <w:tc>
          <w:tcPr>
            <w:tcW w:w="1040" w:type="dxa"/>
            <w:tcBorders>
              <w:bottom w:val="single" w:sz="8" w:space="0" w:color="auto"/>
            </w:tcBorders>
            <w:shd w:val="clear" w:color="auto" w:fill="0070C0"/>
            <w:vAlign w:val="bottom"/>
          </w:tcPr>
          <w:p w:rsidR="00213747" w:rsidRDefault="00213747" w:rsidP="001E3574">
            <w:pPr>
              <w:rPr>
                <w:sz w:val="13"/>
                <w:szCs w:val="13"/>
              </w:rPr>
            </w:pPr>
          </w:p>
        </w:tc>
        <w:tc>
          <w:tcPr>
            <w:tcW w:w="1060" w:type="dxa"/>
            <w:tcBorders>
              <w:bottom w:val="single" w:sz="8" w:space="0" w:color="auto"/>
              <w:right w:val="single" w:sz="8" w:space="0" w:color="auto"/>
            </w:tcBorders>
            <w:shd w:val="clear" w:color="auto" w:fill="0070C0"/>
            <w:vAlign w:val="bottom"/>
          </w:tcPr>
          <w:p w:rsidR="00213747" w:rsidRDefault="00213747" w:rsidP="001E3574">
            <w:pPr>
              <w:rPr>
                <w:sz w:val="13"/>
                <w:szCs w:val="13"/>
              </w:rPr>
            </w:pPr>
          </w:p>
        </w:tc>
        <w:tc>
          <w:tcPr>
            <w:tcW w:w="1680" w:type="dxa"/>
            <w:tcBorders>
              <w:bottom w:val="single" w:sz="8" w:space="0" w:color="auto"/>
            </w:tcBorders>
            <w:shd w:val="clear" w:color="auto" w:fill="0070C0"/>
            <w:vAlign w:val="bottom"/>
          </w:tcPr>
          <w:p w:rsidR="00213747" w:rsidRDefault="00213747" w:rsidP="001E3574">
            <w:pPr>
              <w:rPr>
                <w:sz w:val="13"/>
                <w:szCs w:val="13"/>
              </w:rPr>
            </w:pPr>
          </w:p>
        </w:tc>
        <w:tc>
          <w:tcPr>
            <w:tcW w:w="1720" w:type="dxa"/>
            <w:tcBorders>
              <w:bottom w:val="single" w:sz="8" w:space="0" w:color="auto"/>
              <w:right w:val="single" w:sz="8" w:space="0" w:color="auto"/>
            </w:tcBorders>
            <w:shd w:val="clear" w:color="auto" w:fill="0070C0"/>
            <w:vAlign w:val="bottom"/>
          </w:tcPr>
          <w:p w:rsidR="00213747" w:rsidRDefault="00213747" w:rsidP="001E3574">
            <w:pPr>
              <w:rPr>
                <w:sz w:val="13"/>
                <w:szCs w:val="13"/>
              </w:rPr>
            </w:pPr>
          </w:p>
        </w:tc>
        <w:tc>
          <w:tcPr>
            <w:tcW w:w="1620" w:type="dxa"/>
            <w:tcBorders>
              <w:bottom w:val="single" w:sz="8" w:space="0" w:color="auto"/>
            </w:tcBorders>
            <w:shd w:val="clear" w:color="auto" w:fill="0070C0"/>
            <w:vAlign w:val="bottom"/>
          </w:tcPr>
          <w:p w:rsidR="00213747" w:rsidRDefault="00213747" w:rsidP="001E3574">
            <w:pPr>
              <w:rPr>
                <w:sz w:val="13"/>
                <w:szCs w:val="13"/>
              </w:rPr>
            </w:pPr>
          </w:p>
        </w:tc>
        <w:tc>
          <w:tcPr>
            <w:tcW w:w="1640" w:type="dxa"/>
            <w:tcBorders>
              <w:bottom w:val="single" w:sz="8" w:space="0" w:color="auto"/>
              <w:right w:val="single" w:sz="8" w:space="0" w:color="auto"/>
            </w:tcBorders>
            <w:shd w:val="clear" w:color="auto" w:fill="0070C0"/>
            <w:vAlign w:val="bottom"/>
          </w:tcPr>
          <w:p w:rsidR="00213747" w:rsidRDefault="00213747" w:rsidP="001E3574">
            <w:pPr>
              <w:rPr>
                <w:sz w:val="13"/>
                <w:szCs w:val="13"/>
              </w:rPr>
            </w:pPr>
          </w:p>
        </w:tc>
        <w:tc>
          <w:tcPr>
            <w:tcW w:w="100" w:type="dxa"/>
            <w:tcBorders>
              <w:bottom w:val="single" w:sz="8" w:space="0" w:color="auto"/>
            </w:tcBorders>
            <w:shd w:val="clear" w:color="auto" w:fill="0070C0"/>
            <w:vAlign w:val="bottom"/>
          </w:tcPr>
          <w:p w:rsidR="00213747" w:rsidRDefault="00213747" w:rsidP="001E3574">
            <w:pPr>
              <w:rPr>
                <w:sz w:val="13"/>
                <w:szCs w:val="13"/>
              </w:rPr>
            </w:pPr>
          </w:p>
        </w:tc>
        <w:tc>
          <w:tcPr>
            <w:tcW w:w="1400" w:type="dxa"/>
            <w:tcBorders>
              <w:bottom w:val="single" w:sz="8" w:space="0" w:color="auto"/>
            </w:tcBorders>
            <w:shd w:val="clear" w:color="auto" w:fill="0070C0"/>
            <w:vAlign w:val="bottom"/>
          </w:tcPr>
          <w:p w:rsidR="00213747" w:rsidRDefault="00213747" w:rsidP="001E3574">
            <w:pPr>
              <w:rPr>
                <w:sz w:val="13"/>
                <w:szCs w:val="13"/>
              </w:rPr>
            </w:pPr>
          </w:p>
        </w:tc>
        <w:tc>
          <w:tcPr>
            <w:tcW w:w="480" w:type="dxa"/>
            <w:tcBorders>
              <w:left w:val="single" w:sz="8" w:space="0" w:color="0070C0"/>
              <w:bottom w:val="single" w:sz="8" w:space="0" w:color="auto"/>
            </w:tcBorders>
            <w:shd w:val="clear" w:color="auto" w:fill="0070C0"/>
            <w:vAlign w:val="bottom"/>
          </w:tcPr>
          <w:p w:rsidR="00213747" w:rsidRDefault="00213747" w:rsidP="001E3574">
            <w:pPr>
              <w:rPr>
                <w:sz w:val="13"/>
                <w:szCs w:val="13"/>
              </w:rPr>
            </w:pPr>
          </w:p>
        </w:tc>
        <w:tc>
          <w:tcPr>
            <w:tcW w:w="80" w:type="dxa"/>
            <w:tcBorders>
              <w:bottom w:val="single" w:sz="8" w:space="0" w:color="auto"/>
              <w:right w:val="single" w:sz="8" w:space="0" w:color="0070C0"/>
            </w:tcBorders>
            <w:shd w:val="clear" w:color="auto" w:fill="0070C0"/>
            <w:vAlign w:val="bottom"/>
          </w:tcPr>
          <w:p w:rsidR="00213747" w:rsidRDefault="00213747" w:rsidP="001E3574">
            <w:pPr>
              <w:rPr>
                <w:sz w:val="13"/>
                <w:szCs w:val="13"/>
              </w:rPr>
            </w:pPr>
          </w:p>
        </w:tc>
        <w:tc>
          <w:tcPr>
            <w:tcW w:w="1340" w:type="dxa"/>
            <w:tcBorders>
              <w:bottom w:val="single" w:sz="8" w:space="0" w:color="auto"/>
              <w:right w:val="single" w:sz="8" w:space="0" w:color="auto"/>
            </w:tcBorders>
            <w:shd w:val="clear" w:color="auto" w:fill="0070C0"/>
            <w:vAlign w:val="bottom"/>
          </w:tcPr>
          <w:p w:rsidR="00213747" w:rsidRDefault="00213747" w:rsidP="001E3574">
            <w:pPr>
              <w:rPr>
                <w:sz w:val="13"/>
                <w:szCs w:val="13"/>
              </w:rPr>
            </w:pPr>
          </w:p>
        </w:tc>
        <w:tc>
          <w:tcPr>
            <w:tcW w:w="100" w:type="dxa"/>
            <w:tcBorders>
              <w:bottom w:val="single" w:sz="8" w:space="0" w:color="auto"/>
            </w:tcBorders>
            <w:shd w:val="clear" w:color="auto" w:fill="0070C0"/>
            <w:vAlign w:val="bottom"/>
          </w:tcPr>
          <w:p w:rsidR="00213747" w:rsidRDefault="00213747" w:rsidP="001E3574">
            <w:pPr>
              <w:rPr>
                <w:sz w:val="13"/>
                <w:szCs w:val="13"/>
              </w:rPr>
            </w:pPr>
          </w:p>
        </w:tc>
        <w:tc>
          <w:tcPr>
            <w:tcW w:w="1020" w:type="dxa"/>
            <w:tcBorders>
              <w:bottom w:val="single" w:sz="8" w:space="0" w:color="auto"/>
            </w:tcBorders>
            <w:shd w:val="clear" w:color="auto" w:fill="0070C0"/>
            <w:vAlign w:val="bottom"/>
          </w:tcPr>
          <w:p w:rsidR="00213747" w:rsidRDefault="00213747" w:rsidP="001E3574">
            <w:pPr>
              <w:rPr>
                <w:sz w:val="13"/>
                <w:szCs w:val="13"/>
              </w:rPr>
            </w:pPr>
          </w:p>
        </w:tc>
        <w:tc>
          <w:tcPr>
            <w:tcW w:w="300" w:type="dxa"/>
            <w:tcBorders>
              <w:bottom w:val="single" w:sz="8" w:space="0" w:color="auto"/>
            </w:tcBorders>
            <w:shd w:val="clear" w:color="auto" w:fill="0070C0"/>
            <w:vAlign w:val="bottom"/>
          </w:tcPr>
          <w:p w:rsidR="00213747" w:rsidRDefault="00213747" w:rsidP="001E3574">
            <w:pPr>
              <w:rPr>
                <w:sz w:val="13"/>
                <w:szCs w:val="13"/>
              </w:rPr>
            </w:pPr>
          </w:p>
        </w:tc>
        <w:tc>
          <w:tcPr>
            <w:tcW w:w="120" w:type="dxa"/>
            <w:tcBorders>
              <w:bottom w:val="single" w:sz="8" w:space="0" w:color="auto"/>
            </w:tcBorders>
            <w:shd w:val="clear" w:color="auto" w:fill="0070C0"/>
            <w:vAlign w:val="bottom"/>
          </w:tcPr>
          <w:p w:rsidR="00213747" w:rsidRDefault="00213747" w:rsidP="001E3574">
            <w:pPr>
              <w:rPr>
                <w:sz w:val="13"/>
                <w:szCs w:val="13"/>
              </w:rPr>
            </w:pPr>
          </w:p>
        </w:tc>
        <w:tc>
          <w:tcPr>
            <w:tcW w:w="40" w:type="dxa"/>
            <w:tcBorders>
              <w:bottom w:val="single" w:sz="8" w:space="0" w:color="auto"/>
            </w:tcBorders>
            <w:shd w:val="clear" w:color="auto" w:fill="0070C0"/>
            <w:vAlign w:val="bottom"/>
          </w:tcPr>
          <w:p w:rsidR="00213747" w:rsidRDefault="00213747" w:rsidP="001E3574">
            <w:pPr>
              <w:rPr>
                <w:sz w:val="13"/>
                <w:szCs w:val="13"/>
              </w:rPr>
            </w:pPr>
          </w:p>
        </w:tc>
        <w:tc>
          <w:tcPr>
            <w:tcW w:w="20" w:type="dxa"/>
            <w:tcBorders>
              <w:bottom w:val="single" w:sz="8" w:space="0" w:color="auto"/>
            </w:tcBorders>
            <w:shd w:val="clear" w:color="auto" w:fill="0070C0"/>
            <w:vAlign w:val="bottom"/>
          </w:tcPr>
          <w:p w:rsidR="00213747" w:rsidRDefault="00213747" w:rsidP="001E3574">
            <w:pPr>
              <w:rPr>
                <w:sz w:val="13"/>
                <w:szCs w:val="13"/>
              </w:rPr>
            </w:pPr>
          </w:p>
        </w:tc>
        <w:tc>
          <w:tcPr>
            <w:tcW w:w="100" w:type="dxa"/>
            <w:tcBorders>
              <w:bottom w:val="single" w:sz="8" w:space="0" w:color="auto"/>
            </w:tcBorders>
            <w:shd w:val="clear" w:color="auto" w:fill="0070C0"/>
            <w:vAlign w:val="bottom"/>
          </w:tcPr>
          <w:p w:rsidR="00213747" w:rsidRDefault="00213747" w:rsidP="001E3574">
            <w:pPr>
              <w:rPr>
                <w:sz w:val="13"/>
                <w:szCs w:val="13"/>
              </w:rPr>
            </w:pPr>
          </w:p>
        </w:tc>
        <w:tc>
          <w:tcPr>
            <w:tcW w:w="180" w:type="dxa"/>
            <w:tcBorders>
              <w:bottom w:val="single" w:sz="8" w:space="0" w:color="auto"/>
            </w:tcBorders>
            <w:shd w:val="clear" w:color="auto" w:fill="0070C0"/>
            <w:vAlign w:val="bottom"/>
          </w:tcPr>
          <w:p w:rsidR="00213747" w:rsidRDefault="00213747" w:rsidP="001E3574">
            <w:pPr>
              <w:rPr>
                <w:sz w:val="13"/>
                <w:szCs w:val="13"/>
              </w:rPr>
            </w:pPr>
          </w:p>
        </w:tc>
        <w:tc>
          <w:tcPr>
            <w:tcW w:w="820" w:type="dxa"/>
            <w:tcBorders>
              <w:bottom w:val="single" w:sz="8" w:space="0" w:color="auto"/>
              <w:right w:val="single" w:sz="8" w:space="0" w:color="auto"/>
            </w:tcBorders>
            <w:shd w:val="clear" w:color="auto" w:fill="0070C0"/>
            <w:vAlign w:val="bottom"/>
          </w:tcPr>
          <w:p w:rsidR="00213747" w:rsidRDefault="00213747" w:rsidP="001E3574">
            <w:pPr>
              <w:rPr>
                <w:sz w:val="13"/>
                <w:szCs w:val="13"/>
              </w:rPr>
            </w:pPr>
          </w:p>
        </w:tc>
        <w:tc>
          <w:tcPr>
            <w:tcW w:w="30" w:type="dxa"/>
            <w:vAlign w:val="bottom"/>
          </w:tcPr>
          <w:p w:rsidR="00213747" w:rsidRDefault="00213747" w:rsidP="001E3574">
            <w:pPr>
              <w:rPr>
                <w:sz w:val="1"/>
                <w:szCs w:val="1"/>
              </w:rPr>
            </w:pPr>
          </w:p>
        </w:tc>
      </w:tr>
      <w:tr w:rsidR="00213747" w:rsidTr="001E3574">
        <w:trPr>
          <w:trHeight w:val="191"/>
        </w:trPr>
        <w:tc>
          <w:tcPr>
            <w:tcW w:w="120" w:type="dxa"/>
            <w:tcBorders>
              <w:left w:val="single" w:sz="8" w:space="0" w:color="auto"/>
            </w:tcBorders>
            <w:shd w:val="clear" w:color="auto" w:fill="CCECFF"/>
            <w:vAlign w:val="bottom"/>
          </w:tcPr>
          <w:p w:rsidR="00213747" w:rsidRDefault="00213747" w:rsidP="001E3574">
            <w:pPr>
              <w:rPr>
                <w:sz w:val="16"/>
                <w:szCs w:val="16"/>
              </w:rPr>
            </w:pPr>
          </w:p>
        </w:tc>
        <w:tc>
          <w:tcPr>
            <w:tcW w:w="1200" w:type="dxa"/>
            <w:shd w:val="clear" w:color="auto" w:fill="CCECFF"/>
            <w:vAlign w:val="bottom"/>
          </w:tcPr>
          <w:p w:rsidR="00213747" w:rsidRDefault="00213747" w:rsidP="001E3574">
            <w:pPr>
              <w:rPr>
                <w:sz w:val="16"/>
                <w:szCs w:val="16"/>
              </w:rPr>
            </w:pPr>
          </w:p>
        </w:tc>
        <w:tc>
          <w:tcPr>
            <w:tcW w:w="120" w:type="dxa"/>
            <w:tcBorders>
              <w:right w:val="single" w:sz="8" w:space="0" w:color="auto"/>
            </w:tcBorders>
            <w:shd w:val="clear" w:color="auto" w:fill="CCECFF"/>
            <w:vAlign w:val="bottom"/>
          </w:tcPr>
          <w:p w:rsidR="00213747" w:rsidRDefault="00213747" w:rsidP="001E3574">
            <w:pPr>
              <w:rPr>
                <w:sz w:val="16"/>
                <w:szCs w:val="16"/>
              </w:rPr>
            </w:pPr>
          </w:p>
        </w:tc>
        <w:tc>
          <w:tcPr>
            <w:tcW w:w="1040" w:type="dxa"/>
            <w:vAlign w:val="bottom"/>
          </w:tcPr>
          <w:p w:rsidR="00213747" w:rsidRDefault="00213747" w:rsidP="001E3574">
            <w:pPr>
              <w:rPr>
                <w:sz w:val="16"/>
                <w:szCs w:val="16"/>
              </w:rPr>
            </w:pPr>
          </w:p>
        </w:tc>
        <w:tc>
          <w:tcPr>
            <w:tcW w:w="1060" w:type="dxa"/>
            <w:tcBorders>
              <w:right w:val="single" w:sz="8" w:space="0" w:color="auto"/>
            </w:tcBorders>
            <w:vAlign w:val="bottom"/>
          </w:tcPr>
          <w:p w:rsidR="00213747" w:rsidRDefault="00213747" w:rsidP="001E3574">
            <w:pPr>
              <w:rPr>
                <w:sz w:val="16"/>
                <w:szCs w:val="16"/>
              </w:rPr>
            </w:pPr>
          </w:p>
        </w:tc>
        <w:tc>
          <w:tcPr>
            <w:tcW w:w="1680" w:type="dxa"/>
            <w:vAlign w:val="bottom"/>
          </w:tcPr>
          <w:p w:rsidR="00213747" w:rsidRDefault="00213747" w:rsidP="001E3574">
            <w:pPr>
              <w:rPr>
                <w:sz w:val="16"/>
                <w:szCs w:val="16"/>
              </w:rPr>
            </w:pPr>
          </w:p>
        </w:tc>
        <w:tc>
          <w:tcPr>
            <w:tcW w:w="1720" w:type="dxa"/>
            <w:tcBorders>
              <w:right w:val="single" w:sz="8" w:space="0" w:color="auto"/>
            </w:tcBorders>
            <w:vAlign w:val="bottom"/>
          </w:tcPr>
          <w:p w:rsidR="00213747" w:rsidRDefault="00213747" w:rsidP="001E3574">
            <w:pPr>
              <w:rPr>
                <w:sz w:val="16"/>
                <w:szCs w:val="16"/>
              </w:rPr>
            </w:pPr>
          </w:p>
        </w:tc>
        <w:tc>
          <w:tcPr>
            <w:tcW w:w="1620" w:type="dxa"/>
            <w:vAlign w:val="bottom"/>
          </w:tcPr>
          <w:p w:rsidR="00213747" w:rsidRDefault="00213747" w:rsidP="001E3574">
            <w:pPr>
              <w:rPr>
                <w:sz w:val="16"/>
                <w:szCs w:val="16"/>
              </w:rPr>
            </w:pPr>
          </w:p>
        </w:tc>
        <w:tc>
          <w:tcPr>
            <w:tcW w:w="1640" w:type="dxa"/>
            <w:tcBorders>
              <w:right w:val="single" w:sz="8" w:space="0" w:color="auto"/>
            </w:tcBorders>
            <w:vAlign w:val="bottom"/>
          </w:tcPr>
          <w:p w:rsidR="00213747" w:rsidRDefault="00213747" w:rsidP="001E3574">
            <w:pPr>
              <w:rPr>
                <w:sz w:val="16"/>
                <w:szCs w:val="16"/>
              </w:rPr>
            </w:pPr>
          </w:p>
        </w:tc>
        <w:tc>
          <w:tcPr>
            <w:tcW w:w="100" w:type="dxa"/>
            <w:vAlign w:val="bottom"/>
          </w:tcPr>
          <w:p w:rsidR="00213747" w:rsidRDefault="00213747" w:rsidP="001E3574">
            <w:pPr>
              <w:rPr>
                <w:sz w:val="16"/>
                <w:szCs w:val="16"/>
              </w:rPr>
            </w:pPr>
          </w:p>
        </w:tc>
        <w:tc>
          <w:tcPr>
            <w:tcW w:w="3300" w:type="dxa"/>
            <w:gridSpan w:val="4"/>
            <w:tcBorders>
              <w:right w:val="single" w:sz="8" w:space="0" w:color="auto"/>
            </w:tcBorders>
            <w:vAlign w:val="bottom"/>
          </w:tcPr>
          <w:p w:rsidR="00213747" w:rsidRDefault="00F44B39" w:rsidP="001E3574">
            <w:pPr>
              <w:spacing w:line="191" w:lineRule="exact"/>
              <w:rPr>
                <w:sz w:val="20"/>
                <w:szCs w:val="20"/>
              </w:rPr>
            </w:pPr>
            <w:r>
              <w:rPr>
                <w:rFonts w:eastAsia="Times New Roman"/>
                <w:sz w:val="20"/>
                <w:szCs w:val="20"/>
              </w:rPr>
              <w:t>Оборотные цели: приоритетные</w:t>
            </w:r>
          </w:p>
        </w:tc>
        <w:tc>
          <w:tcPr>
            <w:tcW w:w="100" w:type="dxa"/>
            <w:vAlign w:val="bottom"/>
          </w:tcPr>
          <w:p w:rsidR="00213747" w:rsidRDefault="00213747" w:rsidP="001E3574">
            <w:pPr>
              <w:rPr>
                <w:sz w:val="16"/>
                <w:szCs w:val="16"/>
              </w:rPr>
            </w:pPr>
          </w:p>
        </w:tc>
        <w:tc>
          <w:tcPr>
            <w:tcW w:w="1020" w:type="dxa"/>
            <w:vAlign w:val="bottom"/>
          </w:tcPr>
          <w:p w:rsidR="00213747" w:rsidRDefault="00213747" w:rsidP="001E3574">
            <w:pPr>
              <w:rPr>
                <w:sz w:val="16"/>
                <w:szCs w:val="16"/>
              </w:rPr>
            </w:pPr>
          </w:p>
        </w:tc>
        <w:tc>
          <w:tcPr>
            <w:tcW w:w="300" w:type="dxa"/>
            <w:vAlign w:val="bottom"/>
          </w:tcPr>
          <w:p w:rsidR="00213747" w:rsidRDefault="00213747" w:rsidP="001E3574">
            <w:pPr>
              <w:rPr>
                <w:sz w:val="16"/>
                <w:szCs w:val="16"/>
              </w:rPr>
            </w:pPr>
          </w:p>
        </w:tc>
        <w:tc>
          <w:tcPr>
            <w:tcW w:w="120" w:type="dxa"/>
            <w:vAlign w:val="bottom"/>
          </w:tcPr>
          <w:p w:rsidR="00213747" w:rsidRDefault="00213747" w:rsidP="001E3574">
            <w:pPr>
              <w:rPr>
                <w:sz w:val="16"/>
                <w:szCs w:val="16"/>
              </w:rPr>
            </w:pPr>
          </w:p>
        </w:tc>
        <w:tc>
          <w:tcPr>
            <w:tcW w:w="40" w:type="dxa"/>
            <w:vAlign w:val="bottom"/>
          </w:tcPr>
          <w:p w:rsidR="00213747" w:rsidRDefault="00213747" w:rsidP="001E3574">
            <w:pPr>
              <w:rPr>
                <w:sz w:val="16"/>
                <w:szCs w:val="16"/>
              </w:rPr>
            </w:pPr>
          </w:p>
        </w:tc>
        <w:tc>
          <w:tcPr>
            <w:tcW w:w="20" w:type="dxa"/>
            <w:vAlign w:val="bottom"/>
          </w:tcPr>
          <w:p w:rsidR="00213747" w:rsidRDefault="00213747" w:rsidP="001E3574">
            <w:pPr>
              <w:rPr>
                <w:sz w:val="16"/>
                <w:szCs w:val="16"/>
              </w:rPr>
            </w:pPr>
          </w:p>
        </w:tc>
        <w:tc>
          <w:tcPr>
            <w:tcW w:w="100" w:type="dxa"/>
            <w:vAlign w:val="bottom"/>
          </w:tcPr>
          <w:p w:rsidR="00213747" w:rsidRDefault="00213747" w:rsidP="001E3574">
            <w:pPr>
              <w:rPr>
                <w:sz w:val="16"/>
                <w:szCs w:val="16"/>
              </w:rPr>
            </w:pPr>
          </w:p>
        </w:tc>
        <w:tc>
          <w:tcPr>
            <w:tcW w:w="180" w:type="dxa"/>
            <w:vAlign w:val="bottom"/>
          </w:tcPr>
          <w:p w:rsidR="00213747" w:rsidRDefault="00213747" w:rsidP="001E3574">
            <w:pPr>
              <w:rPr>
                <w:sz w:val="16"/>
                <w:szCs w:val="16"/>
              </w:rPr>
            </w:pPr>
          </w:p>
        </w:tc>
        <w:tc>
          <w:tcPr>
            <w:tcW w:w="820" w:type="dxa"/>
            <w:tcBorders>
              <w:right w:val="single" w:sz="8" w:space="0" w:color="auto"/>
            </w:tcBorders>
            <w:vAlign w:val="bottom"/>
          </w:tcPr>
          <w:p w:rsidR="00213747" w:rsidRDefault="00213747" w:rsidP="001E3574">
            <w:pPr>
              <w:rPr>
                <w:sz w:val="16"/>
                <w:szCs w:val="16"/>
              </w:rPr>
            </w:pPr>
          </w:p>
        </w:tc>
        <w:tc>
          <w:tcPr>
            <w:tcW w:w="30" w:type="dxa"/>
            <w:vAlign w:val="bottom"/>
          </w:tcPr>
          <w:p w:rsidR="00213747" w:rsidRDefault="00213747" w:rsidP="001E3574">
            <w:pPr>
              <w:rPr>
                <w:sz w:val="1"/>
                <w:szCs w:val="1"/>
              </w:rPr>
            </w:pPr>
          </w:p>
        </w:tc>
      </w:tr>
      <w:tr w:rsidR="00213747" w:rsidTr="001E3574">
        <w:trPr>
          <w:trHeight w:val="20"/>
        </w:trPr>
        <w:tc>
          <w:tcPr>
            <w:tcW w:w="120" w:type="dxa"/>
            <w:tcBorders>
              <w:left w:val="single" w:sz="8" w:space="0" w:color="auto"/>
            </w:tcBorders>
            <w:shd w:val="clear" w:color="auto" w:fill="CCECFF"/>
            <w:vAlign w:val="bottom"/>
          </w:tcPr>
          <w:p w:rsidR="00213747" w:rsidRDefault="00213747" w:rsidP="001E3574">
            <w:pPr>
              <w:spacing w:line="20" w:lineRule="exact"/>
              <w:rPr>
                <w:sz w:val="1"/>
                <w:szCs w:val="1"/>
              </w:rPr>
            </w:pPr>
          </w:p>
        </w:tc>
        <w:tc>
          <w:tcPr>
            <w:tcW w:w="1200" w:type="dxa"/>
            <w:shd w:val="clear" w:color="auto" w:fill="CCECFF"/>
            <w:vAlign w:val="bottom"/>
          </w:tcPr>
          <w:p w:rsidR="00213747" w:rsidRDefault="00213747" w:rsidP="001E3574">
            <w:pPr>
              <w:spacing w:line="20" w:lineRule="exact"/>
              <w:rPr>
                <w:sz w:val="1"/>
                <w:szCs w:val="1"/>
              </w:rPr>
            </w:pPr>
          </w:p>
        </w:tc>
        <w:tc>
          <w:tcPr>
            <w:tcW w:w="120" w:type="dxa"/>
            <w:tcBorders>
              <w:right w:val="single" w:sz="8" w:space="0" w:color="auto"/>
            </w:tcBorders>
            <w:shd w:val="clear" w:color="auto" w:fill="CCECFF"/>
            <w:vAlign w:val="bottom"/>
          </w:tcPr>
          <w:p w:rsidR="00213747" w:rsidRDefault="00213747" w:rsidP="001E3574">
            <w:pPr>
              <w:spacing w:line="20" w:lineRule="exact"/>
              <w:rPr>
                <w:sz w:val="1"/>
                <w:szCs w:val="1"/>
              </w:rPr>
            </w:pPr>
          </w:p>
        </w:tc>
        <w:tc>
          <w:tcPr>
            <w:tcW w:w="1040" w:type="dxa"/>
            <w:vAlign w:val="bottom"/>
          </w:tcPr>
          <w:p w:rsidR="00213747" w:rsidRDefault="00213747" w:rsidP="001E3574">
            <w:pPr>
              <w:spacing w:line="20" w:lineRule="exact"/>
              <w:rPr>
                <w:sz w:val="1"/>
                <w:szCs w:val="1"/>
              </w:rPr>
            </w:pPr>
          </w:p>
        </w:tc>
        <w:tc>
          <w:tcPr>
            <w:tcW w:w="1060" w:type="dxa"/>
            <w:tcBorders>
              <w:right w:val="single" w:sz="8" w:space="0" w:color="auto"/>
            </w:tcBorders>
            <w:vAlign w:val="bottom"/>
          </w:tcPr>
          <w:p w:rsidR="00213747" w:rsidRDefault="00213747" w:rsidP="001E3574">
            <w:pPr>
              <w:spacing w:line="20" w:lineRule="exact"/>
              <w:rPr>
                <w:sz w:val="1"/>
                <w:szCs w:val="1"/>
              </w:rPr>
            </w:pPr>
          </w:p>
        </w:tc>
        <w:tc>
          <w:tcPr>
            <w:tcW w:w="1680" w:type="dxa"/>
            <w:vAlign w:val="bottom"/>
          </w:tcPr>
          <w:p w:rsidR="00213747" w:rsidRDefault="00213747" w:rsidP="001E3574">
            <w:pPr>
              <w:spacing w:line="20" w:lineRule="exact"/>
              <w:rPr>
                <w:sz w:val="1"/>
                <w:szCs w:val="1"/>
              </w:rPr>
            </w:pPr>
          </w:p>
        </w:tc>
        <w:tc>
          <w:tcPr>
            <w:tcW w:w="1720" w:type="dxa"/>
            <w:tcBorders>
              <w:right w:val="single" w:sz="8" w:space="0" w:color="auto"/>
            </w:tcBorders>
            <w:vAlign w:val="bottom"/>
          </w:tcPr>
          <w:p w:rsidR="00213747" w:rsidRDefault="00213747" w:rsidP="001E3574">
            <w:pPr>
              <w:spacing w:line="20" w:lineRule="exact"/>
              <w:rPr>
                <w:sz w:val="1"/>
                <w:szCs w:val="1"/>
              </w:rPr>
            </w:pPr>
          </w:p>
        </w:tc>
        <w:tc>
          <w:tcPr>
            <w:tcW w:w="1620" w:type="dxa"/>
            <w:vAlign w:val="bottom"/>
          </w:tcPr>
          <w:p w:rsidR="00213747" w:rsidRDefault="00213747" w:rsidP="001E3574">
            <w:pPr>
              <w:spacing w:line="20" w:lineRule="exact"/>
              <w:rPr>
                <w:sz w:val="1"/>
                <w:szCs w:val="1"/>
              </w:rPr>
            </w:pPr>
          </w:p>
        </w:tc>
        <w:tc>
          <w:tcPr>
            <w:tcW w:w="1640" w:type="dxa"/>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400" w:type="dxa"/>
            <w:shd w:val="clear" w:color="auto" w:fill="000000"/>
            <w:vAlign w:val="bottom"/>
          </w:tcPr>
          <w:p w:rsidR="00213747" w:rsidRDefault="00213747" w:rsidP="001E3574">
            <w:pPr>
              <w:spacing w:line="20" w:lineRule="exact"/>
              <w:rPr>
                <w:sz w:val="1"/>
                <w:szCs w:val="1"/>
              </w:rPr>
            </w:pPr>
          </w:p>
        </w:tc>
        <w:tc>
          <w:tcPr>
            <w:tcW w:w="480" w:type="dxa"/>
            <w:tcBorders>
              <w:left w:val="single" w:sz="8" w:space="0" w:color="auto"/>
            </w:tcBorders>
            <w:vAlign w:val="bottom"/>
          </w:tcPr>
          <w:p w:rsidR="00213747" w:rsidRDefault="00213747" w:rsidP="001E3574">
            <w:pPr>
              <w:spacing w:line="20" w:lineRule="exact"/>
              <w:rPr>
                <w:sz w:val="1"/>
                <w:szCs w:val="1"/>
              </w:rPr>
            </w:pPr>
          </w:p>
        </w:tc>
        <w:tc>
          <w:tcPr>
            <w:tcW w:w="80" w:type="dxa"/>
            <w:vAlign w:val="bottom"/>
          </w:tcPr>
          <w:p w:rsidR="00213747" w:rsidRDefault="00213747" w:rsidP="001E3574">
            <w:pPr>
              <w:spacing w:line="20" w:lineRule="exact"/>
              <w:rPr>
                <w:sz w:val="1"/>
                <w:szCs w:val="1"/>
              </w:rPr>
            </w:pPr>
          </w:p>
        </w:tc>
        <w:tc>
          <w:tcPr>
            <w:tcW w:w="1340" w:type="dxa"/>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020" w:type="dxa"/>
            <w:vAlign w:val="bottom"/>
          </w:tcPr>
          <w:p w:rsidR="00213747" w:rsidRDefault="00213747" w:rsidP="001E3574">
            <w:pPr>
              <w:spacing w:line="20" w:lineRule="exact"/>
              <w:rPr>
                <w:sz w:val="1"/>
                <w:szCs w:val="1"/>
              </w:rPr>
            </w:pPr>
          </w:p>
        </w:tc>
        <w:tc>
          <w:tcPr>
            <w:tcW w:w="300" w:type="dxa"/>
            <w:vAlign w:val="bottom"/>
          </w:tcPr>
          <w:p w:rsidR="00213747" w:rsidRDefault="00213747" w:rsidP="001E3574">
            <w:pPr>
              <w:spacing w:line="20" w:lineRule="exact"/>
              <w:rPr>
                <w:sz w:val="1"/>
                <w:szCs w:val="1"/>
              </w:rPr>
            </w:pPr>
          </w:p>
        </w:tc>
        <w:tc>
          <w:tcPr>
            <w:tcW w:w="120" w:type="dxa"/>
            <w:vAlign w:val="bottom"/>
          </w:tcPr>
          <w:p w:rsidR="00213747" w:rsidRDefault="00213747" w:rsidP="001E3574">
            <w:pPr>
              <w:spacing w:line="20" w:lineRule="exact"/>
              <w:rPr>
                <w:sz w:val="1"/>
                <w:szCs w:val="1"/>
              </w:rPr>
            </w:pPr>
          </w:p>
        </w:tc>
        <w:tc>
          <w:tcPr>
            <w:tcW w:w="40" w:type="dxa"/>
            <w:vAlign w:val="bottom"/>
          </w:tcPr>
          <w:p w:rsidR="00213747" w:rsidRDefault="00213747" w:rsidP="001E3574">
            <w:pPr>
              <w:spacing w:line="20" w:lineRule="exact"/>
              <w:rPr>
                <w:sz w:val="1"/>
                <w:szCs w:val="1"/>
              </w:rPr>
            </w:pPr>
          </w:p>
        </w:tc>
        <w:tc>
          <w:tcPr>
            <w:tcW w:w="20" w:type="dxa"/>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80" w:type="dxa"/>
            <w:vAlign w:val="bottom"/>
          </w:tcPr>
          <w:p w:rsidR="00213747" w:rsidRDefault="00213747" w:rsidP="001E3574">
            <w:pPr>
              <w:spacing w:line="20" w:lineRule="exact"/>
              <w:rPr>
                <w:sz w:val="1"/>
                <w:szCs w:val="1"/>
              </w:rPr>
            </w:pPr>
          </w:p>
        </w:tc>
        <w:tc>
          <w:tcPr>
            <w:tcW w:w="820" w:type="dxa"/>
            <w:tcBorders>
              <w:right w:val="single" w:sz="8" w:space="0" w:color="auto"/>
            </w:tcBorders>
            <w:vAlign w:val="bottom"/>
          </w:tcPr>
          <w:p w:rsidR="00213747" w:rsidRDefault="00213747" w:rsidP="001E3574">
            <w:pPr>
              <w:spacing w:line="20" w:lineRule="exact"/>
              <w:rPr>
                <w:sz w:val="1"/>
                <w:szCs w:val="1"/>
              </w:rPr>
            </w:pPr>
          </w:p>
        </w:tc>
        <w:tc>
          <w:tcPr>
            <w:tcW w:w="30" w:type="dxa"/>
            <w:vAlign w:val="bottom"/>
          </w:tcPr>
          <w:p w:rsidR="00213747" w:rsidRDefault="00213747" w:rsidP="001E3574">
            <w:pPr>
              <w:spacing w:line="20" w:lineRule="exact"/>
              <w:rPr>
                <w:sz w:val="1"/>
                <w:szCs w:val="1"/>
              </w:rPr>
            </w:pPr>
          </w:p>
        </w:tc>
      </w:tr>
      <w:tr w:rsidR="00213747" w:rsidTr="001E3574">
        <w:trPr>
          <w:trHeight w:val="275"/>
        </w:trPr>
        <w:tc>
          <w:tcPr>
            <w:tcW w:w="120" w:type="dxa"/>
            <w:tcBorders>
              <w:left w:val="single" w:sz="8" w:space="0" w:color="auto"/>
            </w:tcBorders>
            <w:shd w:val="clear" w:color="auto" w:fill="CCECFF"/>
            <w:vAlign w:val="bottom"/>
          </w:tcPr>
          <w:p w:rsidR="00213747" w:rsidRDefault="00213747" w:rsidP="001E3574">
            <w:pPr>
              <w:rPr>
                <w:sz w:val="23"/>
                <w:szCs w:val="23"/>
              </w:rPr>
            </w:pPr>
          </w:p>
        </w:tc>
        <w:tc>
          <w:tcPr>
            <w:tcW w:w="1200" w:type="dxa"/>
            <w:shd w:val="clear" w:color="auto" w:fill="CCECFF"/>
            <w:vAlign w:val="bottom"/>
          </w:tcPr>
          <w:p w:rsidR="00213747" w:rsidRDefault="00213747" w:rsidP="001E3574">
            <w:pPr>
              <w:rPr>
                <w:sz w:val="23"/>
                <w:szCs w:val="23"/>
              </w:rPr>
            </w:pPr>
          </w:p>
        </w:tc>
        <w:tc>
          <w:tcPr>
            <w:tcW w:w="120" w:type="dxa"/>
            <w:tcBorders>
              <w:right w:val="single" w:sz="8" w:space="0" w:color="auto"/>
            </w:tcBorders>
            <w:shd w:val="clear" w:color="auto" w:fill="CCECFF"/>
            <w:vAlign w:val="bottom"/>
          </w:tcPr>
          <w:p w:rsidR="00213747" w:rsidRDefault="00213747" w:rsidP="001E3574">
            <w:pPr>
              <w:rPr>
                <w:sz w:val="23"/>
                <w:szCs w:val="23"/>
              </w:rPr>
            </w:pPr>
          </w:p>
        </w:tc>
        <w:tc>
          <w:tcPr>
            <w:tcW w:w="2100" w:type="dxa"/>
            <w:gridSpan w:val="2"/>
            <w:vMerge w:val="restart"/>
            <w:tcBorders>
              <w:right w:val="single" w:sz="8" w:space="0" w:color="auto"/>
            </w:tcBorders>
            <w:vAlign w:val="bottom"/>
          </w:tcPr>
          <w:p w:rsidR="00213747" w:rsidRDefault="00F44B39" w:rsidP="001E3574">
            <w:pPr>
              <w:ind w:left="100"/>
              <w:rPr>
                <w:sz w:val="20"/>
                <w:szCs w:val="20"/>
              </w:rPr>
            </w:pPr>
            <w:r>
              <w:rPr>
                <w:rFonts w:eastAsia="Times New Roman"/>
                <w:sz w:val="20"/>
                <w:szCs w:val="20"/>
              </w:rPr>
              <w:t>Приоритетные</w:t>
            </w:r>
          </w:p>
        </w:tc>
        <w:tc>
          <w:tcPr>
            <w:tcW w:w="1680" w:type="dxa"/>
            <w:vAlign w:val="bottom"/>
          </w:tcPr>
          <w:p w:rsidR="00213747" w:rsidRDefault="00213747" w:rsidP="001E3574">
            <w:pPr>
              <w:rPr>
                <w:sz w:val="23"/>
                <w:szCs w:val="23"/>
              </w:rPr>
            </w:pPr>
          </w:p>
        </w:tc>
        <w:tc>
          <w:tcPr>
            <w:tcW w:w="1720" w:type="dxa"/>
            <w:tcBorders>
              <w:right w:val="single" w:sz="8" w:space="0" w:color="auto"/>
            </w:tcBorders>
            <w:vAlign w:val="bottom"/>
          </w:tcPr>
          <w:p w:rsidR="00213747" w:rsidRDefault="00213747" w:rsidP="001E3574">
            <w:pPr>
              <w:rPr>
                <w:sz w:val="23"/>
                <w:szCs w:val="23"/>
              </w:rPr>
            </w:pPr>
          </w:p>
        </w:tc>
        <w:tc>
          <w:tcPr>
            <w:tcW w:w="1620" w:type="dxa"/>
            <w:vAlign w:val="bottom"/>
          </w:tcPr>
          <w:p w:rsidR="00213747" w:rsidRDefault="00213747" w:rsidP="001E3574">
            <w:pPr>
              <w:rPr>
                <w:sz w:val="23"/>
                <w:szCs w:val="23"/>
              </w:rPr>
            </w:pPr>
          </w:p>
        </w:tc>
        <w:tc>
          <w:tcPr>
            <w:tcW w:w="1640" w:type="dxa"/>
            <w:tcBorders>
              <w:right w:val="single" w:sz="8" w:space="0" w:color="auto"/>
            </w:tcBorders>
            <w:vAlign w:val="bottom"/>
          </w:tcPr>
          <w:p w:rsidR="00213747" w:rsidRDefault="00213747" w:rsidP="001E3574">
            <w:pPr>
              <w:rPr>
                <w:sz w:val="23"/>
                <w:szCs w:val="23"/>
              </w:rPr>
            </w:pPr>
          </w:p>
        </w:tc>
        <w:tc>
          <w:tcPr>
            <w:tcW w:w="100" w:type="dxa"/>
            <w:vAlign w:val="bottom"/>
          </w:tcPr>
          <w:p w:rsidR="00213747" w:rsidRDefault="00213747" w:rsidP="001E3574">
            <w:pPr>
              <w:rPr>
                <w:sz w:val="23"/>
                <w:szCs w:val="23"/>
              </w:rPr>
            </w:pPr>
          </w:p>
        </w:tc>
        <w:tc>
          <w:tcPr>
            <w:tcW w:w="3300" w:type="dxa"/>
            <w:gridSpan w:val="4"/>
            <w:tcBorders>
              <w:right w:val="single" w:sz="8" w:space="0" w:color="auto"/>
            </w:tcBorders>
            <w:vAlign w:val="bottom"/>
          </w:tcPr>
          <w:p w:rsidR="00213747" w:rsidRDefault="00F44B39" w:rsidP="001E3574">
            <w:pPr>
              <w:spacing w:line="274" w:lineRule="exact"/>
              <w:rPr>
                <w:sz w:val="20"/>
                <w:szCs w:val="20"/>
              </w:rPr>
            </w:pPr>
            <w:r>
              <w:rPr>
                <w:rFonts w:eastAsia="Times New Roman"/>
                <w:sz w:val="20"/>
                <w:szCs w:val="20"/>
              </w:rPr>
              <w:t xml:space="preserve">отрасли – </w:t>
            </w:r>
            <w:r>
              <w:rPr>
                <w:rFonts w:eastAsia="Times New Roman"/>
                <w:sz w:val="24"/>
                <w:szCs w:val="24"/>
              </w:rPr>
              <w:t>9,6</w:t>
            </w:r>
            <w:r>
              <w:rPr>
                <w:rFonts w:eastAsia="Times New Roman"/>
                <w:sz w:val="20"/>
                <w:szCs w:val="20"/>
              </w:rPr>
              <w:t>% годовых,</w:t>
            </w:r>
          </w:p>
        </w:tc>
        <w:tc>
          <w:tcPr>
            <w:tcW w:w="100" w:type="dxa"/>
            <w:vAlign w:val="bottom"/>
          </w:tcPr>
          <w:p w:rsidR="00213747" w:rsidRDefault="00213747" w:rsidP="001E3574">
            <w:pPr>
              <w:rPr>
                <w:sz w:val="23"/>
                <w:szCs w:val="23"/>
              </w:rPr>
            </w:pPr>
          </w:p>
        </w:tc>
        <w:tc>
          <w:tcPr>
            <w:tcW w:w="2600" w:type="dxa"/>
            <w:gridSpan w:val="8"/>
            <w:tcBorders>
              <w:right w:val="single" w:sz="8" w:space="0" w:color="auto"/>
            </w:tcBorders>
            <w:vAlign w:val="bottom"/>
          </w:tcPr>
          <w:p w:rsidR="00213747" w:rsidRDefault="00F44B39" w:rsidP="001E3574">
            <w:pPr>
              <w:spacing w:line="274" w:lineRule="exact"/>
              <w:rPr>
                <w:sz w:val="20"/>
                <w:szCs w:val="20"/>
              </w:rPr>
            </w:pPr>
            <w:r>
              <w:rPr>
                <w:rFonts w:eastAsia="Times New Roman"/>
                <w:sz w:val="24"/>
                <w:szCs w:val="24"/>
              </w:rPr>
              <w:t xml:space="preserve">13% </w:t>
            </w:r>
            <w:r>
              <w:rPr>
                <w:rFonts w:eastAsia="Times New Roman"/>
                <w:sz w:val="19"/>
                <w:szCs w:val="19"/>
              </w:rPr>
              <w:t>годовых</w:t>
            </w:r>
          </w:p>
        </w:tc>
        <w:tc>
          <w:tcPr>
            <w:tcW w:w="30" w:type="dxa"/>
            <w:vAlign w:val="bottom"/>
          </w:tcPr>
          <w:p w:rsidR="00213747" w:rsidRDefault="00213747" w:rsidP="001E3574">
            <w:pPr>
              <w:rPr>
                <w:sz w:val="1"/>
                <w:szCs w:val="1"/>
              </w:rPr>
            </w:pPr>
          </w:p>
        </w:tc>
      </w:tr>
      <w:tr w:rsidR="00213747" w:rsidTr="001E3574">
        <w:trPr>
          <w:trHeight w:val="66"/>
        </w:trPr>
        <w:tc>
          <w:tcPr>
            <w:tcW w:w="120" w:type="dxa"/>
            <w:tcBorders>
              <w:left w:val="single" w:sz="8" w:space="0" w:color="auto"/>
            </w:tcBorders>
            <w:shd w:val="clear" w:color="auto" w:fill="CCECFF"/>
            <w:vAlign w:val="bottom"/>
          </w:tcPr>
          <w:p w:rsidR="00213747" w:rsidRDefault="00213747" w:rsidP="001E3574">
            <w:pPr>
              <w:rPr>
                <w:sz w:val="5"/>
                <w:szCs w:val="5"/>
              </w:rPr>
            </w:pPr>
          </w:p>
        </w:tc>
        <w:tc>
          <w:tcPr>
            <w:tcW w:w="1200" w:type="dxa"/>
            <w:shd w:val="clear" w:color="auto" w:fill="CCECFF"/>
            <w:vAlign w:val="bottom"/>
          </w:tcPr>
          <w:p w:rsidR="00213747" w:rsidRDefault="00213747" w:rsidP="001E3574">
            <w:pPr>
              <w:rPr>
                <w:sz w:val="5"/>
                <w:szCs w:val="5"/>
              </w:rPr>
            </w:pPr>
          </w:p>
        </w:tc>
        <w:tc>
          <w:tcPr>
            <w:tcW w:w="120" w:type="dxa"/>
            <w:tcBorders>
              <w:right w:val="single" w:sz="8" w:space="0" w:color="auto"/>
            </w:tcBorders>
            <w:shd w:val="clear" w:color="auto" w:fill="CCECFF"/>
            <w:vAlign w:val="bottom"/>
          </w:tcPr>
          <w:p w:rsidR="00213747" w:rsidRDefault="00213747" w:rsidP="001E3574">
            <w:pPr>
              <w:rPr>
                <w:sz w:val="5"/>
                <w:szCs w:val="5"/>
              </w:rPr>
            </w:pPr>
          </w:p>
        </w:tc>
        <w:tc>
          <w:tcPr>
            <w:tcW w:w="2100" w:type="dxa"/>
            <w:gridSpan w:val="2"/>
            <w:vMerge/>
            <w:tcBorders>
              <w:right w:val="single" w:sz="8" w:space="0" w:color="auto"/>
            </w:tcBorders>
            <w:vAlign w:val="bottom"/>
          </w:tcPr>
          <w:p w:rsidR="00213747" w:rsidRDefault="00213747" w:rsidP="001E3574">
            <w:pPr>
              <w:rPr>
                <w:sz w:val="5"/>
                <w:szCs w:val="5"/>
              </w:rPr>
            </w:pPr>
          </w:p>
        </w:tc>
        <w:tc>
          <w:tcPr>
            <w:tcW w:w="1680" w:type="dxa"/>
            <w:vAlign w:val="bottom"/>
          </w:tcPr>
          <w:p w:rsidR="00213747" w:rsidRDefault="00213747" w:rsidP="001E3574">
            <w:pPr>
              <w:rPr>
                <w:sz w:val="5"/>
                <w:szCs w:val="5"/>
              </w:rPr>
            </w:pPr>
          </w:p>
        </w:tc>
        <w:tc>
          <w:tcPr>
            <w:tcW w:w="1720" w:type="dxa"/>
            <w:tcBorders>
              <w:right w:val="single" w:sz="8" w:space="0" w:color="auto"/>
            </w:tcBorders>
            <w:vAlign w:val="bottom"/>
          </w:tcPr>
          <w:p w:rsidR="00213747" w:rsidRDefault="00213747" w:rsidP="001E3574">
            <w:pPr>
              <w:rPr>
                <w:sz w:val="5"/>
                <w:szCs w:val="5"/>
              </w:rPr>
            </w:pPr>
          </w:p>
        </w:tc>
        <w:tc>
          <w:tcPr>
            <w:tcW w:w="1620" w:type="dxa"/>
            <w:vAlign w:val="bottom"/>
          </w:tcPr>
          <w:p w:rsidR="00213747" w:rsidRDefault="00213747" w:rsidP="001E3574">
            <w:pPr>
              <w:rPr>
                <w:sz w:val="5"/>
                <w:szCs w:val="5"/>
              </w:rPr>
            </w:pPr>
          </w:p>
        </w:tc>
        <w:tc>
          <w:tcPr>
            <w:tcW w:w="1640" w:type="dxa"/>
            <w:tcBorders>
              <w:right w:val="single" w:sz="8" w:space="0" w:color="auto"/>
            </w:tcBorders>
            <w:vAlign w:val="bottom"/>
          </w:tcPr>
          <w:p w:rsidR="00213747" w:rsidRDefault="00213747" w:rsidP="001E3574">
            <w:pPr>
              <w:rPr>
                <w:sz w:val="5"/>
                <w:szCs w:val="5"/>
              </w:rPr>
            </w:pPr>
          </w:p>
        </w:tc>
        <w:tc>
          <w:tcPr>
            <w:tcW w:w="100" w:type="dxa"/>
            <w:vAlign w:val="bottom"/>
          </w:tcPr>
          <w:p w:rsidR="00213747" w:rsidRDefault="00213747" w:rsidP="001E3574">
            <w:pPr>
              <w:rPr>
                <w:sz w:val="5"/>
                <w:szCs w:val="5"/>
              </w:rPr>
            </w:pPr>
          </w:p>
        </w:tc>
        <w:tc>
          <w:tcPr>
            <w:tcW w:w="3300" w:type="dxa"/>
            <w:gridSpan w:val="4"/>
            <w:vMerge w:val="restart"/>
            <w:tcBorders>
              <w:right w:val="single" w:sz="8" w:space="0" w:color="auto"/>
            </w:tcBorders>
            <w:vAlign w:val="bottom"/>
          </w:tcPr>
          <w:p w:rsidR="00213747" w:rsidRDefault="00F44B39" w:rsidP="001E3574">
            <w:pPr>
              <w:rPr>
                <w:sz w:val="20"/>
                <w:szCs w:val="20"/>
              </w:rPr>
            </w:pPr>
            <w:r>
              <w:rPr>
                <w:rFonts w:eastAsia="Times New Roman"/>
                <w:sz w:val="20"/>
                <w:szCs w:val="20"/>
              </w:rPr>
              <w:t xml:space="preserve">неприоритетные отрасли – </w:t>
            </w:r>
            <w:r>
              <w:rPr>
                <w:rFonts w:eastAsia="Times New Roman"/>
                <w:sz w:val="24"/>
                <w:szCs w:val="24"/>
              </w:rPr>
              <w:t>10,6%</w:t>
            </w:r>
          </w:p>
        </w:tc>
        <w:tc>
          <w:tcPr>
            <w:tcW w:w="100" w:type="dxa"/>
            <w:vAlign w:val="bottom"/>
          </w:tcPr>
          <w:p w:rsidR="00213747" w:rsidRDefault="00213747" w:rsidP="001E3574">
            <w:pPr>
              <w:rPr>
                <w:sz w:val="5"/>
                <w:szCs w:val="5"/>
              </w:rPr>
            </w:pPr>
          </w:p>
        </w:tc>
        <w:tc>
          <w:tcPr>
            <w:tcW w:w="1020" w:type="dxa"/>
            <w:vAlign w:val="bottom"/>
          </w:tcPr>
          <w:p w:rsidR="00213747" w:rsidRDefault="00213747" w:rsidP="001E3574">
            <w:pPr>
              <w:rPr>
                <w:sz w:val="5"/>
                <w:szCs w:val="5"/>
              </w:rPr>
            </w:pPr>
          </w:p>
        </w:tc>
        <w:tc>
          <w:tcPr>
            <w:tcW w:w="300" w:type="dxa"/>
            <w:vAlign w:val="bottom"/>
          </w:tcPr>
          <w:p w:rsidR="00213747" w:rsidRDefault="00213747" w:rsidP="001E3574">
            <w:pPr>
              <w:rPr>
                <w:sz w:val="5"/>
                <w:szCs w:val="5"/>
              </w:rPr>
            </w:pPr>
          </w:p>
        </w:tc>
        <w:tc>
          <w:tcPr>
            <w:tcW w:w="120" w:type="dxa"/>
            <w:vAlign w:val="bottom"/>
          </w:tcPr>
          <w:p w:rsidR="00213747" w:rsidRDefault="00213747" w:rsidP="001E3574">
            <w:pPr>
              <w:rPr>
                <w:sz w:val="5"/>
                <w:szCs w:val="5"/>
              </w:rPr>
            </w:pPr>
          </w:p>
        </w:tc>
        <w:tc>
          <w:tcPr>
            <w:tcW w:w="40" w:type="dxa"/>
            <w:vAlign w:val="bottom"/>
          </w:tcPr>
          <w:p w:rsidR="00213747" w:rsidRDefault="00213747" w:rsidP="001E3574">
            <w:pPr>
              <w:rPr>
                <w:sz w:val="5"/>
                <w:szCs w:val="5"/>
              </w:rPr>
            </w:pPr>
          </w:p>
        </w:tc>
        <w:tc>
          <w:tcPr>
            <w:tcW w:w="20" w:type="dxa"/>
            <w:vAlign w:val="bottom"/>
          </w:tcPr>
          <w:p w:rsidR="00213747" w:rsidRDefault="00213747" w:rsidP="001E3574">
            <w:pPr>
              <w:rPr>
                <w:sz w:val="5"/>
                <w:szCs w:val="5"/>
              </w:rPr>
            </w:pPr>
          </w:p>
        </w:tc>
        <w:tc>
          <w:tcPr>
            <w:tcW w:w="100" w:type="dxa"/>
            <w:vAlign w:val="bottom"/>
          </w:tcPr>
          <w:p w:rsidR="00213747" w:rsidRDefault="00213747" w:rsidP="001E3574">
            <w:pPr>
              <w:rPr>
                <w:sz w:val="5"/>
                <w:szCs w:val="5"/>
              </w:rPr>
            </w:pPr>
          </w:p>
        </w:tc>
        <w:tc>
          <w:tcPr>
            <w:tcW w:w="180" w:type="dxa"/>
            <w:vAlign w:val="bottom"/>
          </w:tcPr>
          <w:p w:rsidR="00213747" w:rsidRDefault="00213747" w:rsidP="001E3574">
            <w:pPr>
              <w:rPr>
                <w:sz w:val="5"/>
                <w:szCs w:val="5"/>
              </w:rPr>
            </w:pPr>
          </w:p>
        </w:tc>
        <w:tc>
          <w:tcPr>
            <w:tcW w:w="820" w:type="dxa"/>
            <w:tcBorders>
              <w:right w:val="single" w:sz="8" w:space="0" w:color="auto"/>
            </w:tcBorders>
            <w:vAlign w:val="bottom"/>
          </w:tcPr>
          <w:p w:rsidR="00213747" w:rsidRDefault="00213747" w:rsidP="001E3574">
            <w:pPr>
              <w:rPr>
                <w:sz w:val="5"/>
                <w:szCs w:val="5"/>
              </w:rPr>
            </w:pPr>
          </w:p>
        </w:tc>
        <w:tc>
          <w:tcPr>
            <w:tcW w:w="30" w:type="dxa"/>
            <w:vAlign w:val="bottom"/>
          </w:tcPr>
          <w:p w:rsidR="00213747" w:rsidRDefault="00213747" w:rsidP="001E3574">
            <w:pPr>
              <w:rPr>
                <w:sz w:val="1"/>
                <w:szCs w:val="1"/>
              </w:rPr>
            </w:pPr>
          </w:p>
        </w:tc>
      </w:tr>
      <w:tr w:rsidR="00213747" w:rsidTr="001E3574">
        <w:trPr>
          <w:trHeight w:val="224"/>
        </w:trPr>
        <w:tc>
          <w:tcPr>
            <w:tcW w:w="120" w:type="dxa"/>
            <w:tcBorders>
              <w:left w:val="single" w:sz="8" w:space="0" w:color="auto"/>
            </w:tcBorders>
            <w:shd w:val="clear" w:color="auto" w:fill="CCECFF"/>
            <w:vAlign w:val="bottom"/>
          </w:tcPr>
          <w:p w:rsidR="00213747" w:rsidRDefault="00213747" w:rsidP="001E3574">
            <w:pPr>
              <w:rPr>
                <w:sz w:val="19"/>
                <w:szCs w:val="19"/>
              </w:rPr>
            </w:pPr>
          </w:p>
        </w:tc>
        <w:tc>
          <w:tcPr>
            <w:tcW w:w="1200" w:type="dxa"/>
            <w:shd w:val="clear" w:color="auto" w:fill="CCECFF"/>
            <w:vAlign w:val="bottom"/>
          </w:tcPr>
          <w:p w:rsidR="00213747" w:rsidRDefault="00213747" w:rsidP="001E3574">
            <w:pPr>
              <w:rPr>
                <w:sz w:val="19"/>
                <w:szCs w:val="19"/>
              </w:rPr>
            </w:pPr>
          </w:p>
        </w:tc>
        <w:tc>
          <w:tcPr>
            <w:tcW w:w="120" w:type="dxa"/>
            <w:tcBorders>
              <w:right w:val="single" w:sz="8" w:space="0" w:color="auto"/>
            </w:tcBorders>
            <w:shd w:val="clear" w:color="auto" w:fill="CCECFF"/>
            <w:vAlign w:val="bottom"/>
          </w:tcPr>
          <w:p w:rsidR="00213747" w:rsidRDefault="00213747" w:rsidP="001E3574">
            <w:pPr>
              <w:rPr>
                <w:sz w:val="19"/>
                <w:szCs w:val="19"/>
              </w:rPr>
            </w:pPr>
          </w:p>
        </w:tc>
        <w:tc>
          <w:tcPr>
            <w:tcW w:w="2100" w:type="dxa"/>
            <w:gridSpan w:val="2"/>
            <w:tcBorders>
              <w:right w:val="single" w:sz="8" w:space="0" w:color="auto"/>
            </w:tcBorders>
            <w:vAlign w:val="bottom"/>
          </w:tcPr>
          <w:p w:rsidR="00213747" w:rsidRDefault="00F44B39" w:rsidP="001E3574">
            <w:pPr>
              <w:spacing w:line="225" w:lineRule="exact"/>
              <w:ind w:left="100"/>
              <w:rPr>
                <w:sz w:val="20"/>
                <w:szCs w:val="20"/>
              </w:rPr>
            </w:pPr>
            <w:r>
              <w:rPr>
                <w:rFonts w:eastAsia="Times New Roman"/>
                <w:sz w:val="20"/>
                <w:szCs w:val="20"/>
              </w:rPr>
              <w:t xml:space="preserve">отрасли – </w:t>
            </w:r>
            <w:r>
              <w:rPr>
                <w:rFonts w:eastAsia="Times New Roman"/>
                <w:sz w:val="24"/>
                <w:szCs w:val="24"/>
              </w:rPr>
              <w:t>9,6%</w:t>
            </w:r>
          </w:p>
        </w:tc>
        <w:tc>
          <w:tcPr>
            <w:tcW w:w="340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sz w:val="20"/>
                <w:szCs w:val="20"/>
              </w:rPr>
              <w:t xml:space="preserve">Приоритетные отрасли – </w:t>
            </w:r>
            <w:r>
              <w:rPr>
                <w:rFonts w:eastAsia="Times New Roman"/>
                <w:sz w:val="24"/>
                <w:szCs w:val="24"/>
              </w:rPr>
              <w:t>9,1%</w:t>
            </w:r>
          </w:p>
        </w:tc>
        <w:tc>
          <w:tcPr>
            <w:tcW w:w="326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sz w:val="20"/>
                <w:szCs w:val="20"/>
              </w:rPr>
              <w:t xml:space="preserve">Приоритетные отрасли – </w:t>
            </w:r>
            <w:r>
              <w:rPr>
                <w:rFonts w:eastAsia="Times New Roman"/>
                <w:sz w:val="24"/>
                <w:szCs w:val="24"/>
              </w:rPr>
              <w:t>9,6%</w:t>
            </w:r>
          </w:p>
        </w:tc>
        <w:tc>
          <w:tcPr>
            <w:tcW w:w="100" w:type="dxa"/>
            <w:vAlign w:val="bottom"/>
          </w:tcPr>
          <w:p w:rsidR="00213747" w:rsidRDefault="00213747" w:rsidP="001E3574">
            <w:pPr>
              <w:rPr>
                <w:sz w:val="19"/>
                <w:szCs w:val="19"/>
              </w:rPr>
            </w:pPr>
          </w:p>
        </w:tc>
        <w:tc>
          <w:tcPr>
            <w:tcW w:w="3300" w:type="dxa"/>
            <w:gridSpan w:val="4"/>
            <w:vMerge/>
            <w:tcBorders>
              <w:right w:val="single" w:sz="8" w:space="0" w:color="auto"/>
            </w:tcBorders>
            <w:vAlign w:val="bottom"/>
          </w:tcPr>
          <w:p w:rsidR="00213747" w:rsidRDefault="00213747" w:rsidP="001E3574">
            <w:pPr>
              <w:rPr>
                <w:sz w:val="19"/>
                <w:szCs w:val="19"/>
              </w:rPr>
            </w:pPr>
          </w:p>
        </w:tc>
        <w:tc>
          <w:tcPr>
            <w:tcW w:w="100" w:type="dxa"/>
            <w:vAlign w:val="bottom"/>
          </w:tcPr>
          <w:p w:rsidR="00213747" w:rsidRDefault="00213747" w:rsidP="001E3574">
            <w:pPr>
              <w:rPr>
                <w:sz w:val="19"/>
                <w:szCs w:val="19"/>
              </w:rPr>
            </w:pPr>
          </w:p>
        </w:tc>
        <w:tc>
          <w:tcPr>
            <w:tcW w:w="1020" w:type="dxa"/>
            <w:vAlign w:val="bottom"/>
          </w:tcPr>
          <w:p w:rsidR="00213747" w:rsidRDefault="00213747" w:rsidP="001E3574">
            <w:pPr>
              <w:rPr>
                <w:sz w:val="19"/>
                <w:szCs w:val="19"/>
              </w:rPr>
            </w:pPr>
          </w:p>
        </w:tc>
        <w:tc>
          <w:tcPr>
            <w:tcW w:w="300" w:type="dxa"/>
            <w:vAlign w:val="bottom"/>
          </w:tcPr>
          <w:p w:rsidR="00213747" w:rsidRDefault="00213747" w:rsidP="001E3574">
            <w:pPr>
              <w:rPr>
                <w:sz w:val="19"/>
                <w:szCs w:val="19"/>
              </w:rPr>
            </w:pPr>
          </w:p>
        </w:tc>
        <w:tc>
          <w:tcPr>
            <w:tcW w:w="120" w:type="dxa"/>
            <w:vAlign w:val="bottom"/>
          </w:tcPr>
          <w:p w:rsidR="00213747" w:rsidRDefault="00213747" w:rsidP="001E3574">
            <w:pPr>
              <w:rPr>
                <w:sz w:val="19"/>
                <w:szCs w:val="19"/>
              </w:rPr>
            </w:pPr>
          </w:p>
        </w:tc>
        <w:tc>
          <w:tcPr>
            <w:tcW w:w="40" w:type="dxa"/>
            <w:vAlign w:val="bottom"/>
          </w:tcPr>
          <w:p w:rsidR="00213747" w:rsidRDefault="00213747" w:rsidP="001E3574">
            <w:pPr>
              <w:rPr>
                <w:sz w:val="19"/>
                <w:szCs w:val="19"/>
              </w:rPr>
            </w:pPr>
          </w:p>
        </w:tc>
        <w:tc>
          <w:tcPr>
            <w:tcW w:w="20" w:type="dxa"/>
            <w:vAlign w:val="bottom"/>
          </w:tcPr>
          <w:p w:rsidR="00213747" w:rsidRDefault="00213747" w:rsidP="001E3574">
            <w:pPr>
              <w:rPr>
                <w:sz w:val="19"/>
                <w:szCs w:val="19"/>
              </w:rPr>
            </w:pPr>
          </w:p>
        </w:tc>
        <w:tc>
          <w:tcPr>
            <w:tcW w:w="100" w:type="dxa"/>
            <w:vAlign w:val="bottom"/>
          </w:tcPr>
          <w:p w:rsidR="00213747" w:rsidRDefault="00213747" w:rsidP="001E3574">
            <w:pPr>
              <w:rPr>
                <w:sz w:val="19"/>
                <w:szCs w:val="19"/>
              </w:rPr>
            </w:pPr>
          </w:p>
        </w:tc>
        <w:tc>
          <w:tcPr>
            <w:tcW w:w="180" w:type="dxa"/>
            <w:vAlign w:val="bottom"/>
          </w:tcPr>
          <w:p w:rsidR="00213747" w:rsidRDefault="00213747" w:rsidP="001E3574">
            <w:pPr>
              <w:rPr>
                <w:sz w:val="19"/>
                <w:szCs w:val="19"/>
              </w:rPr>
            </w:pPr>
          </w:p>
        </w:tc>
        <w:tc>
          <w:tcPr>
            <w:tcW w:w="820" w:type="dxa"/>
            <w:tcBorders>
              <w:right w:val="single" w:sz="8" w:space="0" w:color="auto"/>
            </w:tcBorders>
            <w:vAlign w:val="bottom"/>
          </w:tcPr>
          <w:p w:rsidR="00213747" w:rsidRDefault="00213747" w:rsidP="001E3574">
            <w:pPr>
              <w:rPr>
                <w:sz w:val="19"/>
                <w:szCs w:val="19"/>
              </w:rPr>
            </w:pPr>
          </w:p>
        </w:tc>
        <w:tc>
          <w:tcPr>
            <w:tcW w:w="30" w:type="dxa"/>
            <w:vAlign w:val="bottom"/>
          </w:tcPr>
          <w:p w:rsidR="00213747" w:rsidRDefault="00213747" w:rsidP="001E3574">
            <w:pPr>
              <w:rPr>
                <w:sz w:val="1"/>
                <w:szCs w:val="1"/>
              </w:rPr>
            </w:pPr>
          </w:p>
        </w:tc>
      </w:tr>
      <w:tr w:rsidR="00213747" w:rsidTr="001E3574">
        <w:trPr>
          <w:trHeight w:val="175"/>
        </w:trPr>
        <w:tc>
          <w:tcPr>
            <w:tcW w:w="120" w:type="dxa"/>
            <w:tcBorders>
              <w:left w:val="single" w:sz="8" w:space="0" w:color="auto"/>
            </w:tcBorders>
            <w:shd w:val="clear" w:color="auto" w:fill="CCECFF"/>
            <w:vAlign w:val="bottom"/>
          </w:tcPr>
          <w:p w:rsidR="00213747" w:rsidRDefault="00213747" w:rsidP="001E3574">
            <w:pPr>
              <w:rPr>
                <w:sz w:val="15"/>
                <w:szCs w:val="15"/>
              </w:rPr>
            </w:pPr>
          </w:p>
        </w:tc>
        <w:tc>
          <w:tcPr>
            <w:tcW w:w="1200" w:type="dxa"/>
            <w:vMerge w:val="restart"/>
            <w:shd w:val="clear" w:color="auto" w:fill="CCECFF"/>
            <w:vAlign w:val="bottom"/>
          </w:tcPr>
          <w:p w:rsidR="00213747" w:rsidRDefault="00F44B39" w:rsidP="001E3574">
            <w:pPr>
              <w:rPr>
                <w:sz w:val="20"/>
                <w:szCs w:val="20"/>
              </w:rPr>
            </w:pPr>
            <w:r>
              <w:rPr>
                <w:rFonts w:eastAsia="Times New Roman"/>
                <w:b/>
                <w:bCs/>
              </w:rPr>
              <w:t>Процент-</w:t>
            </w:r>
          </w:p>
        </w:tc>
        <w:tc>
          <w:tcPr>
            <w:tcW w:w="120" w:type="dxa"/>
            <w:tcBorders>
              <w:right w:val="single" w:sz="8" w:space="0" w:color="auto"/>
            </w:tcBorders>
            <w:shd w:val="clear" w:color="auto" w:fill="CCECFF"/>
            <w:vAlign w:val="bottom"/>
          </w:tcPr>
          <w:p w:rsidR="00213747" w:rsidRDefault="00213747" w:rsidP="001E3574">
            <w:pPr>
              <w:rPr>
                <w:sz w:val="15"/>
                <w:szCs w:val="15"/>
              </w:rPr>
            </w:pPr>
          </w:p>
        </w:tc>
        <w:tc>
          <w:tcPr>
            <w:tcW w:w="2100" w:type="dxa"/>
            <w:gridSpan w:val="2"/>
            <w:vMerge w:val="restart"/>
            <w:tcBorders>
              <w:right w:val="single" w:sz="8" w:space="0" w:color="auto"/>
            </w:tcBorders>
            <w:vAlign w:val="bottom"/>
          </w:tcPr>
          <w:p w:rsidR="00213747" w:rsidRDefault="00F44B39" w:rsidP="001E3574">
            <w:pPr>
              <w:ind w:left="100"/>
              <w:rPr>
                <w:sz w:val="20"/>
                <w:szCs w:val="20"/>
              </w:rPr>
            </w:pPr>
            <w:r>
              <w:rPr>
                <w:rFonts w:eastAsia="Times New Roman"/>
                <w:sz w:val="20"/>
                <w:szCs w:val="20"/>
              </w:rPr>
              <w:t>годовых,</w:t>
            </w:r>
          </w:p>
        </w:tc>
        <w:tc>
          <w:tcPr>
            <w:tcW w:w="3400" w:type="dxa"/>
            <w:gridSpan w:val="2"/>
            <w:vMerge/>
            <w:tcBorders>
              <w:right w:val="single" w:sz="8" w:space="0" w:color="auto"/>
            </w:tcBorders>
            <w:vAlign w:val="bottom"/>
          </w:tcPr>
          <w:p w:rsidR="00213747" w:rsidRDefault="00213747" w:rsidP="001E3574">
            <w:pPr>
              <w:rPr>
                <w:sz w:val="15"/>
                <w:szCs w:val="15"/>
              </w:rPr>
            </w:pPr>
          </w:p>
        </w:tc>
        <w:tc>
          <w:tcPr>
            <w:tcW w:w="3260" w:type="dxa"/>
            <w:gridSpan w:val="2"/>
            <w:vMerge/>
            <w:tcBorders>
              <w:right w:val="single" w:sz="8" w:space="0" w:color="auto"/>
            </w:tcBorders>
            <w:vAlign w:val="bottom"/>
          </w:tcPr>
          <w:p w:rsidR="00213747" w:rsidRDefault="00213747" w:rsidP="001E3574">
            <w:pPr>
              <w:rPr>
                <w:sz w:val="15"/>
                <w:szCs w:val="15"/>
              </w:rPr>
            </w:pPr>
          </w:p>
        </w:tc>
        <w:tc>
          <w:tcPr>
            <w:tcW w:w="100" w:type="dxa"/>
            <w:vAlign w:val="bottom"/>
          </w:tcPr>
          <w:p w:rsidR="00213747" w:rsidRDefault="00213747" w:rsidP="001E3574">
            <w:pPr>
              <w:rPr>
                <w:sz w:val="15"/>
                <w:szCs w:val="15"/>
              </w:rPr>
            </w:pPr>
          </w:p>
        </w:tc>
        <w:tc>
          <w:tcPr>
            <w:tcW w:w="3300" w:type="dxa"/>
            <w:gridSpan w:val="4"/>
            <w:tcBorders>
              <w:right w:val="single" w:sz="8" w:space="0" w:color="auto"/>
            </w:tcBorders>
            <w:vAlign w:val="bottom"/>
          </w:tcPr>
          <w:p w:rsidR="00213747" w:rsidRDefault="00F44B39" w:rsidP="001E3574">
            <w:pPr>
              <w:spacing w:line="175" w:lineRule="exact"/>
              <w:rPr>
                <w:sz w:val="20"/>
                <w:szCs w:val="20"/>
              </w:rPr>
            </w:pPr>
            <w:r>
              <w:rPr>
                <w:rFonts w:eastAsia="Times New Roman"/>
                <w:sz w:val="20"/>
                <w:szCs w:val="20"/>
              </w:rPr>
              <w:t>годовых для МБ,</w:t>
            </w:r>
          </w:p>
        </w:tc>
        <w:tc>
          <w:tcPr>
            <w:tcW w:w="100" w:type="dxa"/>
            <w:vAlign w:val="bottom"/>
          </w:tcPr>
          <w:p w:rsidR="00213747" w:rsidRDefault="00213747" w:rsidP="001E3574">
            <w:pPr>
              <w:rPr>
                <w:sz w:val="15"/>
                <w:szCs w:val="15"/>
              </w:rPr>
            </w:pPr>
          </w:p>
        </w:tc>
        <w:tc>
          <w:tcPr>
            <w:tcW w:w="1020" w:type="dxa"/>
            <w:vAlign w:val="bottom"/>
          </w:tcPr>
          <w:p w:rsidR="00213747" w:rsidRDefault="00213747" w:rsidP="001E3574">
            <w:pPr>
              <w:rPr>
                <w:sz w:val="15"/>
                <w:szCs w:val="15"/>
              </w:rPr>
            </w:pPr>
          </w:p>
        </w:tc>
        <w:tc>
          <w:tcPr>
            <w:tcW w:w="300" w:type="dxa"/>
            <w:vAlign w:val="bottom"/>
          </w:tcPr>
          <w:p w:rsidR="00213747" w:rsidRDefault="00213747" w:rsidP="001E3574">
            <w:pPr>
              <w:rPr>
                <w:sz w:val="15"/>
                <w:szCs w:val="15"/>
              </w:rPr>
            </w:pPr>
          </w:p>
        </w:tc>
        <w:tc>
          <w:tcPr>
            <w:tcW w:w="120" w:type="dxa"/>
            <w:vAlign w:val="bottom"/>
          </w:tcPr>
          <w:p w:rsidR="00213747" w:rsidRDefault="00213747" w:rsidP="001E3574">
            <w:pPr>
              <w:rPr>
                <w:sz w:val="15"/>
                <w:szCs w:val="15"/>
              </w:rPr>
            </w:pPr>
          </w:p>
        </w:tc>
        <w:tc>
          <w:tcPr>
            <w:tcW w:w="40" w:type="dxa"/>
            <w:vAlign w:val="bottom"/>
          </w:tcPr>
          <w:p w:rsidR="00213747" w:rsidRDefault="00213747" w:rsidP="001E3574">
            <w:pPr>
              <w:rPr>
                <w:sz w:val="15"/>
                <w:szCs w:val="15"/>
              </w:rPr>
            </w:pPr>
          </w:p>
        </w:tc>
        <w:tc>
          <w:tcPr>
            <w:tcW w:w="20" w:type="dxa"/>
            <w:vAlign w:val="bottom"/>
          </w:tcPr>
          <w:p w:rsidR="00213747" w:rsidRDefault="00213747" w:rsidP="001E3574">
            <w:pPr>
              <w:rPr>
                <w:sz w:val="15"/>
                <w:szCs w:val="15"/>
              </w:rPr>
            </w:pPr>
          </w:p>
        </w:tc>
        <w:tc>
          <w:tcPr>
            <w:tcW w:w="100" w:type="dxa"/>
            <w:vAlign w:val="bottom"/>
          </w:tcPr>
          <w:p w:rsidR="00213747" w:rsidRDefault="00213747" w:rsidP="001E3574">
            <w:pPr>
              <w:rPr>
                <w:sz w:val="15"/>
                <w:szCs w:val="15"/>
              </w:rPr>
            </w:pPr>
          </w:p>
        </w:tc>
        <w:tc>
          <w:tcPr>
            <w:tcW w:w="180" w:type="dxa"/>
            <w:vAlign w:val="bottom"/>
          </w:tcPr>
          <w:p w:rsidR="00213747" w:rsidRDefault="00213747" w:rsidP="001E3574">
            <w:pPr>
              <w:rPr>
                <w:sz w:val="15"/>
                <w:szCs w:val="15"/>
              </w:rPr>
            </w:pPr>
          </w:p>
        </w:tc>
        <w:tc>
          <w:tcPr>
            <w:tcW w:w="820" w:type="dxa"/>
            <w:tcBorders>
              <w:right w:val="single" w:sz="8" w:space="0" w:color="auto"/>
            </w:tcBorders>
            <w:vAlign w:val="bottom"/>
          </w:tcPr>
          <w:p w:rsidR="00213747" w:rsidRDefault="00213747" w:rsidP="001E3574">
            <w:pPr>
              <w:rPr>
                <w:sz w:val="15"/>
                <w:szCs w:val="15"/>
              </w:rPr>
            </w:pPr>
          </w:p>
        </w:tc>
        <w:tc>
          <w:tcPr>
            <w:tcW w:w="30" w:type="dxa"/>
            <w:vAlign w:val="bottom"/>
          </w:tcPr>
          <w:p w:rsidR="00213747" w:rsidRDefault="00213747" w:rsidP="001E3574">
            <w:pPr>
              <w:rPr>
                <w:sz w:val="1"/>
                <w:szCs w:val="1"/>
              </w:rPr>
            </w:pPr>
          </w:p>
        </w:tc>
      </w:tr>
      <w:tr w:rsidR="00213747" w:rsidTr="001E3574">
        <w:trPr>
          <w:trHeight w:val="107"/>
        </w:trPr>
        <w:tc>
          <w:tcPr>
            <w:tcW w:w="120" w:type="dxa"/>
            <w:tcBorders>
              <w:left w:val="single" w:sz="8" w:space="0" w:color="auto"/>
            </w:tcBorders>
            <w:shd w:val="clear" w:color="auto" w:fill="CCECFF"/>
            <w:vAlign w:val="bottom"/>
          </w:tcPr>
          <w:p w:rsidR="00213747" w:rsidRDefault="00213747" w:rsidP="001E3574">
            <w:pPr>
              <w:rPr>
                <w:sz w:val="9"/>
                <w:szCs w:val="9"/>
              </w:rPr>
            </w:pPr>
          </w:p>
        </w:tc>
        <w:tc>
          <w:tcPr>
            <w:tcW w:w="1200" w:type="dxa"/>
            <w:vMerge/>
            <w:shd w:val="clear" w:color="auto" w:fill="CCECFF"/>
            <w:vAlign w:val="bottom"/>
          </w:tcPr>
          <w:p w:rsidR="00213747" w:rsidRDefault="00213747" w:rsidP="001E3574">
            <w:pPr>
              <w:rPr>
                <w:sz w:val="9"/>
                <w:szCs w:val="9"/>
              </w:rPr>
            </w:pPr>
          </w:p>
        </w:tc>
        <w:tc>
          <w:tcPr>
            <w:tcW w:w="120" w:type="dxa"/>
            <w:tcBorders>
              <w:right w:val="single" w:sz="8" w:space="0" w:color="auto"/>
            </w:tcBorders>
            <w:shd w:val="clear" w:color="auto" w:fill="CCECFF"/>
            <w:vAlign w:val="bottom"/>
          </w:tcPr>
          <w:p w:rsidR="00213747" w:rsidRDefault="00213747" w:rsidP="001E3574">
            <w:pPr>
              <w:rPr>
                <w:sz w:val="9"/>
                <w:szCs w:val="9"/>
              </w:rPr>
            </w:pPr>
          </w:p>
        </w:tc>
        <w:tc>
          <w:tcPr>
            <w:tcW w:w="2100" w:type="dxa"/>
            <w:gridSpan w:val="2"/>
            <w:vMerge/>
            <w:tcBorders>
              <w:right w:val="single" w:sz="8" w:space="0" w:color="auto"/>
            </w:tcBorders>
            <w:vAlign w:val="bottom"/>
          </w:tcPr>
          <w:p w:rsidR="00213747" w:rsidRDefault="00213747" w:rsidP="001E3574">
            <w:pPr>
              <w:rPr>
                <w:sz w:val="9"/>
                <w:szCs w:val="9"/>
              </w:rPr>
            </w:pPr>
          </w:p>
        </w:tc>
        <w:tc>
          <w:tcPr>
            <w:tcW w:w="340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sz w:val="20"/>
                <w:szCs w:val="20"/>
              </w:rPr>
              <w:t>годовых, неприоритетные отрасли –</w:t>
            </w:r>
          </w:p>
        </w:tc>
        <w:tc>
          <w:tcPr>
            <w:tcW w:w="326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sz w:val="20"/>
                <w:szCs w:val="20"/>
              </w:rPr>
              <w:t>годовых, неприоритетные отрасли</w:t>
            </w:r>
          </w:p>
        </w:tc>
        <w:tc>
          <w:tcPr>
            <w:tcW w:w="100" w:type="dxa"/>
            <w:vAlign w:val="bottom"/>
          </w:tcPr>
          <w:p w:rsidR="00213747" w:rsidRDefault="00213747" w:rsidP="001E3574">
            <w:pPr>
              <w:rPr>
                <w:sz w:val="9"/>
                <w:szCs w:val="9"/>
              </w:rPr>
            </w:pPr>
          </w:p>
        </w:tc>
        <w:tc>
          <w:tcPr>
            <w:tcW w:w="3300" w:type="dxa"/>
            <w:gridSpan w:val="4"/>
            <w:vMerge w:val="restart"/>
            <w:tcBorders>
              <w:right w:val="single" w:sz="8" w:space="0" w:color="auto"/>
            </w:tcBorders>
            <w:vAlign w:val="bottom"/>
          </w:tcPr>
          <w:p w:rsidR="00213747" w:rsidRDefault="00F44B39" w:rsidP="001E3574">
            <w:pPr>
              <w:rPr>
                <w:sz w:val="20"/>
                <w:szCs w:val="20"/>
              </w:rPr>
            </w:pPr>
            <w:r>
              <w:rPr>
                <w:rFonts w:eastAsia="Times New Roman"/>
                <w:sz w:val="21"/>
                <w:szCs w:val="21"/>
              </w:rPr>
              <w:t xml:space="preserve">9,6% </w:t>
            </w:r>
            <w:r>
              <w:rPr>
                <w:rFonts w:eastAsia="Times New Roman"/>
                <w:sz w:val="19"/>
                <w:szCs w:val="19"/>
              </w:rPr>
              <w:t>годовых для СБ.</w:t>
            </w:r>
          </w:p>
        </w:tc>
        <w:tc>
          <w:tcPr>
            <w:tcW w:w="100" w:type="dxa"/>
            <w:vAlign w:val="bottom"/>
          </w:tcPr>
          <w:p w:rsidR="00213747" w:rsidRDefault="00213747" w:rsidP="001E3574">
            <w:pPr>
              <w:rPr>
                <w:sz w:val="9"/>
                <w:szCs w:val="9"/>
              </w:rPr>
            </w:pPr>
          </w:p>
        </w:tc>
        <w:tc>
          <w:tcPr>
            <w:tcW w:w="1020" w:type="dxa"/>
            <w:vAlign w:val="bottom"/>
          </w:tcPr>
          <w:p w:rsidR="00213747" w:rsidRDefault="00213747" w:rsidP="001E3574">
            <w:pPr>
              <w:rPr>
                <w:sz w:val="9"/>
                <w:szCs w:val="9"/>
              </w:rPr>
            </w:pPr>
          </w:p>
        </w:tc>
        <w:tc>
          <w:tcPr>
            <w:tcW w:w="300" w:type="dxa"/>
            <w:vAlign w:val="bottom"/>
          </w:tcPr>
          <w:p w:rsidR="00213747" w:rsidRDefault="00213747" w:rsidP="001E3574">
            <w:pPr>
              <w:rPr>
                <w:sz w:val="9"/>
                <w:szCs w:val="9"/>
              </w:rPr>
            </w:pPr>
          </w:p>
        </w:tc>
        <w:tc>
          <w:tcPr>
            <w:tcW w:w="120" w:type="dxa"/>
            <w:vAlign w:val="bottom"/>
          </w:tcPr>
          <w:p w:rsidR="00213747" w:rsidRDefault="00213747" w:rsidP="001E3574">
            <w:pPr>
              <w:rPr>
                <w:sz w:val="9"/>
                <w:szCs w:val="9"/>
              </w:rPr>
            </w:pPr>
          </w:p>
        </w:tc>
        <w:tc>
          <w:tcPr>
            <w:tcW w:w="40" w:type="dxa"/>
            <w:vAlign w:val="bottom"/>
          </w:tcPr>
          <w:p w:rsidR="00213747" w:rsidRDefault="00213747" w:rsidP="001E3574">
            <w:pPr>
              <w:rPr>
                <w:sz w:val="9"/>
                <w:szCs w:val="9"/>
              </w:rPr>
            </w:pPr>
          </w:p>
        </w:tc>
        <w:tc>
          <w:tcPr>
            <w:tcW w:w="20" w:type="dxa"/>
            <w:vAlign w:val="bottom"/>
          </w:tcPr>
          <w:p w:rsidR="00213747" w:rsidRDefault="00213747" w:rsidP="001E3574">
            <w:pPr>
              <w:rPr>
                <w:sz w:val="9"/>
                <w:szCs w:val="9"/>
              </w:rPr>
            </w:pPr>
          </w:p>
        </w:tc>
        <w:tc>
          <w:tcPr>
            <w:tcW w:w="100" w:type="dxa"/>
            <w:vAlign w:val="bottom"/>
          </w:tcPr>
          <w:p w:rsidR="00213747" w:rsidRDefault="00213747" w:rsidP="001E3574">
            <w:pPr>
              <w:rPr>
                <w:sz w:val="9"/>
                <w:szCs w:val="9"/>
              </w:rPr>
            </w:pPr>
          </w:p>
        </w:tc>
        <w:tc>
          <w:tcPr>
            <w:tcW w:w="180" w:type="dxa"/>
            <w:vAlign w:val="bottom"/>
          </w:tcPr>
          <w:p w:rsidR="00213747" w:rsidRDefault="00213747" w:rsidP="001E3574">
            <w:pPr>
              <w:rPr>
                <w:sz w:val="9"/>
                <w:szCs w:val="9"/>
              </w:rPr>
            </w:pPr>
          </w:p>
        </w:tc>
        <w:tc>
          <w:tcPr>
            <w:tcW w:w="820" w:type="dxa"/>
            <w:tcBorders>
              <w:right w:val="single" w:sz="8" w:space="0" w:color="auto"/>
            </w:tcBorders>
            <w:vAlign w:val="bottom"/>
          </w:tcPr>
          <w:p w:rsidR="00213747" w:rsidRDefault="00213747" w:rsidP="001E3574">
            <w:pPr>
              <w:rPr>
                <w:sz w:val="9"/>
                <w:szCs w:val="9"/>
              </w:rPr>
            </w:pPr>
          </w:p>
        </w:tc>
        <w:tc>
          <w:tcPr>
            <w:tcW w:w="30" w:type="dxa"/>
            <w:vAlign w:val="bottom"/>
          </w:tcPr>
          <w:p w:rsidR="00213747" w:rsidRDefault="00213747" w:rsidP="001E3574">
            <w:pPr>
              <w:rPr>
                <w:sz w:val="1"/>
                <w:szCs w:val="1"/>
              </w:rPr>
            </w:pPr>
          </w:p>
        </w:tc>
      </w:tr>
      <w:tr w:rsidR="00213747" w:rsidTr="001E3574">
        <w:trPr>
          <w:trHeight w:val="143"/>
        </w:trPr>
        <w:tc>
          <w:tcPr>
            <w:tcW w:w="120" w:type="dxa"/>
            <w:tcBorders>
              <w:left w:val="single" w:sz="8" w:space="0" w:color="auto"/>
            </w:tcBorders>
            <w:shd w:val="clear" w:color="auto" w:fill="CCECFF"/>
            <w:vAlign w:val="bottom"/>
          </w:tcPr>
          <w:p w:rsidR="00213747" w:rsidRDefault="00213747" w:rsidP="001E3574">
            <w:pPr>
              <w:rPr>
                <w:sz w:val="12"/>
                <w:szCs w:val="12"/>
              </w:rPr>
            </w:pPr>
          </w:p>
        </w:tc>
        <w:tc>
          <w:tcPr>
            <w:tcW w:w="1200" w:type="dxa"/>
            <w:vMerge/>
            <w:shd w:val="clear" w:color="auto" w:fill="CCECFF"/>
            <w:vAlign w:val="bottom"/>
          </w:tcPr>
          <w:p w:rsidR="00213747" w:rsidRDefault="00213747" w:rsidP="001E3574">
            <w:pPr>
              <w:rPr>
                <w:sz w:val="12"/>
                <w:szCs w:val="12"/>
              </w:rPr>
            </w:pPr>
          </w:p>
        </w:tc>
        <w:tc>
          <w:tcPr>
            <w:tcW w:w="120" w:type="dxa"/>
            <w:tcBorders>
              <w:right w:val="single" w:sz="8" w:space="0" w:color="auto"/>
            </w:tcBorders>
            <w:shd w:val="clear" w:color="auto" w:fill="CCECFF"/>
            <w:vAlign w:val="bottom"/>
          </w:tcPr>
          <w:p w:rsidR="00213747" w:rsidRDefault="00213747" w:rsidP="001E3574">
            <w:pPr>
              <w:rPr>
                <w:sz w:val="12"/>
                <w:szCs w:val="12"/>
              </w:rPr>
            </w:pPr>
          </w:p>
        </w:tc>
        <w:tc>
          <w:tcPr>
            <w:tcW w:w="2100" w:type="dxa"/>
            <w:gridSpan w:val="2"/>
            <w:vMerge w:val="restart"/>
            <w:tcBorders>
              <w:right w:val="single" w:sz="8" w:space="0" w:color="auto"/>
            </w:tcBorders>
            <w:vAlign w:val="bottom"/>
          </w:tcPr>
          <w:p w:rsidR="00213747" w:rsidRDefault="00F44B39" w:rsidP="001E3574">
            <w:pPr>
              <w:spacing w:line="189" w:lineRule="exact"/>
              <w:ind w:left="100"/>
              <w:rPr>
                <w:sz w:val="20"/>
                <w:szCs w:val="20"/>
              </w:rPr>
            </w:pPr>
            <w:r>
              <w:rPr>
                <w:rFonts w:eastAsia="Times New Roman"/>
                <w:sz w:val="20"/>
                <w:szCs w:val="20"/>
              </w:rPr>
              <w:t>неприоритетные</w:t>
            </w:r>
          </w:p>
        </w:tc>
        <w:tc>
          <w:tcPr>
            <w:tcW w:w="3400" w:type="dxa"/>
            <w:gridSpan w:val="2"/>
            <w:vMerge/>
            <w:tcBorders>
              <w:right w:val="single" w:sz="8" w:space="0" w:color="auto"/>
            </w:tcBorders>
            <w:vAlign w:val="bottom"/>
          </w:tcPr>
          <w:p w:rsidR="00213747" w:rsidRDefault="00213747" w:rsidP="001E3574">
            <w:pPr>
              <w:rPr>
                <w:sz w:val="12"/>
                <w:szCs w:val="12"/>
              </w:rPr>
            </w:pPr>
          </w:p>
        </w:tc>
        <w:tc>
          <w:tcPr>
            <w:tcW w:w="3260" w:type="dxa"/>
            <w:gridSpan w:val="2"/>
            <w:vMerge/>
            <w:tcBorders>
              <w:right w:val="single" w:sz="8" w:space="0" w:color="auto"/>
            </w:tcBorders>
            <w:vAlign w:val="bottom"/>
          </w:tcPr>
          <w:p w:rsidR="00213747" w:rsidRDefault="00213747" w:rsidP="001E3574">
            <w:pPr>
              <w:rPr>
                <w:sz w:val="12"/>
                <w:szCs w:val="12"/>
              </w:rPr>
            </w:pPr>
          </w:p>
        </w:tc>
        <w:tc>
          <w:tcPr>
            <w:tcW w:w="100" w:type="dxa"/>
            <w:vMerge w:val="restart"/>
            <w:vAlign w:val="bottom"/>
          </w:tcPr>
          <w:p w:rsidR="00213747" w:rsidRDefault="00213747" w:rsidP="001E3574">
            <w:pPr>
              <w:rPr>
                <w:sz w:val="12"/>
                <w:szCs w:val="12"/>
              </w:rPr>
            </w:pPr>
          </w:p>
        </w:tc>
        <w:tc>
          <w:tcPr>
            <w:tcW w:w="3300" w:type="dxa"/>
            <w:gridSpan w:val="4"/>
            <w:vMerge/>
            <w:tcBorders>
              <w:right w:val="single" w:sz="8" w:space="0" w:color="auto"/>
            </w:tcBorders>
            <w:vAlign w:val="bottom"/>
          </w:tcPr>
          <w:p w:rsidR="00213747" w:rsidRDefault="00213747" w:rsidP="001E3574">
            <w:pPr>
              <w:rPr>
                <w:sz w:val="12"/>
                <w:szCs w:val="12"/>
              </w:rPr>
            </w:pPr>
          </w:p>
        </w:tc>
        <w:tc>
          <w:tcPr>
            <w:tcW w:w="100" w:type="dxa"/>
            <w:vAlign w:val="bottom"/>
          </w:tcPr>
          <w:p w:rsidR="00213747" w:rsidRDefault="00213747" w:rsidP="001E3574">
            <w:pPr>
              <w:rPr>
                <w:sz w:val="12"/>
                <w:szCs w:val="12"/>
              </w:rPr>
            </w:pPr>
          </w:p>
        </w:tc>
        <w:tc>
          <w:tcPr>
            <w:tcW w:w="1020" w:type="dxa"/>
            <w:vAlign w:val="bottom"/>
          </w:tcPr>
          <w:p w:rsidR="00213747" w:rsidRDefault="00213747" w:rsidP="001E3574">
            <w:pPr>
              <w:rPr>
                <w:sz w:val="12"/>
                <w:szCs w:val="12"/>
              </w:rPr>
            </w:pPr>
          </w:p>
        </w:tc>
        <w:tc>
          <w:tcPr>
            <w:tcW w:w="300" w:type="dxa"/>
            <w:vAlign w:val="bottom"/>
          </w:tcPr>
          <w:p w:rsidR="00213747" w:rsidRDefault="00213747" w:rsidP="001E3574">
            <w:pPr>
              <w:rPr>
                <w:sz w:val="12"/>
                <w:szCs w:val="12"/>
              </w:rPr>
            </w:pPr>
          </w:p>
        </w:tc>
        <w:tc>
          <w:tcPr>
            <w:tcW w:w="120" w:type="dxa"/>
            <w:vAlign w:val="bottom"/>
          </w:tcPr>
          <w:p w:rsidR="00213747" w:rsidRDefault="00213747" w:rsidP="001E3574">
            <w:pPr>
              <w:rPr>
                <w:sz w:val="12"/>
                <w:szCs w:val="12"/>
              </w:rPr>
            </w:pPr>
          </w:p>
        </w:tc>
        <w:tc>
          <w:tcPr>
            <w:tcW w:w="40" w:type="dxa"/>
            <w:vAlign w:val="bottom"/>
          </w:tcPr>
          <w:p w:rsidR="00213747" w:rsidRDefault="00213747" w:rsidP="001E3574">
            <w:pPr>
              <w:rPr>
                <w:sz w:val="12"/>
                <w:szCs w:val="12"/>
              </w:rPr>
            </w:pPr>
          </w:p>
        </w:tc>
        <w:tc>
          <w:tcPr>
            <w:tcW w:w="20" w:type="dxa"/>
            <w:vAlign w:val="bottom"/>
          </w:tcPr>
          <w:p w:rsidR="00213747" w:rsidRDefault="00213747" w:rsidP="001E3574">
            <w:pPr>
              <w:rPr>
                <w:sz w:val="12"/>
                <w:szCs w:val="12"/>
              </w:rPr>
            </w:pPr>
          </w:p>
        </w:tc>
        <w:tc>
          <w:tcPr>
            <w:tcW w:w="100" w:type="dxa"/>
            <w:vAlign w:val="bottom"/>
          </w:tcPr>
          <w:p w:rsidR="00213747" w:rsidRDefault="00213747" w:rsidP="001E3574">
            <w:pPr>
              <w:rPr>
                <w:sz w:val="12"/>
                <w:szCs w:val="12"/>
              </w:rPr>
            </w:pPr>
          </w:p>
        </w:tc>
        <w:tc>
          <w:tcPr>
            <w:tcW w:w="180" w:type="dxa"/>
            <w:vAlign w:val="bottom"/>
          </w:tcPr>
          <w:p w:rsidR="00213747" w:rsidRDefault="00213747" w:rsidP="001E3574">
            <w:pPr>
              <w:rPr>
                <w:sz w:val="12"/>
                <w:szCs w:val="12"/>
              </w:rPr>
            </w:pPr>
          </w:p>
        </w:tc>
        <w:tc>
          <w:tcPr>
            <w:tcW w:w="820" w:type="dxa"/>
            <w:tcBorders>
              <w:right w:val="single" w:sz="8" w:space="0" w:color="auto"/>
            </w:tcBorders>
            <w:vAlign w:val="bottom"/>
          </w:tcPr>
          <w:p w:rsidR="00213747" w:rsidRDefault="00213747" w:rsidP="001E3574">
            <w:pPr>
              <w:rPr>
                <w:sz w:val="12"/>
                <w:szCs w:val="12"/>
              </w:rPr>
            </w:pPr>
          </w:p>
        </w:tc>
        <w:tc>
          <w:tcPr>
            <w:tcW w:w="30" w:type="dxa"/>
            <w:vAlign w:val="bottom"/>
          </w:tcPr>
          <w:p w:rsidR="00213747" w:rsidRDefault="00213747" w:rsidP="001E3574">
            <w:pPr>
              <w:rPr>
                <w:sz w:val="1"/>
                <w:szCs w:val="1"/>
              </w:rPr>
            </w:pPr>
          </w:p>
        </w:tc>
      </w:tr>
      <w:tr w:rsidR="00213747" w:rsidTr="001E3574">
        <w:trPr>
          <w:trHeight w:val="46"/>
        </w:trPr>
        <w:tc>
          <w:tcPr>
            <w:tcW w:w="120" w:type="dxa"/>
            <w:tcBorders>
              <w:left w:val="single" w:sz="8" w:space="0" w:color="auto"/>
            </w:tcBorders>
            <w:shd w:val="clear" w:color="auto" w:fill="CCECFF"/>
            <w:vAlign w:val="bottom"/>
          </w:tcPr>
          <w:p w:rsidR="00213747" w:rsidRDefault="00213747" w:rsidP="001E3574">
            <w:pPr>
              <w:rPr>
                <w:sz w:val="3"/>
                <w:szCs w:val="3"/>
              </w:rPr>
            </w:pPr>
          </w:p>
        </w:tc>
        <w:tc>
          <w:tcPr>
            <w:tcW w:w="1200" w:type="dxa"/>
            <w:vMerge w:val="restart"/>
            <w:shd w:val="clear" w:color="auto" w:fill="CCECFF"/>
            <w:vAlign w:val="bottom"/>
          </w:tcPr>
          <w:p w:rsidR="00213747" w:rsidRDefault="00F44B39" w:rsidP="001E3574">
            <w:pPr>
              <w:spacing w:line="244" w:lineRule="exact"/>
              <w:rPr>
                <w:sz w:val="20"/>
                <w:szCs w:val="20"/>
              </w:rPr>
            </w:pPr>
            <w:r>
              <w:rPr>
                <w:rFonts w:eastAsia="Times New Roman"/>
                <w:b/>
                <w:bCs/>
                <w:w w:val="98"/>
                <w:shd w:val="clear" w:color="auto" w:fill="CCECFF"/>
              </w:rPr>
              <w:t>ная ставка*</w:t>
            </w:r>
          </w:p>
        </w:tc>
        <w:tc>
          <w:tcPr>
            <w:tcW w:w="120" w:type="dxa"/>
            <w:tcBorders>
              <w:right w:val="single" w:sz="8" w:space="0" w:color="auto"/>
            </w:tcBorders>
            <w:shd w:val="clear" w:color="auto" w:fill="CCECFF"/>
            <w:vAlign w:val="bottom"/>
          </w:tcPr>
          <w:p w:rsidR="00213747" w:rsidRDefault="00213747" w:rsidP="001E3574">
            <w:pPr>
              <w:rPr>
                <w:sz w:val="3"/>
                <w:szCs w:val="3"/>
              </w:rPr>
            </w:pPr>
          </w:p>
        </w:tc>
        <w:tc>
          <w:tcPr>
            <w:tcW w:w="2100" w:type="dxa"/>
            <w:gridSpan w:val="2"/>
            <w:vMerge/>
            <w:tcBorders>
              <w:right w:val="single" w:sz="8" w:space="0" w:color="auto"/>
            </w:tcBorders>
            <w:vAlign w:val="bottom"/>
          </w:tcPr>
          <w:p w:rsidR="00213747" w:rsidRDefault="00213747" w:rsidP="001E3574">
            <w:pPr>
              <w:rPr>
                <w:sz w:val="3"/>
                <w:szCs w:val="3"/>
              </w:rPr>
            </w:pPr>
          </w:p>
        </w:tc>
        <w:tc>
          <w:tcPr>
            <w:tcW w:w="3400" w:type="dxa"/>
            <w:gridSpan w:val="2"/>
            <w:vMerge w:val="restart"/>
            <w:tcBorders>
              <w:right w:val="single" w:sz="8" w:space="0" w:color="auto"/>
            </w:tcBorders>
            <w:vAlign w:val="bottom"/>
          </w:tcPr>
          <w:p w:rsidR="00213747" w:rsidRDefault="00F44B39" w:rsidP="001E3574">
            <w:pPr>
              <w:spacing w:line="244" w:lineRule="exact"/>
              <w:ind w:left="80"/>
              <w:rPr>
                <w:sz w:val="20"/>
                <w:szCs w:val="20"/>
              </w:rPr>
            </w:pPr>
            <w:r>
              <w:rPr>
                <w:rFonts w:eastAsia="Times New Roman"/>
                <w:sz w:val="24"/>
                <w:szCs w:val="24"/>
              </w:rPr>
              <w:t xml:space="preserve">10,1% </w:t>
            </w:r>
            <w:r>
              <w:rPr>
                <w:rFonts w:eastAsia="Times New Roman"/>
                <w:sz w:val="19"/>
                <w:szCs w:val="19"/>
              </w:rPr>
              <w:t>годовых для МБ,</w:t>
            </w:r>
            <w:r>
              <w:rPr>
                <w:rFonts w:eastAsia="Times New Roman"/>
                <w:sz w:val="24"/>
                <w:szCs w:val="24"/>
              </w:rPr>
              <w:t xml:space="preserve"> </w:t>
            </w:r>
            <w:r>
              <w:rPr>
                <w:rFonts w:eastAsia="Times New Roman"/>
                <w:sz w:val="19"/>
                <w:szCs w:val="19"/>
              </w:rPr>
              <w:t>9,</w:t>
            </w:r>
            <w:r>
              <w:rPr>
                <w:rFonts w:eastAsia="Times New Roman"/>
                <w:sz w:val="24"/>
                <w:szCs w:val="24"/>
              </w:rPr>
              <w:t>1%</w:t>
            </w:r>
          </w:p>
        </w:tc>
        <w:tc>
          <w:tcPr>
            <w:tcW w:w="3260" w:type="dxa"/>
            <w:gridSpan w:val="2"/>
            <w:vMerge w:val="restart"/>
            <w:tcBorders>
              <w:right w:val="single" w:sz="8" w:space="0" w:color="auto"/>
            </w:tcBorders>
            <w:vAlign w:val="bottom"/>
          </w:tcPr>
          <w:p w:rsidR="00213747" w:rsidRDefault="00F44B39" w:rsidP="001E3574">
            <w:pPr>
              <w:spacing w:line="244" w:lineRule="exact"/>
              <w:ind w:left="80"/>
              <w:rPr>
                <w:sz w:val="20"/>
                <w:szCs w:val="20"/>
              </w:rPr>
            </w:pPr>
            <w:r>
              <w:rPr>
                <w:rFonts w:eastAsia="Times New Roman"/>
                <w:sz w:val="20"/>
                <w:szCs w:val="20"/>
              </w:rPr>
              <w:t>– 10,6</w:t>
            </w:r>
            <w:r>
              <w:rPr>
                <w:rFonts w:eastAsia="Times New Roman"/>
                <w:sz w:val="24"/>
                <w:szCs w:val="24"/>
              </w:rPr>
              <w:t>%</w:t>
            </w:r>
            <w:r>
              <w:rPr>
                <w:rFonts w:eastAsia="Times New Roman"/>
                <w:sz w:val="20"/>
                <w:szCs w:val="20"/>
              </w:rPr>
              <w:t xml:space="preserve"> годовых для МБ, 9,6</w:t>
            </w:r>
            <w:r>
              <w:rPr>
                <w:rFonts w:eastAsia="Times New Roman"/>
                <w:sz w:val="24"/>
                <w:szCs w:val="24"/>
              </w:rPr>
              <w:t>%</w:t>
            </w:r>
          </w:p>
        </w:tc>
        <w:tc>
          <w:tcPr>
            <w:tcW w:w="100" w:type="dxa"/>
            <w:vMerge/>
            <w:vAlign w:val="bottom"/>
          </w:tcPr>
          <w:p w:rsidR="00213747" w:rsidRDefault="00213747" w:rsidP="001E3574">
            <w:pPr>
              <w:rPr>
                <w:sz w:val="3"/>
                <w:szCs w:val="3"/>
              </w:rPr>
            </w:pPr>
          </w:p>
        </w:tc>
        <w:tc>
          <w:tcPr>
            <w:tcW w:w="3300" w:type="dxa"/>
            <w:gridSpan w:val="4"/>
            <w:vMerge/>
            <w:tcBorders>
              <w:right w:val="single" w:sz="8" w:space="0" w:color="auto"/>
            </w:tcBorders>
            <w:vAlign w:val="bottom"/>
          </w:tcPr>
          <w:p w:rsidR="00213747" w:rsidRDefault="00213747" w:rsidP="001E3574">
            <w:pPr>
              <w:rPr>
                <w:sz w:val="3"/>
                <w:szCs w:val="3"/>
              </w:rPr>
            </w:pPr>
          </w:p>
        </w:tc>
        <w:tc>
          <w:tcPr>
            <w:tcW w:w="100" w:type="dxa"/>
            <w:vAlign w:val="bottom"/>
          </w:tcPr>
          <w:p w:rsidR="00213747" w:rsidRDefault="00213747" w:rsidP="001E3574">
            <w:pPr>
              <w:rPr>
                <w:sz w:val="3"/>
                <w:szCs w:val="3"/>
              </w:rPr>
            </w:pPr>
          </w:p>
        </w:tc>
        <w:tc>
          <w:tcPr>
            <w:tcW w:w="1020" w:type="dxa"/>
            <w:vAlign w:val="bottom"/>
          </w:tcPr>
          <w:p w:rsidR="00213747" w:rsidRDefault="00213747" w:rsidP="001E3574">
            <w:pPr>
              <w:rPr>
                <w:sz w:val="3"/>
                <w:szCs w:val="3"/>
              </w:rPr>
            </w:pPr>
          </w:p>
        </w:tc>
        <w:tc>
          <w:tcPr>
            <w:tcW w:w="300" w:type="dxa"/>
            <w:vAlign w:val="bottom"/>
          </w:tcPr>
          <w:p w:rsidR="00213747" w:rsidRDefault="00213747" w:rsidP="001E3574">
            <w:pPr>
              <w:rPr>
                <w:sz w:val="3"/>
                <w:szCs w:val="3"/>
              </w:rPr>
            </w:pPr>
          </w:p>
        </w:tc>
        <w:tc>
          <w:tcPr>
            <w:tcW w:w="120" w:type="dxa"/>
            <w:vAlign w:val="bottom"/>
          </w:tcPr>
          <w:p w:rsidR="00213747" w:rsidRDefault="00213747" w:rsidP="001E3574">
            <w:pPr>
              <w:rPr>
                <w:sz w:val="3"/>
                <w:szCs w:val="3"/>
              </w:rPr>
            </w:pPr>
          </w:p>
        </w:tc>
        <w:tc>
          <w:tcPr>
            <w:tcW w:w="40" w:type="dxa"/>
            <w:vAlign w:val="bottom"/>
          </w:tcPr>
          <w:p w:rsidR="00213747" w:rsidRDefault="00213747" w:rsidP="001E3574">
            <w:pPr>
              <w:rPr>
                <w:sz w:val="3"/>
                <w:szCs w:val="3"/>
              </w:rPr>
            </w:pPr>
          </w:p>
        </w:tc>
        <w:tc>
          <w:tcPr>
            <w:tcW w:w="20" w:type="dxa"/>
            <w:vAlign w:val="bottom"/>
          </w:tcPr>
          <w:p w:rsidR="00213747" w:rsidRDefault="00213747" w:rsidP="001E3574">
            <w:pPr>
              <w:rPr>
                <w:sz w:val="3"/>
                <w:szCs w:val="3"/>
              </w:rPr>
            </w:pPr>
          </w:p>
        </w:tc>
        <w:tc>
          <w:tcPr>
            <w:tcW w:w="100" w:type="dxa"/>
            <w:vAlign w:val="bottom"/>
          </w:tcPr>
          <w:p w:rsidR="00213747" w:rsidRDefault="00213747" w:rsidP="001E3574">
            <w:pPr>
              <w:rPr>
                <w:sz w:val="3"/>
                <w:szCs w:val="3"/>
              </w:rPr>
            </w:pPr>
          </w:p>
        </w:tc>
        <w:tc>
          <w:tcPr>
            <w:tcW w:w="180" w:type="dxa"/>
            <w:vAlign w:val="bottom"/>
          </w:tcPr>
          <w:p w:rsidR="00213747" w:rsidRDefault="00213747" w:rsidP="001E3574">
            <w:pPr>
              <w:rPr>
                <w:sz w:val="3"/>
                <w:szCs w:val="3"/>
              </w:rPr>
            </w:pPr>
          </w:p>
        </w:tc>
        <w:tc>
          <w:tcPr>
            <w:tcW w:w="820" w:type="dxa"/>
            <w:tcBorders>
              <w:right w:val="single" w:sz="8" w:space="0" w:color="auto"/>
            </w:tcBorders>
            <w:vAlign w:val="bottom"/>
          </w:tcPr>
          <w:p w:rsidR="00213747" w:rsidRDefault="00213747" w:rsidP="001E3574">
            <w:pPr>
              <w:rPr>
                <w:sz w:val="3"/>
                <w:szCs w:val="3"/>
              </w:rPr>
            </w:pPr>
          </w:p>
        </w:tc>
        <w:tc>
          <w:tcPr>
            <w:tcW w:w="30" w:type="dxa"/>
            <w:vAlign w:val="bottom"/>
          </w:tcPr>
          <w:p w:rsidR="00213747" w:rsidRDefault="00213747" w:rsidP="001E3574">
            <w:pPr>
              <w:rPr>
                <w:sz w:val="1"/>
                <w:szCs w:val="1"/>
              </w:rPr>
            </w:pPr>
          </w:p>
        </w:tc>
      </w:tr>
      <w:tr w:rsidR="00213747" w:rsidTr="001E3574">
        <w:trPr>
          <w:trHeight w:val="199"/>
        </w:trPr>
        <w:tc>
          <w:tcPr>
            <w:tcW w:w="120" w:type="dxa"/>
            <w:tcBorders>
              <w:left w:val="single" w:sz="8" w:space="0" w:color="auto"/>
            </w:tcBorders>
            <w:shd w:val="clear" w:color="auto" w:fill="CCECFF"/>
            <w:vAlign w:val="bottom"/>
          </w:tcPr>
          <w:p w:rsidR="00213747" w:rsidRDefault="00213747" w:rsidP="001E3574">
            <w:pPr>
              <w:rPr>
                <w:sz w:val="17"/>
                <w:szCs w:val="17"/>
              </w:rPr>
            </w:pPr>
          </w:p>
        </w:tc>
        <w:tc>
          <w:tcPr>
            <w:tcW w:w="1200" w:type="dxa"/>
            <w:vMerge/>
            <w:shd w:val="clear" w:color="auto" w:fill="CCECFF"/>
            <w:vAlign w:val="bottom"/>
          </w:tcPr>
          <w:p w:rsidR="00213747" w:rsidRDefault="00213747" w:rsidP="001E3574">
            <w:pPr>
              <w:rPr>
                <w:sz w:val="17"/>
                <w:szCs w:val="17"/>
              </w:rPr>
            </w:pPr>
          </w:p>
        </w:tc>
        <w:tc>
          <w:tcPr>
            <w:tcW w:w="120" w:type="dxa"/>
            <w:tcBorders>
              <w:right w:val="single" w:sz="8" w:space="0" w:color="auto"/>
            </w:tcBorders>
            <w:shd w:val="clear" w:color="auto" w:fill="CCECFF"/>
            <w:vAlign w:val="bottom"/>
          </w:tcPr>
          <w:p w:rsidR="00213747" w:rsidRDefault="00213747" w:rsidP="001E3574">
            <w:pPr>
              <w:rPr>
                <w:sz w:val="17"/>
                <w:szCs w:val="17"/>
              </w:rPr>
            </w:pPr>
          </w:p>
        </w:tc>
        <w:tc>
          <w:tcPr>
            <w:tcW w:w="2100" w:type="dxa"/>
            <w:gridSpan w:val="2"/>
            <w:vMerge w:val="restart"/>
            <w:tcBorders>
              <w:right w:val="single" w:sz="8" w:space="0" w:color="auto"/>
            </w:tcBorders>
            <w:vAlign w:val="bottom"/>
          </w:tcPr>
          <w:p w:rsidR="00213747" w:rsidRDefault="00F44B39" w:rsidP="001E3574">
            <w:pPr>
              <w:ind w:left="100"/>
              <w:rPr>
                <w:sz w:val="20"/>
                <w:szCs w:val="20"/>
              </w:rPr>
            </w:pPr>
            <w:r>
              <w:rPr>
                <w:rFonts w:eastAsia="Times New Roman"/>
                <w:sz w:val="20"/>
                <w:szCs w:val="20"/>
              </w:rPr>
              <w:t>отрасли – 10</w:t>
            </w:r>
            <w:r>
              <w:rPr>
                <w:rFonts w:eastAsia="Times New Roman"/>
                <w:sz w:val="24"/>
                <w:szCs w:val="24"/>
              </w:rPr>
              <w:t>,6%</w:t>
            </w:r>
          </w:p>
        </w:tc>
        <w:tc>
          <w:tcPr>
            <w:tcW w:w="3400" w:type="dxa"/>
            <w:gridSpan w:val="2"/>
            <w:vMerge/>
            <w:tcBorders>
              <w:right w:val="single" w:sz="8" w:space="0" w:color="auto"/>
            </w:tcBorders>
            <w:vAlign w:val="bottom"/>
          </w:tcPr>
          <w:p w:rsidR="00213747" w:rsidRDefault="00213747" w:rsidP="001E3574">
            <w:pPr>
              <w:rPr>
                <w:sz w:val="17"/>
                <w:szCs w:val="17"/>
              </w:rPr>
            </w:pPr>
          </w:p>
        </w:tc>
        <w:tc>
          <w:tcPr>
            <w:tcW w:w="3260" w:type="dxa"/>
            <w:gridSpan w:val="2"/>
            <w:vMerge/>
            <w:tcBorders>
              <w:right w:val="single" w:sz="8" w:space="0" w:color="auto"/>
            </w:tcBorders>
            <w:vAlign w:val="bottom"/>
          </w:tcPr>
          <w:p w:rsidR="00213747" w:rsidRDefault="00213747" w:rsidP="001E3574">
            <w:pPr>
              <w:rPr>
                <w:sz w:val="17"/>
                <w:szCs w:val="17"/>
              </w:rPr>
            </w:pPr>
          </w:p>
        </w:tc>
        <w:tc>
          <w:tcPr>
            <w:tcW w:w="100" w:type="dxa"/>
            <w:vAlign w:val="bottom"/>
          </w:tcPr>
          <w:p w:rsidR="00213747" w:rsidRDefault="00213747" w:rsidP="001E3574">
            <w:pPr>
              <w:rPr>
                <w:sz w:val="17"/>
                <w:szCs w:val="17"/>
              </w:rPr>
            </w:pPr>
          </w:p>
        </w:tc>
        <w:tc>
          <w:tcPr>
            <w:tcW w:w="3300" w:type="dxa"/>
            <w:gridSpan w:val="4"/>
            <w:tcBorders>
              <w:right w:val="single" w:sz="8" w:space="0" w:color="auto"/>
            </w:tcBorders>
            <w:vAlign w:val="bottom"/>
          </w:tcPr>
          <w:p w:rsidR="00213747" w:rsidRDefault="00F44B39" w:rsidP="001E3574">
            <w:pPr>
              <w:spacing w:line="199" w:lineRule="exact"/>
              <w:rPr>
                <w:sz w:val="20"/>
                <w:szCs w:val="20"/>
              </w:rPr>
            </w:pPr>
            <w:r>
              <w:rPr>
                <w:rFonts w:eastAsia="Times New Roman"/>
                <w:sz w:val="20"/>
                <w:szCs w:val="20"/>
              </w:rPr>
              <w:t>Инвестиционные цели:</w:t>
            </w:r>
          </w:p>
        </w:tc>
        <w:tc>
          <w:tcPr>
            <w:tcW w:w="100" w:type="dxa"/>
            <w:vAlign w:val="bottom"/>
          </w:tcPr>
          <w:p w:rsidR="00213747" w:rsidRDefault="00213747" w:rsidP="001E3574">
            <w:pPr>
              <w:rPr>
                <w:sz w:val="17"/>
                <w:szCs w:val="17"/>
              </w:rPr>
            </w:pPr>
          </w:p>
        </w:tc>
        <w:tc>
          <w:tcPr>
            <w:tcW w:w="1020" w:type="dxa"/>
            <w:vAlign w:val="bottom"/>
          </w:tcPr>
          <w:p w:rsidR="00213747" w:rsidRDefault="00213747" w:rsidP="001E3574">
            <w:pPr>
              <w:rPr>
                <w:sz w:val="17"/>
                <w:szCs w:val="17"/>
              </w:rPr>
            </w:pPr>
          </w:p>
        </w:tc>
        <w:tc>
          <w:tcPr>
            <w:tcW w:w="300" w:type="dxa"/>
            <w:vAlign w:val="bottom"/>
          </w:tcPr>
          <w:p w:rsidR="00213747" w:rsidRDefault="00213747" w:rsidP="001E3574">
            <w:pPr>
              <w:rPr>
                <w:sz w:val="17"/>
                <w:szCs w:val="17"/>
              </w:rPr>
            </w:pPr>
          </w:p>
        </w:tc>
        <w:tc>
          <w:tcPr>
            <w:tcW w:w="120" w:type="dxa"/>
            <w:vAlign w:val="bottom"/>
          </w:tcPr>
          <w:p w:rsidR="00213747" w:rsidRDefault="00213747" w:rsidP="001E3574">
            <w:pPr>
              <w:rPr>
                <w:sz w:val="17"/>
                <w:szCs w:val="17"/>
              </w:rPr>
            </w:pPr>
          </w:p>
        </w:tc>
        <w:tc>
          <w:tcPr>
            <w:tcW w:w="40" w:type="dxa"/>
            <w:vAlign w:val="bottom"/>
          </w:tcPr>
          <w:p w:rsidR="00213747" w:rsidRDefault="00213747" w:rsidP="001E3574">
            <w:pPr>
              <w:rPr>
                <w:sz w:val="17"/>
                <w:szCs w:val="17"/>
              </w:rPr>
            </w:pPr>
          </w:p>
        </w:tc>
        <w:tc>
          <w:tcPr>
            <w:tcW w:w="20" w:type="dxa"/>
            <w:vAlign w:val="bottom"/>
          </w:tcPr>
          <w:p w:rsidR="00213747" w:rsidRDefault="00213747" w:rsidP="001E3574">
            <w:pPr>
              <w:rPr>
                <w:sz w:val="17"/>
                <w:szCs w:val="17"/>
              </w:rPr>
            </w:pPr>
          </w:p>
        </w:tc>
        <w:tc>
          <w:tcPr>
            <w:tcW w:w="100" w:type="dxa"/>
            <w:vAlign w:val="bottom"/>
          </w:tcPr>
          <w:p w:rsidR="00213747" w:rsidRDefault="00213747" w:rsidP="001E3574">
            <w:pPr>
              <w:rPr>
                <w:sz w:val="17"/>
                <w:szCs w:val="17"/>
              </w:rPr>
            </w:pPr>
          </w:p>
        </w:tc>
        <w:tc>
          <w:tcPr>
            <w:tcW w:w="180" w:type="dxa"/>
            <w:vAlign w:val="bottom"/>
          </w:tcPr>
          <w:p w:rsidR="00213747" w:rsidRDefault="00213747" w:rsidP="001E3574">
            <w:pPr>
              <w:rPr>
                <w:sz w:val="17"/>
                <w:szCs w:val="17"/>
              </w:rPr>
            </w:pPr>
          </w:p>
        </w:tc>
        <w:tc>
          <w:tcPr>
            <w:tcW w:w="820" w:type="dxa"/>
            <w:tcBorders>
              <w:right w:val="single" w:sz="8" w:space="0" w:color="auto"/>
            </w:tcBorders>
            <w:vAlign w:val="bottom"/>
          </w:tcPr>
          <w:p w:rsidR="00213747" w:rsidRDefault="00213747" w:rsidP="001E3574">
            <w:pPr>
              <w:rPr>
                <w:sz w:val="17"/>
                <w:szCs w:val="17"/>
              </w:rPr>
            </w:pPr>
          </w:p>
        </w:tc>
        <w:tc>
          <w:tcPr>
            <w:tcW w:w="30" w:type="dxa"/>
            <w:vAlign w:val="bottom"/>
          </w:tcPr>
          <w:p w:rsidR="00213747" w:rsidRDefault="00213747" w:rsidP="001E3574">
            <w:pPr>
              <w:rPr>
                <w:sz w:val="1"/>
                <w:szCs w:val="1"/>
              </w:rPr>
            </w:pPr>
          </w:p>
        </w:tc>
      </w:tr>
      <w:tr w:rsidR="00213747" w:rsidTr="001E3574">
        <w:trPr>
          <w:trHeight w:val="20"/>
        </w:trPr>
        <w:tc>
          <w:tcPr>
            <w:tcW w:w="120" w:type="dxa"/>
            <w:tcBorders>
              <w:left w:val="single" w:sz="8" w:space="0" w:color="auto"/>
            </w:tcBorders>
            <w:shd w:val="clear" w:color="auto" w:fill="CCECFF"/>
            <w:vAlign w:val="bottom"/>
          </w:tcPr>
          <w:p w:rsidR="00213747" w:rsidRDefault="00213747" w:rsidP="001E3574">
            <w:pPr>
              <w:spacing w:line="20" w:lineRule="exact"/>
              <w:rPr>
                <w:sz w:val="1"/>
                <w:szCs w:val="1"/>
              </w:rPr>
            </w:pPr>
          </w:p>
        </w:tc>
        <w:tc>
          <w:tcPr>
            <w:tcW w:w="1200" w:type="dxa"/>
            <w:shd w:val="clear" w:color="auto" w:fill="CCECFF"/>
            <w:vAlign w:val="bottom"/>
          </w:tcPr>
          <w:p w:rsidR="00213747" w:rsidRDefault="00213747" w:rsidP="001E3574">
            <w:pPr>
              <w:spacing w:line="20" w:lineRule="exact"/>
              <w:rPr>
                <w:sz w:val="1"/>
                <w:szCs w:val="1"/>
              </w:rPr>
            </w:pPr>
          </w:p>
        </w:tc>
        <w:tc>
          <w:tcPr>
            <w:tcW w:w="120" w:type="dxa"/>
            <w:tcBorders>
              <w:right w:val="single" w:sz="8" w:space="0" w:color="auto"/>
            </w:tcBorders>
            <w:shd w:val="clear" w:color="auto" w:fill="CCECFF"/>
            <w:vAlign w:val="bottom"/>
          </w:tcPr>
          <w:p w:rsidR="00213747" w:rsidRDefault="00213747" w:rsidP="001E3574">
            <w:pPr>
              <w:spacing w:line="20" w:lineRule="exact"/>
              <w:rPr>
                <w:sz w:val="1"/>
                <w:szCs w:val="1"/>
              </w:rPr>
            </w:pPr>
          </w:p>
        </w:tc>
        <w:tc>
          <w:tcPr>
            <w:tcW w:w="2100" w:type="dxa"/>
            <w:gridSpan w:val="2"/>
            <w:vMerge/>
            <w:tcBorders>
              <w:right w:val="single" w:sz="8" w:space="0" w:color="auto"/>
            </w:tcBorders>
            <w:vAlign w:val="bottom"/>
          </w:tcPr>
          <w:p w:rsidR="00213747" w:rsidRDefault="00213747" w:rsidP="001E3574">
            <w:pPr>
              <w:spacing w:line="20" w:lineRule="exact"/>
              <w:rPr>
                <w:sz w:val="1"/>
                <w:szCs w:val="1"/>
              </w:rPr>
            </w:pPr>
          </w:p>
        </w:tc>
        <w:tc>
          <w:tcPr>
            <w:tcW w:w="1680" w:type="dxa"/>
            <w:vAlign w:val="bottom"/>
          </w:tcPr>
          <w:p w:rsidR="00213747" w:rsidRDefault="00213747" w:rsidP="001E3574">
            <w:pPr>
              <w:spacing w:line="20" w:lineRule="exact"/>
              <w:rPr>
                <w:sz w:val="1"/>
                <w:szCs w:val="1"/>
              </w:rPr>
            </w:pPr>
          </w:p>
        </w:tc>
        <w:tc>
          <w:tcPr>
            <w:tcW w:w="1720" w:type="dxa"/>
            <w:tcBorders>
              <w:right w:val="single" w:sz="8" w:space="0" w:color="auto"/>
            </w:tcBorders>
            <w:vAlign w:val="bottom"/>
          </w:tcPr>
          <w:p w:rsidR="00213747" w:rsidRDefault="00213747" w:rsidP="001E3574">
            <w:pPr>
              <w:spacing w:line="20" w:lineRule="exact"/>
              <w:rPr>
                <w:sz w:val="1"/>
                <w:szCs w:val="1"/>
              </w:rPr>
            </w:pPr>
          </w:p>
        </w:tc>
        <w:tc>
          <w:tcPr>
            <w:tcW w:w="1620" w:type="dxa"/>
            <w:vAlign w:val="bottom"/>
          </w:tcPr>
          <w:p w:rsidR="00213747" w:rsidRDefault="00213747" w:rsidP="001E3574">
            <w:pPr>
              <w:spacing w:line="20" w:lineRule="exact"/>
              <w:rPr>
                <w:sz w:val="1"/>
                <w:szCs w:val="1"/>
              </w:rPr>
            </w:pPr>
          </w:p>
        </w:tc>
        <w:tc>
          <w:tcPr>
            <w:tcW w:w="1640" w:type="dxa"/>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400" w:type="dxa"/>
            <w:shd w:val="clear" w:color="auto" w:fill="000000"/>
            <w:vAlign w:val="bottom"/>
          </w:tcPr>
          <w:p w:rsidR="00213747" w:rsidRDefault="00213747" w:rsidP="001E3574">
            <w:pPr>
              <w:spacing w:line="20" w:lineRule="exact"/>
              <w:rPr>
                <w:sz w:val="1"/>
                <w:szCs w:val="1"/>
              </w:rPr>
            </w:pPr>
          </w:p>
        </w:tc>
        <w:tc>
          <w:tcPr>
            <w:tcW w:w="480" w:type="dxa"/>
            <w:tcBorders>
              <w:left w:val="single" w:sz="8" w:space="0" w:color="auto"/>
            </w:tcBorders>
            <w:shd w:val="clear" w:color="auto" w:fill="000000"/>
            <w:vAlign w:val="bottom"/>
          </w:tcPr>
          <w:p w:rsidR="00213747" w:rsidRDefault="00213747" w:rsidP="001E3574">
            <w:pPr>
              <w:spacing w:line="20" w:lineRule="exact"/>
              <w:rPr>
                <w:sz w:val="1"/>
                <w:szCs w:val="1"/>
              </w:rPr>
            </w:pPr>
          </w:p>
        </w:tc>
        <w:tc>
          <w:tcPr>
            <w:tcW w:w="80" w:type="dxa"/>
            <w:tcBorders>
              <w:right w:val="single" w:sz="8" w:space="0" w:color="auto"/>
            </w:tcBorders>
            <w:shd w:val="clear" w:color="auto" w:fill="000000"/>
            <w:vAlign w:val="bottom"/>
          </w:tcPr>
          <w:p w:rsidR="00213747" w:rsidRDefault="00213747" w:rsidP="001E3574">
            <w:pPr>
              <w:spacing w:line="20" w:lineRule="exact"/>
              <w:rPr>
                <w:sz w:val="1"/>
                <w:szCs w:val="1"/>
              </w:rPr>
            </w:pPr>
          </w:p>
        </w:tc>
        <w:tc>
          <w:tcPr>
            <w:tcW w:w="1340" w:type="dxa"/>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020" w:type="dxa"/>
            <w:vAlign w:val="bottom"/>
          </w:tcPr>
          <w:p w:rsidR="00213747" w:rsidRDefault="00213747" w:rsidP="001E3574">
            <w:pPr>
              <w:spacing w:line="20" w:lineRule="exact"/>
              <w:rPr>
                <w:sz w:val="1"/>
                <w:szCs w:val="1"/>
              </w:rPr>
            </w:pPr>
          </w:p>
        </w:tc>
        <w:tc>
          <w:tcPr>
            <w:tcW w:w="300" w:type="dxa"/>
            <w:vAlign w:val="bottom"/>
          </w:tcPr>
          <w:p w:rsidR="00213747" w:rsidRDefault="00213747" w:rsidP="001E3574">
            <w:pPr>
              <w:spacing w:line="20" w:lineRule="exact"/>
              <w:rPr>
                <w:sz w:val="1"/>
                <w:szCs w:val="1"/>
              </w:rPr>
            </w:pPr>
          </w:p>
        </w:tc>
        <w:tc>
          <w:tcPr>
            <w:tcW w:w="120" w:type="dxa"/>
            <w:vAlign w:val="bottom"/>
          </w:tcPr>
          <w:p w:rsidR="00213747" w:rsidRDefault="00213747" w:rsidP="001E3574">
            <w:pPr>
              <w:spacing w:line="20" w:lineRule="exact"/>
              <w:rPr>
                <w:sz w:val="1"/>
                <w:szCs w:val="1"/>
              </w:rPr>
            </w:pPr>
          </w:p>
        </w:tc>
        <w:tc>
          <w:tcPr>
            <w:tcW w:w="40" w:type="dxa"/>
            <w:vAlign w:val="bottom"/>
          </w:tcPr>
          <w:p w:rsidR="00213747" w:rsidRDefault="00213747" w:rsidP="001E3574">
            <w:pPr>
              <w:spacing w:line="20" w:lineRule="exact"/>
              <w:rPr>
                <w:sz w:val="1"/>
                <w:szCs w:val="1"/>
              </w:rPr>
            </w:pPr>
          </w:p>
        </w:tc>
        <w:tc>
          <w:tcPr>
            <w:tcW w:w="20" w:type="dxa"/>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80" w:type="dxa"/>
            <w:vAlign w:val="bottom"/>
          </w:tcPr>
          <w:p w:rsidR="00213747" w:rsidRDefault="00213747" w:rsidP="001E3574">
            <w:pPr>
              <w:spacing w:line="20" w:lineRule="exact"/>
              <w:rPr>
                <w:sz w:val="1"/>
                <w:szCs w:val="1"/>
              </w:rPr>
            </w:pPr>
          </w:p>
        </w:tc>
        <w:tc>
          <w:tcPr>
            <w:tcW w:w="820" w:type="dxa"/>
            <w:tcBorders>
              <w:right w:val="single" w:sz="8" w:space="0" w:color="auto"/>
            </w:tcBorders>
            <w:vAlign w:val="bottom"/>
          </w:tcPr>
          <w:p w:rsidR="00213747" w:rsidRDefault="00213747" w:rsidP="001E3574">
            <w:pPr>
              <w:spacing w:line="20" w:lineRule="exact"/>
              <w:rPr>
                <w:sz w:val="1"/>
                <w:szCs w:val="1"/>
              </w:rPr>
            </w:pPr>
          </w:p>
        </w:tc>
        <w:tc>
          <w:tcPr>
            <w:tcW w:w="30" w:type="dxa"/>
            <w:vAlign w:val="bottom"/>
          </w:tcPr>
          <w:p w:rsidR="00213747" w:rsidRDefault="00213747" w:rsidP="001E3574">
            <w:pPr>
              <w:spacing w:line="20" w:lineRule="exact"/>
              <w:rPr>
                <w:sz w:val="1"/>
                <w:szCs w:val="1"/>
              </w:rPr>
            </w:pPr>
          </w:p>
        </w:tc>
      </w:tr>
      <w:tr w:rsidR="00213747" w:rsidTr="001E3574">
        <w:trPr>
          <w:trHeight w:val="95"/>
        </w:trPr>
        <w:tc>
          <w:tcPr>
            <w:tcW w:w="120" w:type="dxa"/>
            <w:tcBorders>
              <w:left w:val="single" w:sz="8" w:space="0" w:color="auto"/>
            </w:tcBorders>
            <w:shd w:val="clear" w:color="auto" w:fill="CCECFF"/>
            <w:vAlign w:val="bottom"/>
          </w:tcPr>
          <w:p w:rsidR="00213747" w:rsidRDefault="00213747" w:rsidP="001E3574">
            <w:pPr>
              <w:rPr>
                <w:sz w:val="8"/>
                <w:szCs w:val="8"/>
              </w:rPr>
            </w:pPr>
          </w:p>
        </w:tc>
        <w:tc>
          <w:tcPr>
            <w:tcW w:w="1200" w:type="dxa"/>
            <w:shd w:val="clear" w:color="auto" w:fill="CCECFF"/>
            <w:vAlign w:val="bottom"/>
          </w:tcPr>
          <w:p w:rsidR="00213747" w:rsidRDefault="00213747" w:rsidP="001E3574">
            <w:pPr>
              <w:rPr>
                <w:sz w:val="8"/>
                <w:szCs w:val="8"/>
              </w:rPr>
            </w:pPr>
          </w:p>
        </w:tc>
        <w:tc>
          <w:tcPr>
            <w:tcW w:w="120" w:type="dxa"/>
            <w:tcBorders>
              <w:right w:val="single" w:sz="8" w:space="0" w:color="auto"/>
            </w:tcBorders>
            <w:shd w:val="clear" w:color="auto" w:fill="CCECFF"/>
            <w:vAlign w:val="bottom"/>
          </w:tcPr>
          <w:p w:rsidR="00213747" w:rsidRDefault="00213747" w:rsidP="001E3574">
            <w:pPr>
              <w:rPr>
                <w:sz w:val="8"/>
                <w:szCs w:val="8"/>
              </w:rPr>
            </w:pPr>
          </w:p>
        </w:tc>
        <w:tc>
          <w:tcPr>
            <w:tcW w:w="2100" w:type="dxa"/>
            <w:gridSpan w:val="2"/>
            <w:vMerge/>
            <w:tcBorders>
              <w:right w:val="single" w:sz="8" w:space="0" w:color="auto"/>
            </w:tcBorders>
            <w:vAlign w:val="bottom"/>
          </w:tcPr>
          <w:p w:rsidR="00213747" w:rsidRDefault="00213747" w:rsidP="001E3574">
            <w:pPr>
              <w:rPr>
                <w:sz w:val="8"/>
                <w:szCs w:val="8"/>
              </w:rPr>
            </w:pPr>
          </w:p>
        </w:tc>
        <w:tc>
          <w:tcPr>
            <w:tcW w:w="340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sz w:val="20"/>
                <w:szCs w:val="20"/>
              </w:rPr>
              <w:t>годовых для СБ</w:t>
            </w:r>
          </w:p>
        </w:tc>
        <w:tc>
          <w:tcPr>
            <w:tcW w:w="326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sz w:val="20"/>
                <w:szCs w:val="20"/>
              </w:rPr>
              <w:t>годовых для СБ</w:t>
            </w:r>
          </w:p>
        </w:tc>
        <w:tc>
          <w:tcPr>
            <w:tcW w:w="100" w:type="dxa"/>
            <w:vAlign w:val="bottom"/>
          </w:tcPr>
          <w:p w:rsidR="00213747" w:rsidRDefault="00213747" w:rsidP="001E3574">
            <w:pPr>
              <w:rPr>
                <w:sz w:val="8"/>
                <w:szCs w:val="8"/>
              </w:rPr>
            </w:pPr>
          </w:p>
        </w:tc>
        <w:tc>
          <w:tcPr>
            <w:tcW w:w="3300" w:type="dxa"/>
            <w:gridSpan w:val="4"/>
            <w:vMerge w:val="restart"/>
            <w:tcBorders>
              <w:right w:val="single" w:sz="8" w:space="0" w:color="auto"/>
            </w:tcBorders>
            <w:vAlign w:val="bottom"/>
          </w:tcPr>
          <w:p w:rsidR="00213747" w:rsidRDefault="00F44B39" w:rsidP="001E3574">
            <w:pPr>
              <w:rPr>
                <w:sz w:val="20"/>
                <w:szCs w:val="20"/>
              </w:rPr>
            </w:pPr>
            <w:r>
              <w:rPr>
                <w:rFonts w:eastAsia="Times New Roman"/>
                <w:sz w:val="20"/>
                <w:szCs w:val="20"/>
              </w:rPr>
              <w:t>приоритетные отрасли – 9,1%</w:t>
            </w:r>
          </w:p>
        </w:tc>
        <w:tc>
          <w:tcPr>
            <w:tcW w:w="100" w:type="dxa"/>
            <w:vAlign w:val="bottom"/>
          </w:tcPr>
          <w:p w:rsidR="00213747" w:rsidRDefault="00213747" w:rsidP="001E3574">
            <w:pPr>
              <w:rPr>
                <w:sz w:val="8"/>
                <w:szCs w:val="8"/>
              </w:rPr>
            </w:pPr>
          </w:p>
        </w:tc>
        <w:tc>
          <w:tcPr>
            <w:tcW w:w="1020" w:type="dxa"/>
            <w:vAlign w:val="bottom"/>
          </w:tcPr>
          <w:p w:rsidR="00213747" w:rsidRDefault="00213747" w:rsidP="001E3574">
            <w:pPr>
              <w:rPr>
                <w:sz w:val="8"/>
                <w:szCs w:val="8"/>
              </w:rPr>
            </w:pPr>
          </w:p>
        </w:tc>
        <w:tc>
          <w:tcPr>
            <w:tcW w:w="300" w:type="dxa"/>
            <w:vAlign w:val="bottom"/>
          </w:tcPr>
          <w:p w:rsidR="00213747" w:rsidRDefault="00213747" w:rsidP="001E3574">
            <w:pPr>
              <w:rPr>
                <w:sz w:val="8"/>
                <w:szCs w:val="8"/>
              </w:rPr>
            </w:pPr>
          </w:p>
        </w:tc>
        <w:tc>
          <w:tcPr>
            <w:tcW w:w="120" w:type="dxa"/>
            <w:vAlign w:val="bottom"/>
          </w:tcPr>
          <w:p w:rsidR="00213747" w:rsidRDefault="00213747" w:rsidP="001E3574">
            <w:pPr>
              <w:rPr>
                <w:sz w:val="8"/>
                <w:szCs w:val="8"/>
              </w:rPr>
            </w:pPr>
          </w:p>
        </w:tc>
        <w:tc>
          <w:tcPr>
            <w:tcW w:w="40" w:type="dxa"/>
            <w:vAlign w:val="bottom"/>
          </w:tcPr>
          <w:p w:rsidR="00213747" w:rsidRDefault="00213747" w:rsidP="001E3574">
            <w:pPr>
              <w:rPr>
                <w:sz w:val="8"/>
                <w:szCs w:val="8"/>
              </w:rPr>
            </w:pPr>
          </w:p>
        </w:tc>
        <w:tc>
          <w:tcPr>
            <w:tcW w:w="20" w:type="dxa"/>
            <w:vAlign w:val="bottom"/>
          </w:tcPr>
          <w:p w:rsidR="00213747" w:rsidRDefault="00213747" w:rsidP="001E3574">
            <w:pPr>
              <w:rPr>
                <w:sz w:val="8"/>
                <w:szCs w:val="8"/>
              </w:rPr>
            </w:pPr>
          </w:p>
        </w:tc>
        <w:tc>
          <w:tcPr>
            <w:tcW w:w="100" w:type="dxa"/>
            <w:vAlign w:val="bottom"/>
          </w:tcPr>
          <w:p w:rsidR="00213747" w:rsidRDefault="00213747" w:rsidP="001E3574">
            <w:pPr>
              <w:rPr>
                <w:sz w:val="8"/>
                <w:szCs w:val="8"/>
              </w:rPr>
            </w:pPr>
          </w:p>
        </w:tc>
        <w:tc>
          <w:tcPr>
            <w:tcW w:w="180" w:type="dxa"/>
            <w:vAlign w:val="bottom"/>
          </w:tcPr>
          <w:p w:rsidR="00213747" w:rsidRDefault="00213747" w:rsidP="001E3574">
            <w:pPr>
              <w:rPr>
                <w:sz w:val="8"/>
                <w:szCs w:val="8"/>
              </w:rPr>
            </w:pPr>
          </w:p>
        </w:tc>
        <w:tc>
          <w:tcPr>
            <w:tcW w:w="820" w:type="dxa"/>
            <w:tcBorders>
              <w:right w:val="single" w:sz="8" w:space="0" w:color="auto"/>
            </w:tcBorders>
            <w:vAlign w:val="bottom"/>
          </w:tcPr>
          <w:p w:rsidR="00213747" w:rsidRDefault="00213747" w:rsidP="001E3574">
            <w:pPr>
              <w:rPr>
                <w:sz w:val="8"/>
                <w:szCs w:val="8"/>
              </w:rPr>
            </w:pPr>
          </w:p>
        </w:tc>
        <w:tc>
          <w:tcPr>
            <w:tcW w:w="30" w:type="dxa"/>
            <w:vAlign w:val="bottom"/>
          </w:tcPr>
          <w:p w:rsidR="00213747" w:rsidRDefault="00213747" w:rsidP="001E3574">
            <w:pPr>
              <w:rPr>
                <w:sz w:val="1"/>
                <w:szCs w:val="1"/>
              </w:rPr>
            </w:pPr>
          </w:p>
        </w:tc>
      </w:tr>
      <w:tr w:rsidR="00213747" w:rsidTr="001E3574">
        <w:trPr>
          <w:trHeight w:val="141"/>
        </w:trPr>
        <w:tc>
          <w:tcPr>
            <w:tcW w:w="120" w:type="dxa"/>
            <w:tcBorders>
              <w:left w:val="single" w:sz="8" w:space="0" w:color="auto"/>
            </w:tcBorders>
            <w:shd w:val="clear" w:color="auto" w:fill="CCECFF"/>
            <w:vAlign w:val="bottom"/>
          </w:tcPr>
          <w:p w:rsidR="00213747" w:rsidRDefault="00213747" w:rsidP="001E3574">
            <w:pPr>
              <w:rPr>
                <w:sz w:val="12"/>
                <w:szCs w:val="12"/>
              </w:rPr>
            </w:pPr>
          </w:p>
        </w:tc>
        <w:tc>
          <w:tcPr>
            <w:tcW w:w="1200" w:type="dxa"/>
            <w:shd w:val="clear" w:color="auto" w:fill="CCECFF"/>
            <w:vAlign w:val="bottom"/>
          </w:tcPr>
          <w:p w:rsidR="00213747" w:rsidRDefault="00213747" w:rsidP="001E3574">
            <w:pPr>
              <w:rPr>
                <w:sz w:val="12"/>
                <w:szCs w:val="12"/>
              </w:rPr>
            </w:pPr>
          </w:p>
        </w:tc>
        <w:tc>
          <w:tcPr>
            <w:tcW w:w="120" w:type="dxa"/>
            <w:tcBorders>
              <w:right w:val="single" w:sz="8" w:space="0" w:color="auto"/>
            </w:tcBorders>
            <w:shd w:val="clear" w:color="auto" w:fill="CCECFF"/>
            <w:vAlign w:val="bottom"/>
          </w:tcPr>
          <w:p w:rsidR="00213747" w:rsidRDefault="00213747" w:rsidP="001E3574">
            <w:pPr>
              <w:rPr>
                <w:sz w:val="12"/>
                <w:szCs w:val="12"/>
              </w:rPr>
            </w:pPr>
          </w:p>
        </w:tc>
        <w:tc>
          <w:tcPr>
            <w:tcW w:w="2100" w:type="dxa"/>
            <w:gridSpan w:val="2"/>
            <w:vMerge w:val="restart"/>
            <w:tcBorders>
              <w:right w:val="single" w:sz="8" w:space="0" w:color="auto"/>
            </w:tcBorders>
            <w:vAlign w:val="bottom"/>
          </w:tcPr>
          <w:p w:rsidR="00213747" w:rsidRDefault="00F44B39" w:rsidP="001E3574">
            <w:pPr>
              <w:ind w:left="100"/>
              <w:rPr>
                <w:sz w:val="20"/>
                <w:szCs w:val="20"/>
              </w:rPr>
            </w:pPr>
            <w:r>
              <w:rPr>
                <w:rFonts w:eastAsia="Times New Roman"/>
                <w:sz w:val="20"/>
                <w:szCs w:val="20"/>
              </w:rPr>
              <w:t>годовых для МБ,</w:t>
            </w:r>
          </w:p>
        </w:tc>
        <w:tc>
          <w:tcPr>
            <w:tcW w:w="3400" w:type="dxa"/>
            <w:gridSpan w:val="2"/>
            <w:vMerge/>
            <w:tcBorders>
              <w:right w:val="single" w:sz="8" w:space="0" w:color="auto"/>
            </w:tcBorders>
            <w:vAlign w:val="bottom"/>
          </w:tcPr>
          <w:p w:rsidR="00213747" w:rsidRDefault="00213747" w:rsidP="001E3574">
            <w:pPr>
              <w:rPr>
                <w:sz w:val="12"/>
                <w:szCs w:val="12"/>
              </w:rPr>
            </w:pPr>
          </w:p>
        </w:tc>
        <w:tc>
          <w:tcPr>
            <w:tcW w:w="3260" w:type="dxa"/>
            <w:gridSpan w:val="2"/>
            <w:vMerge/>
            <w:tcBorders>
              <w:right w:val="single" w:sz="8" w:space="0" w:color="auto"/>
            </w:tcBorders>
            <w:vAlign w:val="bottom"/>
          </w:tcPr>
          <w:p w:rsidR="00213747" w:rsidRDefault="00213747" w:rsidP="001E3574">
            <w:pPr>
              <w:rPr>
                <w:sz w:val="12"/>
                <w:szCs w:val="12"/>
              </w:rPr>
            </w:pPr>
          </w:p>
        </w:tc>
        <w:tc>
          <w:tcPr>
            <w:tcW w:w="100" w:type="dxa"/>
            <w:vAlign w:val="bottom"/>
          </w:tcPr>
          <w:p w:rsidR="00213747" w:rsidRDefault="00213747" w:rsidP="001E3574">
            <w:pPr>
              <w:rPr>
                <w:sz w:val="12"/>
                <w:szCs w:val="12"/>
              </w:rPr>
            </w:pPr>
          </w:p>
        </w:tc>
        <w:tc>
          <w:tcPr>
            <w:tcW w:w="3300" w:type="dxa"/>
            <w:gridSpan w:val="4"/>
            <w:vMerge/>
            <w:tcBorders>
              <w:right w:val="single" w:sz="8" w:space="0" w:color="auto"/>
            </w:tcBorders>
            <w:vAlign w:val="bottom"/>
          </w:tcPr>
          <w:p w:rsidR="00213747" w:rsidRDefault="00213747" w:rsidP="001E3574">
            <w:pPr>
              <w:rPr>
                <w:sz w:val="12"/>
                <w:szCs w:val="12"/>
              </w:rPr>
            </w:pPr>
          </w:p>
        </w:tc>
        <w:tc>
          <w:tcPr>
            <w:tcW w:w="100" w:type="dxa"/>
            <w:vAlign w:val="bottom"/>
          </w:tcPr>
          <w:p w:rsidR="00213747" w:rsidRDefault="00213747" w:rsidP="001E3574">
            <w:pPr>
              <w:rPr>
                <w:sz w:val="12"/>
                <w:szCs w:val="12"/>
              </w:rPr>
            </w:pPr>
          </w:p>
        </w:tc>
        <w:tc>
          <w:tcPr>
            <w:tcW w:w="1020" w:type="dxa"/>
            <w:vAlign w:val="bottom"/>
          </w:tcPr>
          <w:p w:rsidR="00213747" w:rsidRDefault="00213747" w:rsidP="001E3574">
            <w:pPr>
              <w:rPr>
                <w:sz w:val="12"/>
                <w:szCs w:val="12"/>
              </w:rPr>
            </w:pPr>
          </w:p>
        </w:tc>
        <w:tc>
          <w:tcPr>
            <w:tcW w:w="300" w:type="dxa"/>
            <w:vAlign w:val="bottom"/>
          </w:tcPr>
          <w:p w:rsidR="00213747" w:rsidRDefault="00213747" w:rsidP="001E3574">
            <w:pPr>
              <w:rPr>
                <w:sz w:val="12"/>
                <w:szCs w:val="12"/>
              </w:rPr>
            </w:pPr>
          </w:p>
        </w:tc>
        <w:tc>
          <w:tcPr>
            <w:tcW w:w="120" w:type="dxa"/>
            <w:vAlign w:val="bottom"/>
          </w:tcPr>
          <w:p w:rsidR="00213747" w:rsidRDefault="00213747" w:rsidP="001E3574">
            <w:pPr>
              <w:rPr>
                <w:sz w:val="12"/>
                <w:szCs w:val="12"/>
              </w:rPr>
            </w:pPr>
          </w:p>
        </w:tc>
        <w:tc>
          <w:tcPr>
            <w:tcW w:w="40" w:type="dxa"/>
            <w:vAlign w:val="bottom"/>
          </w:tcPr>
          <w:p w:rsidR="00213747" w:rsidRDefault="00213747" w:rsidP="001E3574">
            <w:pPr>
              <w:rPr>
                <w:sz w:val="12"/>
                <w:szCs w:val="12"/>
              </w:rPr>
            </w:pPr>
          </w:p>
        </w:tc>
        <w:tc>
          <w:tcPr>
            <w:tcW w:w="20" w:type="dxa"/>
            <w:vAlign w:val="bottom"/>
          </w:tcPr>
          <w:p w:rsidR="00213747" w:rsidRDefault="00213747" w:rsidP="001E3574">
            <w:pPr>
              <w:rPr>
                <w:sz w:val="12"/>
                <w:szCs w:val="12"/>
              </w:rPr>
            </w:pPr>
          </w:p>
        </w:tc>
        <w:tc>
          <w:tcPr>
            <w:tcW w:w="100" w:type="dxa"/>
            <w:vAlign w:val="bottom"/>
          </w:tcPr>
          <w:p w:rsidR="00213747" w:rsidRDefault="00213747" w:rsidP="001E3574">
            <w:pPr>
              <w:rPr>
                <w:sz w:val="12"/>
                <w:szCs w:val="12"/>
              </w:rPr>
            </w:pPr>
          </w:p>
        </w:tc>
        <w:tc>
          <w:tcPr>
            <w:tcW w:w="180" w:type="dxa"/>
            <w:vAlign w:val="bottom"/>
          </w:tcPr>
          <w:p w:rsidR="00213747" w:rsidRDefault="00213747" w:rsidP="001E3574">
            <w:pPr>
              <w:rPr>
                <w:sz w:val="12"/>
                <w:szCs w:val="12"/>
              </w:rPr>
            </w:pPr>
          </w:p>
        </w:tc>
        <w:tc>
          <w:tcPr>
            <w:tcW w:w="820" w:type="dxa"/>
            <w:tcBorders>
              <w:right w:val="single" w:sz="8" w:space="0" w:color="auto"/>
            </w:tcBorders>
            <w:vAlign w:val="bottom"/>
          </w:tcPr>
          <w:p w:rsidR="00213747" w:rsidRDefault="00213747" w:rsidP="001E3574">
            <w:pPr>
              <w:rPr>
                <w:sz w:val="12"/>
                <w:szCs w:val="12"/>
              </w:rPr>
            </w:pPr>
          </w:p>
        </w:tc>
        <w:tc>
          <w:tcPr>
            <w:tcW w:w="30" w:type="dxa"/>
            <w:vAlign w:val="bottom"/>
          </w:tcPr>
          <w:p w:rsidR="00213747" w:rsidRDefault="00213747" w:rsidP="001E3574">
            <w:pPr>
              <w:rPr>
                <w:sz w:val="1"/>
                <w:szCs w:val="1"/>
              </w:rPr>
            </w:pPr>
          </w:p>
        </w:tc>
      </w:tr>
      <w:tr w:rsidR="00213747" w:rsidTr="001E3574">
        <w:trPr>
          <w:trHeight w:val="91"/>
        </w:trPr>
        <w:tc>
          <w:tcPr>
            <w:tcW w:w="120" w:type="dxa"/>
            <w:tcBorders>
              <w:left w:val="single" w:sz="8" w:space="0" w:color="auto"/>
            </w:tcBorders>
            <w:shd w:val="clear" w:color="auto" w:fill="CCECFF"/>
            <w:vAlign w:val="bottom"/>
          </w:tcPr>
          <w:p w:rsidR="00213747" w:rsidRDefault="00213747" w:rsidP="001E3574">
            <w:pPr>
              <w:rPr>
                <w:sz w:val="7"/>
                <w:szCs w:val="7"/>
              </w:rPr>
            </w:pPr>
          </w:p>
        </w:tc>
        <w:tc>
          <w:tcPr>
            <w:tcW w:w="1200" w:type="dxa"/>
            <w:shd w:val="clear" w:color="auto" w:fill="CCECFF"/>
            <w:vAlign w:val="bottom"/>
          </w:tcPr>
          <w:p w:rsidR="00213747" w:rsidRDefault="00213747" w:rsidP="001E3574">
            <w:pPr>
              <w:rPr>
                <w:sz w:val="7"/>
                <w:szCs w:val="7"/>
              </w:rPr>
            </w:pPr>
          </w:p>
        </w:tc>
        <w:tc>
          <w:tcPr>
            <w:tcW w:w="120" w:type="dxa"/>
            <w:tcBorders>
              <w:right w:val="single" w:sz="8" w:space="0" w:color="auto"/>
            </w:tcBorders>
            <w:shd w:val="clear" w:color="auto" w:fill="CCECFF"/>
            <w:vAlign w:val="bottom"/>
          </w:tcPr>
          <w:p w:rsidR="00213747" w:rsidRDefault="00213747" w:rsidP="001E3574">
            <w:pPr>
              <w:rPr>
                <w:sz w:val="7"/>
                <w:szCs w:val="7"/>
              </w:rPr>
            </w:pPr>
          </w:p>
        </w:tc>
        <w:tc>
          <w:tcPr>
            <w:tcW w:w="2100" w:type="dxa"/>
            <w:gridSpan w:val="2"/>
            <w:vMerge/>
            <w:tcBorders>
              <w:right w:val="single" w:sz="8" w:space="0" w:color="auto"/>
            </w:tcBorders>
            <w:vAlign w:val="bottom"/>
          </w:tcPr>
          <w:p w:rsidR="00213747" w:rsidRDefault="00213747" w:rsidP="001E3574">
            <w:pPr>
              <w:rPr>
                <w:sz w:val="7"/>
                <w:szCs w:val="7"/>
              </w:rPr>
            </w:pPr>
          </w:p>
        </w:tc>
        <w:tc>
          <w:tcPr>
            <w:tcW w:w="1680" w:type="dxa"/>
            <w:vAlign w:val="bottom"/>
          </w:tcPr>
          <w:p w:rsidR="00213747" w:rsidRDefault="00213747" w:rsidP="001E3574">
            <w:pPr>
              <w:rPr>
                <w:sz w:val="7"/>
                <w:szCs w:val="7"/>
              </w:rPr>
            </w:pPr>
          </w:p>
        </w:tc>
        <w:tc>
          <w:tcPr>
            <w:tcW w:w="1720" w:type="dxa"/>
            <w:tcBorders>
              <w:right w:val="single" w:sz="8" w:space="0" w:color="auto"/>
            </w:tcBorders>
            <w:vAlign w:val="bottom"/>
          </w:tcPr>
          <w:p w:rsidR="00213747" w:rsidRDefault="00213747" w:rsidP="001E3574">
            <w:pPr>
              <w:rPr>
                <w:sz w:val="7"/>
                <w:szCs w:val="7"/>
              </w:rPr>
            </w:pPr>
          </w:p>
        </w:tc>
        <w:tc>
          <w:tcPr>
            <w:tcW w:w="1620" w:type="dxa"/>
            <w:vAlign w:val="bottom"/>
          </w:tcPr>
          <w:p w:rsidR="00213747" w:rsidRDefault="00213747" w:rsidP="001E3574">
            <w:pPr>
              <w:rPr>
                <w:sz w:val="7"/>
                <w:szCs w:val="7"/>
              </w:rPr>
            </w:pPr>
          </w:p>
        </w:tc>
        <w:tc>
          <w:tcPr>
            <w:tcW w:w="1640" w:type="dxa"/>
            <w:tcBorders>
              <w:right w:val="single" w:sz="8" w:space="0" w:color="auto"/>
            </w:tcBorders>
            <w:vAlign w:val="bottom"/>
          </w:tcPr>
          <w:p w:rsidR="00213747" w:rsidRDefault="00213747" w:rsidP="001E3574">
            <w:pPr>
              <w:rPr>
                <w:sz w:val="7"/>
                <w:szCs w:val="7"/>
              </w:rPr>
            </w:pPr>
          </w:p>
        </w:tc>
        <w:tc>
          <w:tcPr>
            <w:tcW w:w="100" w:type="dxa"/>
            <w:vAlign w:val="bottom"/>
          </w:tcPr>
          <w:p w:rsidR="00213747" w:rsidRDefault="00213747" w:rsidP="001E3574">
            <w:pPr>
              <w:rPr>
                <w:sz w:val="7"/>
                <w:szCs w:val="7"/>
              </w:rPr>
            </w:pPr>
          </w:p>
        </w:tc>
        <w:tc>
          <w:tcPr>
            <w:tcW w:w="3300" w:type="dxa"/>
            <w:gridSpan w:val="4"/>
            <w:vMerge w:val="restart"/>
            <w:tcBorders>
              <w:right w:val="single" w:sz="8" w:space="0" w:color="auto"/>
            </w:tcBorders>
            <w:vAlign w:val="bottom"/>
          </w:tcPr>
          <w:p w:rsidR="00213747" w:rsidRDefault="00F44B39" w:rsidP="001E3574">
            <w:pPr>
              <w:spacing w:line="223" w:lineRule="exact"/>
              <w:rPr>
                <w:sz w:val="20"/>
                <w:szCs w:val="20"/>
              </w:rPr>
            </w:pPr>
            <w:r>
              <w:rPr>
                <w:rFonts w:eastAsia="Times New Roman"/>
                <w:sz w:val="20"/>
                <w:szCs w:val="20"/>
              </w:rPr>
              <w:t>годовых, неприоритетные отрасли –</w:t>
            </w:r>
          </w:p>
        </w:tc>
        <w:tc>
          <w:tcPr>
            <w:tcW w:w="100" w:type="dxa"/>
            <w:vAlign w:val="bottom"/>
          </w:tcPr>
          <w:p w:rsidR="00213747" w:rsidRDefault="00213747" w:rsidP="001E3574">
            <w:pPr>
              <w:rPr>
                <w:sz w:val="7"/>
                <w:szCs w:val="7"/>
              </w:rPr>
            </w:pPr>
          </w:p>
        </w:tc>
        <w:tc>
          <w:tcPr>
            <w:tcW w:w="1020" w:type="dxa"/>
            <w:vAlign w:val="bottom"/>
          </w:tcPr>
          <w:p w:rsidR="00213747" w:rsidRDefault="00213747" w:rsidP="001E3574">
            <w:pPr>
              <w:rPr>
                <w:sz w:val="7"/>
                <w:szCs w:val="7"/>
              </w:rPr>
            </w:pPr>
          </w:p>
        </w:tc>
        <w:tc>
          <w:tcPr>
            <w:tcW w:w="300" w:type="dxa"/>
            <w:vAlign w:val="bottom"/>
          </w:tcPr>
          <w:p w:rsidR="00213747" w:rsidRDefault="00213747" w:rsidP="001E3574">
            <w:pPr>
              <w:rPr>
                <w:sz w:val="7"/>
                <w:szCs w:val="7"/>
              </w:rPr>
            </w:pPr>
          </w:p>
        </w:tc>
        <w:tc>
          <w:tcPr>
            <w:tcW w:w="120" w:type="dxa"/>
            <w:vAlign w:val="bottom"/>
          </w:tcPr>
          <w:p w:rsidR="00213747" w:rsidRDefault="00213747" w:rsidP="001E3574">
            <w:pPr>
              <w:rPr>
                <w:sz w:val="7"/>
                <w:szCs w:val="7"/>
              </w:rPr>
            </w:pPr>
          </w:p>
        </w:tc>
        <w:tc>
          <w:tcPr>
            <w:tcW w:w="40" w:type="dxa"/>
            <w:vAlign w:val="bottom"/>
          </w:tcPr>
          <w:p w:rsidR="00213747" w:rsidRDefault="00213747" w:rsidP="001E3574">
            <w:pPr>
              <w:rPr>
                <w:sz w:val="7"/>
                <w:szCs w:val="7"/>
              </w:rPr>
            </w:pPr>
          </w:p>
        </w:tc>
        <w:tc>
          <w:tcPr>
            <w:tcW w:w="20" w:type="dxa"/>
            <w:vAlign w:val="bottom"/>
          </w:tcPr>
          <w:p w:rsidR="00213747" w:rsidRDefault="00213747" w:rsidP="001E3574">
            <w:pPr>
              <w:rPr>
                <w:sz w:val="7"/>
                <w:szCs w:val="7"/>
              </w:rPr>
            </w:pPr>
          </w:p>
        </w:tc>
        <w:tc>
          <w:tcPr>
            <w:tcW w:w="100" w:type="dxa"/>
            <w:vAlign w:val="bottom"/>
          </w:tcPr>
          <w:p w:rsidR="00213747" w:rsidRDefault="00213747" w:rsidP="001E3574">
            <w:pPr>
              <w:rPr>
                <w:sz w:val="7"/>
                <w:szCs w:val="7"/>
              </w:rPr>
            </w:pPr>
          </w:p>
        </w:tc>
        <w:tc>
          <w:tcPr>
            <w:tcW w:w="180" w:type="dxa"/>
            <w:vAlign w:val="bottom"/>
          </w:tcPr>
          <w:p w:rsidR="00213747" w:rsidRDefault="00213747" w:rsidP="001E3574">
            <w:pPr>
              <w:rPr>
                <w:sz w:val="7"/>
                <w:szCs w:val="7"/>
              </w:rPr>
            </w:pPr>
          </w:p>
        </w:tc>
        <w:tc>
          <w:tcPr>
            <w:tcW w:w="820" w:type="dxa"/>
            <w:tcBorders>
              <w:right w:val="single" w:sz="8" w:space="0" w:color="auto"/>
            </w:tcBorders>
            <w:vAlign w:val="bottom"/>
          </w:tcPr>
          <w:p w:rsidR="00213747" w:rsidRDefault="00213747" w:rsidP="001E3574">
            <w:pPr>
              <w:rPr>
                <w:sz w:val="7"/>
                <w:szCs w:val="7"/>
              </w:rPr>
            </w:pPr>
          </w:p>
        </w:tc>
        <w:tc>
          <w:tcPr>
            <w:tcW w:w="30" w:type="dxa"/>
            <w:vAlign w:val="bottom"/>
          </w:tcPr>
          <w:p w:rsidR="00213747" w:rsidRDefault="00213747" w:rsidP="001E3574">
            <w:pPr>
              <w:rPr>
                <w:sz w:val="1"/>
                <w:szCs w:val="1"/>
              </w:rPr>
            </w:pPr>
          </w:p>
        </w:tc>
      </w:tr>
      <w:tr w:rsidR="00213747" w:rsidTr="001E3574">
        <w:trPr>
          <w:trHeight w:val="132"/>
        </w:trPr>
        <w:tc>
          <w:tcPr>
            <w:tcW w:w="120" w:type="dxa"/>
            <w:tcBorders>
              <w:left w:val="single" w:sz="8" w:space="0" w:color="auto"/>
            </w:tcBorders>
            <w:shd w:val="clear" w:color="auto" w:fill="CCECFF"/>
            <w:vAlign w:val="bottom"/>
          </w:tcPr>
          <w:p w:rsidR="00213747" w:rsidRDefault="00213747" w:rsidP="001E3574">
            <w:pPr>
              <w:rPr>
                <w:sz w:val="11"/>
                <w:szCs w:val="11"/>
              </w:rPr>
            </w:pPr>
          </w:p>
        </w:tc>
        <w:tc>
          <w:tcPr>
            <w:tcW w:w="1200" w:type="dxa"/>
            <w:shd w:val="clear" w:color="auto" w:fill="CCECFF"/>
            <w:vAlign w:val="bottom"/>
          </w:tcPr>
          <w:p w:rsidR="00213747" w:rsidRDefault="00213747" w:rsidP="001E3574">
            <w:pPr>
              <w:rPr>
                <w:sz w:val="11"/>
                <w:szCs w:val="11"/>
              </w:rPr>
            </w:pPr>
          </w:p>
        </w:tc>
        <w:tc>
          <w:tcPr>
            <w:tcW w:w="120" w:type="dxa"/>
            <w:tcBorders>
              <w:right w:val="single" w:sz="8" w:space="0" w:color="auto"/>
            </w:tcBorders>
            <w:shd w:val="clear" w:color="auto" w:fill="CCECFF"/>
            <w:vAlign w:val="bottom"/>
          </w:tcPr>
          <w:p w:rsidR="00213747" w:rsidRDefault="00213747" w:rsidP="001E3574">
            <w:pPr>
              <w:rPr>
                <w:sz w:val="11"/>
                <w:szCs w:val="11"/>
              </w:rPr>
            </w:pPr>
          </w:p>
        </w:tc>
        <w:tc>
          <w:tcPr>
            <w:tcW w:w="2100" w:type="dxa"/>
            <w:gridSpan w:val="2"/>
            <w:vMerge w:val="restart"/>
            <w:tcBorders>
              <w:right w:val="single" w:sz="8" w:space="0" w:color="auto"/>
            </w:tcBorders>
            <w:vAlign w:val="bottom"/>
          </w:tcPr>
          <w:p w:rsidR="00213747" w:rsidRDefault="00F44B39" w:rsidP="001E3574">
            <w:pPr>
              <w:spacing w:line="274" w:lineRule="exact"/>
              <w:ind w:left="100"/>
              <w:rPr>
                <w:sz w:val="20"/>
                <w:szCs w:val="20"/>
              </w:rPr>
            </w:pPr>
            <w:r>
              <w:rPr>
                <w:rFonts w:eastAsia="Times New Roman"/>
                <w:sz w:val="24"/>
                <w:szCs w:val="24"/>
              </w:rPr>
              <w:t>9,6</w:t>
            </w:r>
            <w:r>
              <w:rPr>
                <w:rFonts w:eastAsia="Times New Roman"/>
                <w:sz w:val="19"/>
                <w:szCs w:val="19"/>
              </w:rPr>
              <w:t>%</w:t>
            </w:r>
            <w:r>
              <w:rPr>
                <w:rFonts w:eastAsia="Times New Roman"/>
                <w:sz w:val="24"/>
                <w:szCs w:val="24"/>
              </w:rPr>
              <w:t xml:space="preserve"> </w:t>
            </w:r>
            <w:r>
              <w:rPr>
                <w:rFonts w:eastAsia="Times New Roman"/>
                <w:sz w:val="19"/>
                <w:szCs w:val="19"/>
              </w:rPr>
              <w:t>годовых для СБ</w:t>
            </w:r>
          </w:p>
        </w:tc>
        <w:tc>
          <w:tcPr>
            <w:tcW w:w="1680" w:type="dxa"/>
            <w:vAlign w:val="bottom"/>
          </w:tcPr>
          <w:p w:rsidR="00213747" w:rsidRDefault="00213747" w:rsidP="001E3574">
            <w:pPr>
              <w:rPr>
                <w:sz w:val="11"/>
                <w:szCs w:val="11"/>
              </w:rPr>
            </w:pPr>
          </w:p>
        </w:tc>
        <w:tc>
          <w:tcPr>
            <w:tcW w:w="1720" w:type="dxa"/>
            <w:tcBorders>
              <w:right w:val="single" w:sz="8" w:space="0" w:color="auto"/>
            </w:tcBorders>
            <w:vAlign w:val="bottom"/>
          </w:tcPr>
          <w:p w:rsidR="00213747" w:rsidRDefault="00213747" w:rsidP="001E3574">
            <w:pPr>
              <w:rPr>
                <w:sz w:val="11"/>
                <w:szCs w:val="11"/>
              </w:rPr>
            </w:pPr>
          </w:p>
        </w:tc>
        <w:tc>
          <w:tcPr>
            <w:tcW w:w="1620" w:type="dxa"/>
            <w:vAlign w:val="bottom"/>
          </w:tcPr>
          <w:p w:rsidR="00213747" w:rsidRDefault="00213747" w:rsidP="001E3574">
            <w:pPr>
              <w:rPr>
                <w:sz w:val="11"/>
                <w:szCs w:val="11"/>
              </w:rPr>
            </w:pPr>
          </w:p>
        </w:tc>
        <w:tc>
          <w:tcPr>
            <w:tcW w:w="1640" w:type="dxa"/>
            <w:tcBorders>
              <w:right w:val="single" w:sz="8" w:space="0" w:color="auto"/>
            </w:tcBorders>
            <w:vAlign w:val="bottom"/>
          </w:tcPr>
          <w:p w:rsidR="00213747" w:rsidRDefault="00213747" w:rsidP="001E3574">
            <w:pPr>
              <w:rPr>
                <w:sz w:val="11"/>
                <w:szCs w:val="11"/>
              </w:rPr>
            </w:pPr>
          </w:p>
        </w:tc>
        <w:tc>
          <w:tcPr>
            <w:tcW w:w="100" w:type="dxa"/>
            <w:vAlign w:val="bottom"/>
          </w:tcPr>
          <w:p w:rsidR="00213747" w:rsidRDefault="00213747" w:rsidP="001E3574">
            <w:pPr>
              <w:rPr>
                <w:sz w:val="11"/>
                <w:szCs w:val="11"/>
              </w:rPr>
            </w:pPr>
          </w:p>
        </w:tc>
        <w:tc>
          <w:tcPr>
            <w:tcW w:w="3300" w:type="dxa"/>
            <w:gridSpan w:val="4"/>
            <w:vMerge/>
            <w:tcBorders>
              <w:right w:val="single" w:sz="8" w:space="0" w:color="auto"/>
            </w:tcBorders>
            <w:vAlign w:val="bottom"/>
          </w:tcPr>
          <w:p w:rsidR="00213747" w:rsidRDefault="00213747" w:rsidP="001E3574">
            <w:pPr>
              <w:rPr>
                <w:sz w:val="11"/>
                <w:szCs w:val="11"/>
              </w:rPr>
            </w:pPr>
          </w:p>
        </w:tc>
        <w:tc>
          <w:tcPr>
            <w:tcW w:w="100" w:type="dxa"/>
            <w:vAlign w:val="bottom"/>
          </w:tcPr>
          <w:p w:rsidR="00213747" w:rsidRDefault="00213747" w:rsidP="001E3574">
            <w:pPr>
              <w:rPr>
                <w:sz w:val="11"/>
                <w:szCs w:val="11"/>
              </w:rPr>
            </w:pPr>
          </w:p>
        </w:tc>
        <w:tc>
          <w:tcPr>
            <w:tcW w:w="1020" w:type="dxa"/>
            <w:vAlign w:val="bottom"/>
          </w:tcPr>
          <w:p w:rsidR="00213747" w:rsidRDefault="00213747" w:rsidP="001E3574">
            <w:pPr>
              <w:rPr>
                <w:sz w:val="11"/>
                <w:szCs w:val="11"/>
              </w:rPr>
            </w:pPr>
          </w:p>
        </w:tc>
        <w:tc>
          <w:tcPr>
            <w:tcW w:w="300" w:type="dxa"/>
            <w:vAlign w:val="bottom"/>
          </w:tcPr>
          <w:p w:rsidR="00213747" w:rsidRDefault="00213747" w:rsidP="001E3574">
            <w:pPr>
              <w:rPr>
                <w:sz w:val="11"/>
                <w:szCs w:val="11"/>
              </w:rPr>
            </w:pPr>
          </w:p>
        </w:tc>
        <w:tc>
          <w:tcPr>
            <w:tcW w:w="120" w:type="dxa"/>
            <w:vAlign w:val="bottom"/>
          </w:tcPr>
          <w:p w:rsidR="00213747" w:rsidRDefault="00213747" w:rsidP="001E3574">
            <w:pPr>
              <w:rPr>
                <w:sz w:val="11"/>
                <w:szCs w:val="11"/>
              </w:rPr>
            </w:pPr>
          </w:p>
        </w:tc>
        <w:tc>
          <w:tcPr>
            <w:tcW w:w="40" w:type="dxa"/>
            <w:vAlign w:val="bottom"/>
          </w:tcPr>
          <w:p w:rsidR="00213747" w:rsidRDefault="00213747" w:rsidP="001E3574">
            <w:pPr>
              <w:rPr>
                <w:sz w:val="11"/>
                <w:szCs w:val="11"/>
              </w:rPr>
            </w:pPr>
          </w:p>
        </w:tc>
        <w:tc>
          <w:tcPr>
            <w:tcW w:w="20" w:type="dxa"/>
            <w:vAlign w:val="bottom"/>
          </w:tcPr>
          <w:p w:rsidR="00213747" w:rsidRDefault="00213747" w:rsidP="001E3574">
            <w:pPr>
              <w:rPr>
                <w:sz w:val="11"/>
                <w:szCs w:val="11"/>
              </w:rPr>
            </w:pPr>
          </w:p>
        </w:tc>
        <w:tc>
          <w:tcPr>
            <w:tcW w:w="100" w:type="dxa"/>
            <w:vAlign w:val="bottom"/>
          </w:tcPr>
          <w:p w:rsidR="00213747" w:rsidRDefault="00213747" w:rsidP="001E3574">
            <w:pPr>
              <w:rPr>
                <w:sz w:val="11"/>
                <w:szCs w:val="11"/>
              </w:rPr>
            </w:pPr>
          </w:p>
        </w:tc>
        <w:tc>
          <w:tcPr>
            <w:tcW w:w="180" w:type="dxa"/>
            <w:vAlign w:val="bottom"/>
          </w:tcPr>
          <w:p w:rsidR="00213747" w:rsidRDefault="00213747" w:rsidP="001E3574">
            <w:pPr>
              <w:rPr>
                <w:sz w:val="11"/>
                <w:szCs w:val="11"/>
              </w:rPr>
            </w:pPr>
          </w:p>
        </w:tc>
        <w:tc>
          <w:tcPr>
            <w:tcW w:w="820" w:type="dxa"/>
            <w:tcBorders>
              <w:right w:val="single" w:sz="8" w:space="0" w:color="auto"/>
            </w:tcBorders>
            <w:vAlign w:val="bottom"/>
          </w:tcPr>
          <w:p w:rsidR="00213747" w:rsidRDefault="00213747" w:rsidP="001E3574">
            <w:pPr>
              <w:rPr>
                <w:sz w:val="11"/>
                <w:szCs w:val="11"/>
              </w:rPr>
            </w:pPr>
          </w:p>
        </w:tc>
        <w:tc>
          <w:tcPr>
            <w:tcW w:w="30" w:type="dxa"/>
            <w:vAlign w:val="bottom"/>
          </w:tcPr>
          <w:p w:rsidR="00213747" w:rsidRDefault="00213747" w:rsidP="001E3574">
            <w:pPr>
              <w:rPr>
                <w:sz w:val="1"/>
                <w:szCs w:val="1"/>
              </w:rPr>
            </w:pPr>
          </w:p>
        </w:tc>
      </w:tr>
      <w:tr w:rsidR="00213747" w:rsidTr="001E3574">
        <w:trPr>
          <w:trHeight w:val="142"/>
        </w:trPr>
        <w:tc>
          <w:tcPr>
            <w:tcW w:w="120" w:type="dxa"/>
            <w:tcBorders>
              <w:left w:val="single" w:sz="8" w:space="0" w:color="auto"/>
            </w:tcBorders>
            <w:shd w:val="clear" w:color="auto" w:fill="CCECFF"/>
            <w:vAlign w:val="bottom"/>
          </w:tcPr>
          <w:p w:rsidR="00213747" w:rsidRDefault="00213747" w:rsidP="001E3574">
            <w:pPr>
              <w:rPr>
                <w:sz w:val="12"/>
                <w:szCs w:val="12"/>
              </w:rPr>
            </w:pPr>
          </w:p>
        </w:tc>
        <w:tc>
          <w:tcPr>
            <w:tcW w:w="1200" w:type="dxa"/>
            <w:shd w:val="clear" w:color="auto" w:fill="CCECFF"/>
            <w:vAlign w:val="bottom"/>
          </w:tcPr>
          <w:p w:rsidR="00213747" w:rsidRDefault="00213747" w:rsidP="001E3574">
            <w:pPr>
              <w:rPr>
                <w:sz w:val="12"/>
                <w:szCs w:val="12"/>
              </w:rPr>
            </w:pPr>
          </w:p>
        </w:tc>
        <w:tc>
          <w:tcPr>
            <w:tcW w:w="120" w:type="dxa"/>
            <w:tcBorders>
              <w:right w:val="single" w:sz="8" w:space="0" w:color="auto"/>
            </w:tcBorders>
            <w:shd w:val="clear" w:color="auto" w:fill="CCECFF"/>
            <w:vAlign w:val="bottom"/>
          </w:tcPr>
          <w:p w:rsidR="00213747" w:rsidRDefault="00213747" w:rsidP="001E3574">
            <w:pPr>
              <w:rPr>
                <w:sz w:val="12"/>
                <w:szCs w:val="12"/>
              </w:rPr>
            </w:pPr>
          </w:p>
        </w:tc>
        <w:tc>
          <w:tcPr>
            <w:tcW w:w="2100" w:type="dxa"/>
            <w:gridSpan w:val="2"/>
            <w:vMerge/>
            <w:tcBorders>
              <w:right w:val="single" w:sz="8" w:space="0" w:color="auto"/>
            </w:tcBorders>
            <w:vAlign w:val="bottom"/>
          </w:tcPr>
          <w:p w:rsidR="00213747" w:rsidRDefault="00213747" w:rsidP="001E3574">
            <w:pPr>
              <w:rPr>
                <w:sz w:val="12"/>
                <w:szCs w:val="12"/>
              </w:rPr>
            </w:pPr>
          </w:p>
        </w:tc>
        <w:tc>
          <w:tcPr>
            <w:tcW w:w="1680" w:type="dxa"/>
            <w:vAlign w:val="bottom"/>
          </w:tcPr>
          <w:p w:rsidR="00213747" w:rsidRDefault="00213747" w:rsidP="001E3574">
            <w:pPr>
              <w:rPr>
                <w:sz w:val="12"/>
                <w:szCs w:val="12"/>
              </w:rPr>
            </w:pPr>
          </w:p>
        </w:tc>
        <w:tc>
          <w:tcPr>
            <w:tcW w:w="1720" w:type="dxa"/>
            <w:tcBorders>
              <w:right w:val="single" w:sz="8" w:space="0" w:color="auto"/>
            </w:tcBorders>
            <w:vAlign w:val="bottom"/>
          </w:tcPr>
          <w:p w:rsidR="00213747" w:rsidRDefault="00213747" w:rsidP="001E3574">
            <w:pPr>
              <w:rPr>
                <w:sz w:val="12"/>
                <w:szCs w:val="12"/>
              </w:rPr>
            </w:pPr>
          </w:p>
        </w:tc>
        <w:tc>
          <w:tcPr>
            <w:tcW w:w="1620" w:type="dxa"/>
            <w:vAlign w:val="bottom"/>
          </w:tcPr>
          <w:p w:rsidR="00213747" w:rsidRDefault="00213747" w:rsidP="001E3574">
            <w:pPr>
              <w:rPr>
                <w:sz w:val="12"/>
                <w:szCs w:val="12"/>
              </w:rPr>
            </w:pPr>
          </w:p>
        </w:tc>
        <w:tc>
          <w:tcPr>
            <w:tcW w:w="1640" w:type="dxa"/>
            <w:tcBorders>
              <w:right w:val="single" w:sz="8" w:space="0" w:color="auto"/>
            </w:tcBorders>
            <w:vAlign w:val="bottom"/>
          </w:tcPr>
          <w:p w:rsidR="00213747" w:rsidRDefault="00213747" w:rsidP="001E3574">
            <w:pPr>
              <w:rPr>
                <w:sz w:val="12"/>
                <w:szCs w:val="12"/>
              </w:rPr>
            </w:pPr>
          </w:p>
        </w:tc>
        <w:tc>
          <w:tcPr>
            <w:tcW w:w="100" w:type="dxa"/>
            <w:vAlign w:val="bottom"/>
          </w:tcPr>
          <w:p w:rsidR="00213747" w:rsidRDefault="00213747" w:rsidP="001E3574">
            <w:pPr>
              <w:rPr>
                <w:sz w:val="12"/>
                <w:szCs w:val="12"/>
              </w:rPr>
            </w:pPr>
          </w:p>
        </w:tc>
        <w:tc>
          <w:tcPr>
            <w:tcW w:w="3300" w:type="dxa"/>
            <w:gridSpan w:val="4"/>
            <w:vMerge w:val="restart"/>
            <w:tcBorders>
              <w:right w:val="single" w:sz="8" w:space="0" w:color="auto"/>
            </w:tcBorders>
            <w:vAlign w:val="bottom"/>
          </w:tcPr>
          <w:p w:rsidR="00213747" w:rsidRDefault="00F44B39" w:rsidP="001E3574">
            <w:pPr>
              <w:rPr>
                <w:sz w:val="20"/>
                <w:szCs w:val="20"/>
              </w:rPr>
            </w:pPr>
            <w:r>
              <w:rPr>
                <w:rFonts w:eastAsia="Times New Roman"/>
              </w:rPr>
              <w:t>9,1</w:t>
            </w:r>
            <w:r>
              <w:rPr>
                <w:rFonts w:eastAsia="Times New Roman"/>
                <w:sz w:val="19"/>
                <w:szCs w:val="19"/>
              </w:rPr>
              <w:t>%</w:t>
            </w:r>
            <w:r>
              <w:rPr>
                <w:rFonts w:eastAsia="Times New Roman"/>
              </w:rPr>
              <w:t xml:space="preserve"> </w:t>
            </w:r>
            <w:r>
              <w:rPr>
                <w:rFonts w:eastAsia="Times New Roman"/>
                <w:sz w:val="19"/>
                <w:szCs w:val="19"/>
              </w:rPr>
              <w:t>годовых для СБ,</w:t>
            </w:r>
            <w:r>
              <w:rPr>
                <w:rFonts w:eastAsia="Times New Roman"/>
              </w:rPr>
              <w:t xml:space="preserve"> 10,1%</w:t>
            </w:r>
          </w:p>
        </w:tc>
        <w:tc>
          <w:tcPr>
            <w:tcW w:w="100" w:type="dxa"/>
            <w:vAlign w:val="bottom"/>
          </w:tcPr>
          <w:p w:rsidR="00213747" w:rsidRDefault="00213747" w:rsidP="001E3574">
            <w:pPr>
              <w:rPr>
                <w:sz w:val="12"/>
                <w:szCs w:val="12"/>
              </w:rPr>
            </w:pPr>
          </w:p>
        </w:tc>
        <w:tc>
          <w:tcPr>
            <w:tcW w:w="1020" w:type="dxa"/>
            <w:vAlign w:val="bottom"/>
          </w:tcPr>
          <w:p w:rsidR="00213747" w:rsidRDefault="00213747" w:rsidP="001E3574">
            <w:pPr>
              <w:rPr>
                <w:sz w:val="12"/>
                <w:szCs w:val="12"/>
              </w:rPr>
            </w:pPr>
          </w:p>
        </w:tc>
        <w:tc>
          <w:tcPr>
            <w:tcW w:w="300" w:type="dxa"/>
            <w:vAlign w:val="bottom"/>
          </w:tcPr>
          <w:p w:rsidR="00213747" w:rsidRDefault="00213747" w:rsidP="001E3574">
            <w:pPr>
              <w:rPr>
                <w:sz w:val="12"/>
                <w:szCs w:val="12"/>
              </w:rPr>
            </w:pPr>
          </w:p>
        </w:tc>
        <w:tc>
          <w:tcPr>
            <w:tcW w:w="120" w:type="dxa"/>
            <w:vAlign w:val="bottom"/>
          </w:tcPr>
          <w:p w:rsidR="00213747" w:rsidRDefault="00213747" w:rsidP="001E3574">
            <w:pPr>
              <w:rPr>
                <w:sz w:val="12"/>
                <w:szCs w:val="12"/>
              </w:rPr>
            </w:pPr>
          </w:p>
        </w:tc>
        <w:tc>
          <w:tcPr>
            <w:tcW w:w="40" w:type="dxa"/>
            <w:vAlign w:val="bottom"/>
          </w:tcPr>
          <w:p w:rsidR="00213747" w:rsidRDefault="00213747" w:rsidP="001E3574">
            <w:pPr>
              <w:rPr>
                <w:sz w:val="12"/>
                <w:szCs w:val="12"/>
              </w:rPr>
            </w:pPr>
          </w:p>
        </w:tc>
        <w:tc>
          <w:tcPr>
            <w:tcW w:w="20" w:type="dxa"/>
            <w:vAlign w:val="bottom"/>
          </w:tcPr>
          <w:p w:rsidR="00213747" w:rsidRDefault="00213747" w:rsidP="001E3574">
            <w:pPr>
              <w:rPr>
                <w:sz w:val="12"/>
                <w:szCs w:val="12"/>
              </w:rPr>
            </w:pPr>
          </w:p>
        </w:tc>
        <w:tc>
          <w:tcPr>
            <w:tcW w:w="100" w:type="dxa"/>
            <w:vAlign w:val="bottom"/>
          </w:tcPr>
          <w:p w:rsidR="00213747" w:rsidRDefault="00213747" w:rsidP="001E3574">
            <w:pPr>
              <w:rPr>
                <w:sz w:val="12"/>
                <w:szCs w:val="12"/>
              </w:rPr>
            </w:pPr>
          </w:p>
        </w:tc>
        <w:tc>
          <w:tcPr>
            <w:tcW w:w="180" w:type="dxa"/>
            <w:vAlign w:val="bottom"/>
          </w:tcPr>
          <w:p w:rsidR="00213747" w:rsidRDefault="00213747" w:rsidP="001E3574">
            <w:pPr>
              <w:rPr>
                <w:sz w:val="12"/>
                <w:szCs w:val="12"/>
              </w:rPr>
            </w:pPr>
          </w:p>
        </w:tc>
        <w:tc>
          <w:tcPr>
            <w:tcW w:w="820" w:type="dxa"/>
            <w:tcBorders>
              <w:right w:val="single" w:sz="8" w:space="0" w:color="auto"/>
            </w:tcBorders>
            <w:vAlign w:val="bottom"/>
          </w:tcPr>
          <w:p w:rsidR="00213747" w:rsidRDefault="00213747" w:rsidP="001E3574">
            <w:pPr>
              <w:rPr>
                <w:sz w:val="12"/>
                <w:szCs w:val="12"/>
              </w:rPr>
            </w:pPr>
          </w:p>
        </w:tc>
        <w:tc>
          <w:tcPr>
            <w:tcW w:w="30" w:type="dxa"/>
            <w:vAlign w:val="bottom"/>
          </w:tcPr>
          <w:p w:rsidR="00213747" w:rsidRDefault="00213747" w:rsidP="001E3574">
            <w:pPr>
              <w:rPr>
                <w:sz w:val="1"/>
                <w:szCs w:val="1"/>
              </w:rPr>
            </w:pPr>
          </w:p>
        </w:tc>
      </w:tr>
      <w:tr w:rsidR="00213747" w:rsidTr="001E3574">
        <w:trPr>
          <w:trHeight w:val="111"/>
        </w:trPr>
        <w:tc>
          <w:tcPr>
            <w:tcW w:w="120" w:type="dxa"/>
            <w:tcBorders>
              <w:left w:val="single" w:sz="8" w:space="0" w:color="auto"/>
            </w:tcBorders>
            <w:shd w:val="clear" w:color="auto" w:fill="CCECFF"/>
            <w:vAlign w:val="bottom"/>
          </w:tcPr>
          <w:p w:rsidR="00213747" w:rsidRDefault="00213747" w:rsidP="001E3574">
            <w:pPr>
              <w:rPr>
                <w:sz w:val="9"/>
                <w:szCs w:val="9"/>
              </w:rPr>
            </w:pPr>
          </w:p>
        </w:tc>
        <w:tc>
          <w:tcPr>
            <w:tcW w:w="1200" w:type="dxa"/>
            <w:shd w:val="clear" w:color="auto" w:fill="CCECFF"/>
            <w:vAlign w:val="bottom"/>
          </w:tcPr>
          <w:p w:rsidR="00213747" w:rsidRDefault="00213747" w:rsidP="001E3574">
            <w:pPr>
              <w:rPr>
                <w:sz w:val="9"/>
                <w:szCs w:val="9"/>
              </w:rPr>
            </w:pPr>
          </w:p>
        </w:tc>
        <w:tc>
          <w:tcPr>
            <w:tcW w:w="120" w:type="dxa"/>
            <w:tcBorders>
              <w:right w:val="single" w:sz="8" w:space="0" w:color="auto"/>
            </w:tcBorders>
            <w:shd w:val="clear" w:color="auto" w:fill="CCECFF"/>
            <w:vAlign w:val="bottom"/>
          </w:tcPr>
          <w:p w:rsidR="00213747" w:rsidRDefault="00213747" w:rsidP="001E3574">
            <w:pPr>
              <w:rPr>
                <w:sz w:val="9"/>
                <w:szCs w:val="9"/>
              </w:rPr>
            </w:pPr>
          </w:p>
        </w:tc>
        <w:tc>
          <w:tcPr>
            <w:tcW w:w="1040" w:type="dxa"/>
            <w:vAlign w:val="bottom"/>
          </w:tcPr>
          <w:p w:rsidR="00213747" w:rsidRDefault="00213747" w:rsidP="001E3574">
            <w:pPr>
              <w:rPr>
                <w:sz w:val="9"/>
                <w:szCs w:val="9"/>
              </w:rPr>
            </w:pPr>
          </w:p>
        </w:tc>
        <w:tc>
          <w:tcPr>
            <w:tcW w:w="1060" w:type="dxa"/>
            <w:tcBorders>
              <w:right w:val="single" w:sz="8" w:space="0" w:color="auto"/>
            </w:tcBorders>
            <w:vAlign w:val="bottom"/>
          </w:tcPr>
          <w:p w:rsidR="00213747" w:rsidRDefault="00213747" w:rsidP="001E3574">
            <w:pPr>
              <w:rPr>
                <w:sz w:val="9"/>
                <w:szCs w:val="9"/>
              </w:rPr>
            </w:pPr>
          </w:p>
        </w:tc>
        <w:tc>
          <w:tcPr>
            <w:tcW w:w="1680" w:type="dxa"/>
            <w:vAlign w:val="bottom"/>
          </w:tcPr>
          <w:p w:rsidR="00213747" w:rsidRDefault="00213747" w:rsidP="001E3574">
            <w:pPr>
              <w:rPr>
                <w:sz w:val="9"/>
                <w:szCs w:val="9"/>
              </w:rPr>
            </w:pPr>
          </w:p>
        </w:tc>
        <w:tc>
          <w:tcPr>
            <w:tcW w:w="1720" w:type="dxa"/>
            <w:tcBorders>
              <w:right w:val="single" w:sz="8" w:space="0" w:color="auto"/>
            </w:tcBorders>
            <w:vAlign w:val="bottom"/>
          </w:tcPr>
          <w:p w:rsidR="00213747" w:rsidRDefault="00213747" w:rsidP="001E3574">
            <w:pPr>
              <w:rPr>
                <w:sz w:val="9"/>
                <w:szCs w:val="9"/>
              </w:rPr>
            </w:pPr>
          </w:p>
        </w:tc>
        <w:tc>
          <w:tcPr>
            <w:tcW w:w="1620" w:type="dxa"/>
            <w:vAlign w:val="bottom"/>
          </w:tcPr>
          <w:p w:rsidR="00213747" w:rsidRDefault="00213747" w:rsidP="001E3574">
            <w:pPr>
              <w:rPr>
                <w:sz w:val="9"/>
                <w:szCs w:val="9"/>
              </w:rPr>
            </w:pPr>
          </w:p>
        </w:tc>
        <w:tc>
          <w:tcPr>
            <w:tcW w:w="1640" w:type="dxa"/>
            <w:tcBorders>
              <w:right w:val="single" w:sz="8" w:space="0" w:color="auto"/>
            </w:tcBorders>
            <w:vAlign w:val="bottom"/>
          </w:tcPr>
          <w:p w:rsidR="00213747" w:rsidRDefault="00213747" w:rsidP="001E3574">
            <w:pPr>
              <w:rPr>
                <w:sz w:val="9"/>
                <w:szCs w:val="9"/>
              </w:rPr>
            </w:pPr>
          </w:p>
        </w:tc>
        <w:tc>
          <w:tcPr>
            <w:tcW w:w="100" w:type="dxa"/>
            <w:vAlign w:val="bottom"/>
          </w:tcPr>
          <w:p w:rsidR="00213747" w:rsidRDefault="00213747" w:rsidP="001E3574">
            <w:pPr>
              <w:rPr>
                <w:sz w:val="9"/>
                <w:szCs w:val="9"/>
              </w:rPr>
            </w:pPr>
          </w:p>
        </w:tc>
        <w:tc>
          <w:tcPr>
            <w:tcW w:w="3300" w:type="dxa"/>
            <w:gridSpan w:val="4"/>
            <w:vMerge/>
            <w:tcBorders>
              <w:right w:val="single" w:sz="8" w:space="0" w:color="auto"/>
            </w:tcBorders>
            <w:vAlign w:val="bottom"/>
          </w:tcPr>
          <w:p w:rsidR="00213747" w:rsidRDefault="00213747" w:rsidP="001E3574">
            <w:pPr>
              <w:rPr>
                <w:sz w:val="9"/>
                <w:szCs w:val="9"/>
              </w:rPr>
            </w:pPr>
          </w:p>
        </w:tc>
        <w:tc>
          <w:tcPr>
            <w:tcW w:w="100" w:type="dxa"/>
            <w:vAlign w:val="bottom"/>
          </w:tcPr>
          <w:p w:rsidR="00213747" w:rsidRDefault="00213747" w:rsidP="001E3574">
            <w:pPr>
              <w:rPr>
                <w:sz w:val="9"/>
                <w:szCs w:val="9"/>
              </w:rPr>
            </w:pPr>
          </w:p>
        </w:tc>
        <w:tc>
          <w:tcPr>
            <w:tcW w:w="1020" w:type="dxa"/>
            <w:vAlign w:val="bottom"/>
          </w:tcPr>
          <w:p w:rsidR="00213747" w:rsidRDefault="00213747" w:rsidP="001E3574">
            <w:pPr>
              <w:rPr>
                <w:sz w:val="9"/>
                <w:szCs w:val="9"/>
              </w:rPr>
            </w:pPr>
          </w:p>
        </w:tc>
        <w:tc>
          <w:tcPr>
            <w:tcW w:w="300" w:type="dxa"/>
            <w:vAlign w:val="bottom"/>
          </w:tcPr>
          <w:p w:rsidR="00213747" w:rsidRDefault="00213747" w:rsidP="001E3574">
            <w:pPr>
              <w:rPr>
                <w:sz w:val="9"/>
                <w:szCs w:val="9"/>
              </w:rPr>
            </w:pPr>
          </w:p>
        </w:tc>
        <w:tc>
          <w:tcPr>
            <w:tcW w:w="120" w:type="dxa"/>
            <w:vAlign w:val="bottom"/>
          </w:tcPr>
          <w:p w:rsidR="00213747" w:rsidRDefault="00213747" w:rsidP="001E3574">
            <w:pPr>
              <w:rPr>
                <w:sz w:val="9"/>
                <w:szCs w:val="9"/>
              </w:rPr>
            </w:pPr>
          </w:p>
        </w:tc>
        <w:tc>
          <w:tcPr>
            <w:tcW w:w="40" w:type="dxa"/>
            <w:vAlign w:val="bottom"/>
          </w:tcPr>
          <w:p w:rsidR="00213747" w:rsidRDefault="00213747" w:rsidP="001E3574">
            <w:pPr>
              <w:rPr>
                <w:sz w:val="9"/>
                <w:szCs w:val="9"/>
              </w:rPr>
            </w:pPr>
          </w:p>
        </w:tc>
        <w:tc>
          <w:tcPr>
            <w:tcW w:w="20" w:type="dxa"/>
            <w:vAlign w:val="bottom"/>
          </w:tcPr>
          <w:p w:rsidR="00213747" w:rsidRDefault="00213747" w:rsidP="001E3574">
            <w:pPr>
              <w:rPr>
                <w:sz w:val="9"/>
                <w:szCs w:val="9"/>
              </w:rPr>
            </w:pPr>
          </w:p>
        </w:tc>
        <w:tc>
          <w:tcPr>
            <w:tcW w:w="100" w:type="dxa"/>
            <w:vAlign w:val="bottom"/>
          </w:tcPr>
          <w:p w:rsidR="00213747" w:rsidRDefault="00213747" w:rsidP="001E3574">
            <w:pPr>
              <w:rPr>
                <w:sz w:val="9"/>
                <w:szCs w:val="9"/>
              </w:rPr>
            </w:pPr>
          </w:p>
        </w:tc>
        <w:tc>
          <w:tcPr>
            <w:tcW w:w="180" w:type="dxa"/>
            <w:vAlign w:val="bottom"/>
          </w:tcPr>
          <w:p w:rsidR="00213747" w:rsidRDefault="00213747" w:rsidP="001E3574">
            <w:pPr>
              <w:rPr>
                <w:sz w:val="9"/>
                <w:szCs w:val="9"/>
              </w:rPr>
            </w:pPr>
          </w:p>
        </w:tc>
        <w:tc>
          <w:tcPr>
            <w:tcW w:w="820" w:type="dxa"/>
            <w:tcBorders>
              <w:right w:val="single" w:sz="8" w:space="0" w:color="auto"/>
            </w:tcBorders>
            <w:vAlign w:val="bottom"/>
          </w:tcPr>
          <w:p w:rsidR="00213747" w:rsidRDefault="00213747" w:rsidP="001E3574">
            <w:pPr>
              <w:rPr>
                <w:sz w:val="9"/>
                <w:szCs w:val="9"/>
              </w:rPr>
            </w:pPr>
          </w:p>
        </w:tc>
        <w:tc>
          <w:tcPr>
            <w:tcW w:w="30" w:type="dxa"/>
            <w:vAlign w:val="bottom"/>
          </w:tcPr>
          <w:p w:rsidR="00213747" w:rsidRDefault="00213747" w:rsidP="001E3574">
            <w:pPr>
              <w:rPr>
                <w:sz w:val="1"/>
                <w:szCs w:val="1"/>
              </w:rPr>
            </w:pPr>
          </w:p>
        </w:tc>
      </w:tr>
      <w:tr w:rsidR="00213747" w:rsidTr="001E3574">
        <w:trPr>
          <w:trHeight w:val="234"/>
        </w:trPr>
        <w:tc>
          <w:tcPr>
            <w:tcW w:w="120" w:type="dxa"/>
            <w:tcBorders>
              <w:left w:val="single" w:sz="8" w:space="0" w:color="auto"/>
              <w:bottom w:val="single" w:sz="8" w:space="0" w:color="auto"/>
            </w:tcBorders>
            <w:shd w:val="clear" w:color="auto" w:fill="CCECFF"/>
            <w:vAlign w:val="bottom"/>
          </w:tcPr>
          <w:p w:rsidR="00213747" w:rsidRDefault="00213747" w:rsidP="001E3574">
            <w:pPr>
              <w:rPr>
                <w:sz w:val="20"/>
                <w:szCs w:val="20"/>
              </w:rPr>
            </w:pPr>
          </w:p>
        </w:tc>
        <w:tc>
          <w:tcPr>
            <w:tcW w:w="1200" w:type="dxa"/>
            <w:tcBorders>
              <w:bottom w:val="single" w:sz="8" w:space="0" w:color="auto"/>
            </w:tcBorders>
            <w:shd w:val="clear" w:color="auto" w:fill="CCECFF"/>
            <w:vAlign w:val="bottom"/>
          </w:tcPr>
          <w:p w:rsidR="00213747" w:rsidRDefault="00213747" w:rsidP="001E3574">
            <w:pPr>
              <w:rPr>
                <w:sz w:val="20"/>
                <w:szCs w:val="20"/>
              </w:rPr>
            </w:pPr>
          </w:p>
        </w:tc>
        <w:tc>
          <w:tcPr>
            <w:tcW w:w="120" w:type="dxa"/>
            <w:tcBorders>
              <w:bottom w:val="single" w:sz="8" w:space="0" w:color="auto"/>
              <w:right w:val="single" w:sz="8" w:space="0" w:color="auto"/>
            </w:tcBorders>
            <w:shd w:val="clear" w:color="auto" w:fill="CCECFF"/>
            <w:vAlign w:val="bottom"/>
          </w:tcPr>
          <w:p w:rsidR="00213747" w:rsidRDefault="00213747" w:rsidP="001E3574">
            <w:pPr>
              <w:rPr>
                <w:sz w:val="20"/>
                <w:szCs w:val="20"/>
              </w:rPr>
            </w:pPr>
          </w:p>
        </w:tc>
        <w:tc>
          <w:tcPr>
            <w:tcW w:w="1040" w:type="dxa"/>
            <w:tcBorders>
              <w:bottom w:val="single" w:sz="8" w:space="0" w:color="auto"/>
            </w:tcBorders>
            <w:vAlign w:val="bottom"/>
          </w:tcPr>
          <w:p w:rsidR="00213747" w:rsidRDefault="00213747" w:rsidP="001E3574">
            <w:pPr>
              <w:rPr>
                <w:sz w:val="20"/>
                <w:szCs w:val="20"/>
              </w:rPr>
            </w:pPr>
          </w:p>
        </w:tc>
        <w:tc>
          <w:tcPr>
            <w:tcW w:w="1060" w:type="dxa"/>
            <w:tcBorders>
              <w:bottom w:val="single" w:sz="8" w:space="0" w:color="auto"/>
              <w:right w:val="single" w:sz="8" w:space="0" w:color="auto"/>
            </w:tcBorders>
            <w:vAlign w:val="bottom"/>
          </w:tcPr>
          <w:p w:rsidR="00213747" w:rsidRDefault="00213747" w:rsidP="001E3574">
            <w:pPr>
              <w:rPr>
                <w:sz w:val="20"/>
                <w:szCs w:val="20"/>
              </w:rPr>
            </w:pPr>
          </w:p>
        </w:tc>
        <w:tc>
          <w:tcPr>
            <w:tcW w:w="1680" w:type="dxa"/>
            <w:tcBorders>
              <w:bottom w:val="single" w:sz="8" w:space="0" w:color="auto"/>
            </w:tcBorders>
            <w:vAlign w:val="bottom"/>
          </w:tcPr>
          <w:p w:rsidR="00213747" w:rsidRDefault="00213747" w:rsidP="001E3574">
            <w:pPr>
              <w:rPr>
                <w:sz w:val="20"/>
                <w:szCs w:val="20"/>
              </w:rPr>
            </w:pPr>
          </w:p>
        </w:tc>
        <w:tc>
          <w:tcPr>
            <w:tcW w:w="1720" w:type="dxa"/>
            <w:tcBorders>
              <w:bottom w:val="single" w:sz="8" w:space="0" w:color="auto"/>
              <w:right w:val="single" w:sz="8" w:space="0" w:color="auto"/>
            </w:tcBorders>
            <w:vAlign w:val="bottom"/>
          </w:tcPr>
          <w:p w:rsidR="00213747" w:rsidRDefault="00213747" w:rsidP="001E3574">
            <w:pPr>
              <w:rPr>
                <w:sz w:val="20"/>
                <w:szCs w:val="20"/>
              </w:rPr>
            </w:pPr>
          </w:p>
        </w:tc>
        <w:tc>
          <w:tcPr>
            <w:tcW w:w="1620" w:type="dxa"/>
            <w:tcBorders>
              <w:bottom w:val="single" w:sz="8" w:space="0" w:color="auto"/>
            </w:tcBorders>
            <w:vAlign w:val="bottom"/>
          </w:tcPr>
          <w:p w:rsidR="00213747" w:rsidRDefault="00213747" w:rsidP="001E3574">
            <w:pPr>
              <w:rPr>
                <w:sz w:val="20"/>
                <w:szCs w:val="20"/>
              </w:rPr>
            </w:pPr>
          </w:p>
        </w:tc>
        <w:tc>
          <w:tcPr>
            <w:tcW w:w="1640" w:type="dxa"/>
            <w:tcBorders>
              <w:bottom w:val="single" w:sz="8" w:space="0" w:color="auto"/>
              <w:right w:val="single" w:sz="8" w:space="0" w:color="auto"/>
            </w:tcBorders>
            <w:vAlign w:val="bottom"/>
          </w:tcPr>
          <w:p w:rsidR="00213747" w:rsidRDefault="00213747" w:rsidP="001E3574">
            <w:pPr>
              <w:rPr>
                <w:sz w:val="20"/>
                <w:szCs w:val="20"/>
              </w:rPr>
            </w:pPr>
          </w:p>
        </w:tc>
        <w:tc>
          <w:tcPr>
            <w:tcW w:w="100" w:type="dxa"/>
            <w:tcBorders>
              <w:bottom w:val="single" w:sz="8" w:space="0" w:color="auto"/>
            </w:tcBorders>
            <w:vAlign w:val="bottom"/>
          </w:tcPr>
          <w:p w:rsidR="00213747" w:rsidRDefault="00213747" w:rsidP="001E3574">
            <w:pPr>
              <w:rPr>
                <w:sz w:val="20"/>
                <w:szCs w:val="20"/>
              </w:rPr>
            </w:pPr>
          </w:p>
        </w:tc>
        <w:tc>
          <w:tcPr>
            <w:tcW w:w="3300" w:type="dxa"/>
            <w:gridSpan w:val="4"/>
            <w:tcBorders>
              <w:bottom w:val="single" w:sz="8" w:space="0" w:color="auto"/>
              <w:right w:val="single" w:sz="8" w:space="0" w:color="auto"/>
            </w:tcBorders>
            <w:vAlign w:val="bottom"/>
          </w:tcPr>
          <w:p w:rsidR="00213747" w:rsidRDefault="00F44B39" w:rsidP="001E3574">
            <w:pPr>
              <w:rPr>
                <w:sz w:val="20"/>
                <w:szCs w:val="20"/>
              </w:rPr>
            </w:pPr>
            <w:r>
              <w:rPr>
                <w:rFonts w:eastAsia="Times New Roman"/>
                <w:sz w:val="20"/>
                <w:szCs w:val="20"/>
              </w:rPr>
              <w:t>годовых для МБ</w:t>
            </w:r>
          </w:p>
        </w:tc>
        <w:tc>
          <w:tcPr>
            <w:tcW w:w="100" w:type="dxa"/>
            <w:tcBorders>
              <w:bottom w:val="single" w:sz="8" w:space="0" w:color="auto"/>
            </w:tcBorders>
            <w:vAlign w:val="bottom"/>
          </w:tcPr>
          <w:p w:rsidR="00213747" w:rsidRDefault="00213747" w:rsidP="001E3574">
            <w:pPr>
              <w:rPr>
                <w:sz w:val="20"/>
                <w:szCs w:val="20"/>
              </w:rPr>
            </w:pPr>
          </w:p>
        </w:tc>
        <w:tc>
          <w:tcPr>
            <w:tcW w:w="1020" w:type="dxa"/>
            <w:tcBorders>
              <w:bottom w:val="single" w:sz="8" w:space="0" w:color="auto"/>
            </w:tcBorders>
            <w:vAlign w:val="bottom"/>
          </w:tcPr>
          <w:p w:rsidR="00213747" w:rsidRDefault="00213747" w:rsidP="001E3574">
            <w:pPr>
              <w:rPr>
                <w:sz w:val="20"/>
                <w:szCs w:val="20"/>
              </w:rPr>
            </w:pPr>
          </w:p>
        </w:tc>
        <w:tc>
          <w:tcPr>
            <w:tcW w:w="300" w:type="dxa"/>
            <w:tcBorders>
              <w:bottom w:val="single" w:sz="8" w:space="0" w:color="auto"/>
            </w:tcBorders>
            <w:vAlign w:val="bottom"/>
          </w:tcPr>
          <w:p w:rsidR="00213747" w:rsidRDefault="00213747" w:rsidP="001E3574">
            <w:pPr>
              <w:rPr>
                <w:sz w:val="20"/>
                <w:szCs w:val="20"/>
              </w:rPr>
            </w:pPr>
          </w:p>
        </w:tc>
        <w:tc>
          <w:tcPr>
            <w:tcW w:w="120" w:type="dxa"/>
            <w:tcBorders>
              <w:bottom w:val="single" w:sz="8" w:space="0" w:color="auto"/>
            </w:tcBorders>
            <w:vAlign w:val="bottom"/>
          </w:tcPr>
          <w:p w:rsidR="00213747" w:rsidRDefault="00213747" w:rsidP="001E3574">
            <w:pPr>
              <w:rPr>
                <w:sz w:val="20"/>
                <w:szCs w:val="20"/>
              </w:rPr>
            </w:pPr>
          </w:p>
        </w:tc>
        <w:tc>
          <w:tcPr>
            <w:tcW w:w="40" w:type="dxa"/>
            <w:tcBorders>
              <w:bottom w:val="single" w:sz="8" w:space="0" w:color="auto"/>
            </w:tcBorders>
            <w:vAlign w:val="bottom"/>
          </w:tcPr>
          <w:p w:rsidR="00213747" w:rsidRDefault="00213747" w:rsidP="001E3574">
            <w:pPr>
              <w:rPr>
                <w:sz w:val="20"/>
                <w:szCs w:val="20"/>
              </w:rPr>
            </w:pPr>
          </w:p>
        </w:tc>
        <w:tc>
          <w:tcPr>
            <w:tcW w:w="20" w:type="dxa"/>
            <w:tcBorders>
              <w:bottom w:val="single" w:sz="8" w:space="0" w:color="auto"/>
            </w:tcBorders>
            <w:vAlign w:val="bottom"/>
          </w:tcPr>
          <w:p w:rsidR="00213747" w:rsidRDefault="00213747" w:rsidP="001E3574">
            <w:pPr>
              <w:rPr>
                <w:sz w:val="20"/>
                <w:szCs w:val="20"/>
              </w:rPr>
            </w:pPr>
          </w:p>
        </w:tc>
        <w:tc>
          <w:tcPr>
            <w:tcW w:w="100" w:type="dxa"/>
            <w:tcBorders>
              <w:bottom w:val="single" w:sz="8" w:space="0" w:color="auto"/>
            </w:tcBorders>
            <w:vAlign w:val="bottom"/>
          </w:tcPr>
          <w:p w:rsidR="00213747" w:rsidRDefault="00213747" w:rsidP="001E3574">
            <w:pPr>
              <w:rPr>
                <w:sz w:val="20"/>
                <w:szCs w:val="20"/>
              </w:rPr>
            </w:pPr>
          </w:p>
        </w:tc>
        <w:tc>
          <w:tcPr>
            <w:tcW w:w="180" w:type="dxa"/>
            <w:tcBorders>
              <w:bottom w:val="single" w:sz="8" w:space="0" w:color="auto"/>
            </w:tcBorders>
            <w:vAlign w:val="bottom"/>
          </w:tcPr>
          <w:p w:rsidR="00213747" w:rsidRDefault="00213747" w:rsidP="001E3574">
            <w:pPr>
              <w:rPr>
                <w:sz w:val="20"/>
                <w:szCs w:val="20"/>
              </w:rPr>
            </w:pPr>
          </w:p>
        </w:tc>
        <w:tc>
          <w:tcPr>
            <w:tcW w:w="820" w:type="dxa"/>
            <w:tcBorders>
              <w:bottom w:val="single" w:sz="8" w:space="0" w:color="auto"/>
              <w:right w:val="single" w:sz="8" w:space="0" w:color="auto"/>
            </w:tcBorders>
            <w:vAlign w:val="bottom"/>
          </w:tcPr>
          <w:p w:rsidR="00213747" w:rsidRDefault="00213747" w:rsidP="001E3574">
            <w:pPr>
              <w:rPr>
                <w:sz w:val="20"/>
                <w:szCs w:val="20"/>
              </w:rPr>
            </w:pPr>
          </w:p>
        </w:tc>
        <w:tc>
          <w:tcPr>
            <w:tcW w:w="30" w:type="dxa"/>
            <w:vAlign w:val="bottom"/>
          </w:tcPr>
          <w:p w:rsidR="00213747" w:rsidRDefault="00213747" w:rsidP="001E3574">
            <w:pPr>
              <w:rPr>
                <w:sz w:val="1"/>
                <w:szCs w:val="1"/>
              </w:rPr>
            </w:pPr>
          </w:p>
        </w:tc>
      </w:tr>
      <w:tr w:rsidR="00213747" w:rsidTr="001E3574">
        <w:trPr>
          <w:trHeight w:val="197"/>
        </w:trPr>
        <w:tc>
          <w:tcPr>
            <w:tcW w:w="120" w:type="dxa"/>
            <w:tcBorders>
              <w:left w:val="single" w:sz="8" w:space="0" w:color="auto"/>
            </w:tcBorders>
            <w:shd w:val="clear" w:color="auto" w:fill="CCECFF"/>
            <w:vAlign w:val="bottom"/>
          </w:tcPr>
          <w:p w:rsidR="00213747" w:rsidRDefault="00213747" w:rsidP="001E3574">
            <w:pPr>
              <w:rPr>
                <w:sz w:val="17"/>
                <w:szCs w:val="17"/>
              </w:rPr>
            </w:pPr>
          </w:p>
        </w:tc>
        <w:tc>
          <w:tcPr>
            <w:tcW w:w="1200" w:type="dxa"/>
            <w:shd w:val="clear" w:color="auto" w:fill="CCECFF"/>
            <w:vAlign w:val="bottom"/>
          </w:tcPr>
          <w:p w:rsidR="00213747" w:rsidRDefault="00213747" w:rsidP="001E3574">
            <w:pPr>
              <w:rPr>
                <w:sz w:val="17"/>
                <w:szCs w:val="17"/>
              </w:rPr>
            </w:pPr>
          </w:p>
        </w:tc>
        <w:tc>
          <w:tcPr>
            <w:tcW w:w="120" w:type="dxa"/>
            <w:tcBorders>
              <w:right w:val="single" w:sz="8" w:space="0" w:color="auto"/>
            </w:tcBorders>
            <w:shd w:val="clear" w:color="auto" w:fill="CCECFF"/>
            <w:vAlign w:val="bottom"/>
          </w:tcPr>
          <w:p w:rsidR="00213747" w:rsidRDefault="00213747" w:rsidP="001E3574">
            <w:pPr>
              <w:rPr>
                <w:sz w:val="17"/>
                <w:szCs w:val="17"/>
              </w:rPr>
            </w:pPr>
          </w:p>
        </w:tc>
        <w:tc>
          <w:tcPr>
            <w:tcW w:w="1040" w:type="dxa"/>
            <w:vAlign w:val="bottom"/>
          </w:tcPr>
          <w:p w:rsidR="00213747" w:rsidRDefault="00213747" w:rsidP="001E3574">
            <w:pPr>
              <w:rPr>
                <w:sz w:val="17"/>
                <w:szCs w:val="17"/>
              </w:rPr>
            </w:pPr>
          </w:p>
        </w:tc>
        <w:tc>
          <w:tcPr>
            <w:tcW w:w="1060" w:type="dxa"/>
            <w:tcBorders>
              <w:right w:val="single" w:sz="8" w:space="0" w:color="auto"/>
            </w:tcBorders>
            <w:vAlign w:val="bottom"/>
          </w:tcPr>
          <w:p w:rsidR="00213747" w:rsidRDefault="00213747" w:rsidP="001E3574">
            <w:pPr>
              <w:rPr>
                <w:sz w:val="17"/>
                <w:szCs w:val="17"/>
              </w:rPr>
            </w:pPr>
          </w:p>
        </w:tc>
        <w:tc>
          <w:tcPr>
            <w:tcW w:w="1680" w:type="dxa"/>
            <w:vAlign w:val="bottom"/>
          </w:tcPr>
          <w:p w:rsidR="00213747" w:rsidRDefault="00213747" w:rsidP="001E3574">
            <w:pPr>
              <w:rPr>
                <w:sz w:val="17"/>
                <w:szCs w:val="17"/>
              </w:rPr>
            </w:pPr>
          </w:p>
        </w:tc>
        <w:tc>
          <w:tcPr>
            <w:tcW w:w="1720" w:type="dxa"/>
            <w:tcBorders>
              <w:right w:val="single" w:sz="8" w:space="0" w:color="auto"/>
            </w:tcBorders>
            <w:vAlign w:val="bottom"/>
          </w:tcPr>
          <w:p w:rsidR="00213747" w:rsidRDefault="00213747" w:rsidP="001E3574">
            <w:pPr>
              <w:rPr>
                <w:sz w:val="17"/>
                <w:szCs w:val="17"/>
              </w:rPr>
            </w:pPr>
          </w:p>
        </w:tc>
        <w:tc>
          <w:tcPr>
            <w:tcW w:w="1620" w:type="dxa"/>
            <w:vAlign w:val="bottom"/>
          </w:tcPr>
          <w:p w:rsidR="00213747" w:rsidRDefault="00213747" w:rsidP="001E3574">
            <w:pPr>
              <w:rPr>
                <w:sz w:val="17"/>
                <w:szCs w:val="17"/>
              </w:rPr>
            </w:pPr>
          </w:p>
        </w:tc>
        <w:tc>
          <w:tcPr>
            <w:tcW w:w="1640" w:type="dxa"/>
            <w:tcBorders>
              <w:right w:val="single" w:sz="8" w:space="0" w:color="auto"/>
            </w:tcBorders>
            <w:vAlign w:val="bottom"/>
          </w:tcPr>
          <w:p w:rsidR="00213747" w:rsidRDefault="00213747" w:rsidP="001E3574">
            <w:pPr>
              <w:rPr>
                <w:sz w:val="17"/>
                <w:szCs w:val="17"/>
              </w:rPr>
            </w:pPr>
          </w:p>
        </w:tc>
        <w:tc>
          <w:tcPr>
            <w:tcW w:w="100" w:type="dxa"/>
            <w:vAlign w:val="bottom"/>
          </w:tcPr>
          <w:p w:rsidR="00213747" w:rsidRDefault="00213747" w:rsidP="001E3574">
            <w:pPr>
              <w:rPr>
                <w:sz w:val="17"/>
                <w:szCs w:val="17"/>
              </w:rPr>
            </w:pPr>
          </w:p>
        </w:tc>
        <w:tc>
          <w:tcPr>
            <w:tcW w:w="1400" w:type="dxa"/>
            <w:vAlign w:val="bottom"/>
          </w:tcPr>
          <w:p w:rsidR="00213747" w:rsidRDefault="00213747" w:rsidP="001E3574">
            <w:pPr>
              <w:rPr>
                <w:sz w:val="17"/>
                <w:szCs w:val="17"/>
              </w:rPr>
            </w:pPr>
          </w:p>
        </w:tc>
        <w:tc>
          <w:tcPr>
            <w:tcW w:w="480" w:type="dxa"/>
            <w:vAlign w:val="bottom"/>
          </w:tcPr>
          <w:p w:rsidR="00213747" w:rsidRDefault="00213747" w:rsidP="001E3574">
            <w:pPr>
              <w:rPr>
                <w:sz w:val="17"/>
                <w:szCs w:val="17"/>
              </w:rPr>
            </w:pPr>
          </w:p>
        </w:tc>
        <w:tc>
          <w:tcPr>
            <w:tcW w:w="80" w:type="dxa"/>
            <w:vAlign w:val="bottom"/>
          </w:tcPr>
          <w:p w:rsidR="00213747" w:rsidRDefault="00213747" w:rsidP="001E3574">
            <w:pPr>
              <w:rPr>
                <w:sz w:val="17"/>
                <w:szCs w:val="17"/>
              </w:rPr>
            </w:pPr>
          </w:p>
        </w:tc>
        <w:tc>
          <w:tcPr>
            <w:tcW w:w="1340" w:type="dxa"/>
            <w:tcBorders>
              <w:right w:val="single" w:sz="8" w:space="0" w:color="auto"/>
            </w:tcBorders>
            <w:vAlign w:val="bottom"/>
          </w:tcPr>
          <w:p w:rsidR="00213747" w:rsidRDefault="00213747" w:rsidP="001E3574">
            <w:pPr>
              <w:rPr>
                <w:sz w:val="17"/>
                <w:szCs w:val="17"/>
              </w:rPr>
            </w:pPr>
          </w:p>
        </w:tc>
        <w:tc>
          <w:tcPr>
            <w:tcW w:w="100" w:type="dxa"/>
            <w:vAlign w:val="bottom"/>
          </w:tcPr>
          <w:p w:rsidR="00213747" w:rsidRDefault="00213747" w:rsidP="001E3574">
            <w:pPr>
              <w:rPr>
                <w:sz w:val="17"/>
                <w:szCs w:val="17"/>
              </w:rPr>
            </w:pPr>
          </w:p>
        </w:tc>
        <w:tc>
          <w:tcPr>
            <w:tcW w:w="2600" w:type="dxa"/>
            <w:gridSpan w:val="8"/>
            <w:tcBorders>
              <w:right w:val="single" w:sz="8" w:space="0" w:color="auto"/>
            </w:tcBorders>
            <w:vAlign w:val="bottom"/>
          </w:tcPr>
          <w:p w:rsidR="00213747" w:rsidRDefault="00F44B39" w:rsidP="001E3574">
            <w:pPr>
              <w:spacing w:line="197" w:lineRule="exact"/>
              <w:rPr>
                <w:sz w:val="20"/>
                <w:szCs w:val="20"/>
              </w:rPr>
            </w:pPr>
            <w:r>
              <w:rPr>
                <w:rFonts w:eastAsia="Times New Roman"/>
                <w:sz w:val="20"/>
                <w:szCs w:val="20"/>
              </w:rPr>
              <w:t>0,5-5 млн рублей для</w:t>
            </w:r>
          </w:p>
        </w:tc>
        <w:tc>
          <w:tcPr>
            <w:tcW w:w="30" w:type="dxa"/>
            <w:vAlign w:val="bottom"/>
          </w:tcPr>
          <w:p w:rsidR="00213747" w:rsidRDefault="00213747" w:rsidP="001E3574">
            <w:pPr>
              <w:rPr>
                <w:sz w:val="1"/>
                <w:szCs w:val="1"/>
              </w:rPr>
            </w:pPr>
          </w:p>
        </w:tc>
      </w:tr>
      <w:tr w:rsidR="00213747" w:rsidTr="001E3574">
        <w:trPr>
          <w:trHeight w:val="208"/>
        </w:trPr>
        <w:tc>
          <w:tcPr>
            <w:tcW w:w="120" w:type="dxa"/>
            <w:tcBorders>
              <w:top w:val="single" w:sz="8" w:space="0" w:color="CCECFF"/>
              <w:left w:val="single" w:sz="8" w:space="0" w:color="auto"/>
            </w:tcBorders>
            <w:shd w:val="clear" w:color="auto" w:fill="CCECFF"/>
            <w:vAlign w:val="bottom"/>
          </w:tcPr>
          <w:p w:rsidR="00213747" w:rsidRDefault="00213747" w:rsidP="001E3574">
            <w:pPr>
              <w:rPr>
                <w:sz w:val="18"/>
                <w:szCs w:val="18"/>
              </w:rPr>
            </w:pPr>
          </w:p>
        </w:tc>
        <w:tc>
          <w:tcPr>
            <w:tcW w:w="1200" w:type="dxa"/>
            <w:tcBorders>
              <w:top w:val="single" w:sz="8" w:space="0" w:color="CCECFF"/>
            </w:tcBorders>
            <w:shd w:val="clear" w:color="auto" w:fill="CCECFF"/>
            <w:vAlign w:val="bottom"/>
          </w:tcPr>
          <w:p w:rsidR="00213747" w:rsidRDefault="00213747" w:rsidP="001E3574">
            <w:pPr>
              <w:rPr>
                <w:sz w:val="18"/>
                <w:szCs w:val="18"/>
              </w:rPr>
            </w:pPr>
          </w:p>
        </w:tc>
        <w:tc>
          <w:tcPr>
            <w:tcW w:w="120" w:type="dxa"/>
            <w:tcBorders>
              <w:top w:val="single" w:sz="8" w:space="0" w:color="CCECFF"/>
              <w:right w:val="single" w:sz="8" w:space="0" w:color="auto"/>
            </w:tcBorders>
            <w:shd w:val="clear" w:color="auto" w:fill="CCECFF"/>
            <w:vAlign w:val="bottom"/>
          </w:tcPr>
          <w:p w:rsidR="00213747" w:rsidRDefault="00213747" w:rsidP="001E3574">
            <w:pPr>
              <w:rPr>
                <w:sz w:val="18"/>
                <w:szCs w:val="18"/>
              </w:rPr>
            </w:pPr>
          </w:p>
        </w:tc>
        <w:tc>
          <w:tcPr>
            <w:tcW w:w="2100" w:type="dxa"/>
            <w:gridSpan w:val="2"/>
            <w:vMerge w:val="restart"/>
            <w:tcBorders>
              <w:right w:val="single" w:sz="8" w:space="0" w:color="auto"/>
            </w:tcBorders>
            <w:vAlign w:val="bottom"/>
          </w:tcPr>
          <w:p w:rsidR="00213747" w:rsidRDefault="00F44B39" w:rsidP="001E3574">
            <w:pPr>
              <w:ind w:left="100"/>
              <w:rPr>
                <w:sz w:val="20"/>
                <w:szCs w:val="20"/>
              </w:rPr>
            </w:pPr>
            <w:r>
              <w:rPr>
                <w:rFonts w:eastAsia="Times New Roman"/>
              </w:rPr>
              <w:t>1–500 млн рублей</w:t>
            </w:r>
          </w:p>
        </w:tc>
        <w:tc>
          <w:tcPr>
            <w:tcW w:w="340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rPr>
              <w:t>1 млн – 2** млрд рублей</w:t>
            </w:r>
          </w:p>
        </w:tc>
        <w:tc>
          <w:tcPr>
            <w:tcW w:w="326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rPr>
              <w:t>1–500 млн рублей</w:t>
            </w:r>
          </w:p>
        </w:tc>
        <w:tc>
          <w:tcPr>
            <w:tcW w:w="100" w:type="dxa"/>
            <w:vAlign w:val="bottom"/>
          </w:tcPr>
          <w:p w:rsidR="00213747" w:rsidRDefault="00213747" w:rsidP="001E3574">
            <w:pPr>
              <w:rPr>
                <w:sz w:val="18"/>
                <w:szCs w:val="18"/>
              </w:rPr>
            </w:pPr>
          </w:p>
        </w:tc>
        <w:tc>
          <w:tcPr>
            <w:tcW w:w="3300" w:type="dxa"/>
            <w:gridSpan w:val="4"/>
            <w:tcBorders>
              <w:right w:val="single" w:sz="8" w:space="0" w:color="auto"/>
            </w:tcBorders>
            <w:vAlign w:val="bottom"/>
          </w:tcPr>
          <w:p w:rsidR="00213747" w:rsidRDefault="00F44B39" w:rsidP="001E3574">
            <w:pPr>
              <w:spacing w:line="208" w:lineRule="exact"/>
              <w:rPr>
                <w:sz w:val="20"/>
                <w:szCs w:val="20"/>
              </w:rPr>
            </w:pPr>
            <w:r>
              <w:rPr>
                <w:rFonts w:eastAsia="Times New Roman"/>
                <w:sz w:val="20"/>
                <w:szCs w:val="20"/>
              </w:rPr>
              <w:t>Оборотные цели:</w:t>
            </w:r>
            <w:r>
              <w:rPr>
                <w:rFonts w:eastAsia="Times New Roman"/>
              </w:rPr>
              <w:t>10-500</w:t>
            </w:r>
            <w:r>
              <w:rPr>
                <w:rFonts w:eastAsia="Times New Roman"/>
                <w:sz w:val="20"/>
                <w:szCs w:val="20"/>
              </w:rPr>
              <w:t xml:space="preserve"> млн рублей,</w:t>
            </w:r>
          </w:p>
        </w:tc>
        <w:tc>
          <w:tcPr>
            <w:tcW w:w="100" w:type="dxa"/>
            <w:vAlign w:val="bottom"/>
          </w:tcPr>
          <w:p w:rsidR="00213747" w:rsidRDefault="00213747" w:rsidP="001E3574">
            <w:pPr>
              <w:rPr>
                <w:sz w:val="18"/>
                <w:szCs w:val="18"/>
              </w:rPr>
            </w:pPr>
          </w:p>
        </w:tc>
        <w:tc>
          <w:tcPr>
            <w:tcW w:w="1480" w:type="dxa"/>
            <w:gridSpan w:val="4"/>
            <w:vAlign w:val="bottom"/>
          </w:tcPr>
          <w:p w:rsidR="00213747" w:rsidRDefault="00F44B39" w:rsidP="001E3574">
            <w:pPr>
              <w:spacing w:line="208" w:lineRule="exact"/>
              <w:rPr>
                <w:sz w:val="20"/>
                <w:szCs w:val="20"/>
              </w:rPr>
            </w:pPr>
            <w:r>
              <w:rPr>
                <w:rFonts w:eastAsia="Times New Roman"/>
                <w:sz w:val="20"/>
                <w:szCs w:val="20"/>
              </w:rPr>
              <w:t>индивидуальных</w:t>
            </w:r>
          </w:p>
        </w:tc>
        <w:tc>
          <w:tcPr>
            <w:tcW w:w="300" w:type="dxa"/>
            <w:gridSpan w:val="3"/>
            <w:tcBorders>
              <w:top w:val="single" w:sz="8" w:space="0" w:color="auto"/>
            </w:tcBorders>
            <w:vAlign w:val="bottom"/>
          </w:tcPr>
          <w:p w:rsidR="00213747" w:rsidRDefault="00213747" w:rsidP="001E3574">
            <w:pPr>
              <w:rPr>
                <w:sz w:val="18"/>
                <w:szCs w:val="18"/>
              </w:rPr>
            </w:pPr>
          </w:p>
        </w:tc>
        <w:tc>
          <w:tcPr>
            <w:tcW w:w="820" w:type="dxa"/>
            <w:tcBorders>
              <w:right w:val="single" w:sz="8" w:space="0" w:color="auto"/>
            </w:tcBorders>
            <w:vAlign w:val="bottom"/>
          </w:tcPr>
          <w:p w:rsidR="00213747" w:rsidRDefault="00213747" w:rsidP="001E3574">
            <w:pPr>
              <w:rPr>
                <w:sz w:val="18"/>
                <w:szCs w:val="18"/>
              </w:rPr>
            </w:pPr>
          </w:p>
        </w:tc>
        <w:tc>
          <w:tcPr>
            <w:tcW w:w="30" w:type="dxa"/>
            <w:vAlign w:val="bottom"/>
          </w:tcPr>
          <w:p w:rsidR="00213747" w:rsidRDefault="00213747" w:rsidP="001E3574">
            <w:pPr>
              <w:rPr>
                <w:sz w:val="1"/>
                <w:szCs w:val="1"/>
              </w:rPr>
            </w:pPr>
          </w:p>
        </w:tc>
      </w:tr>
      <w:tr w:rsidR="00213747" w:rsidTr="001E3574">
        <w:trPr>
          <w:trHeight w:val="20"/>
        </w:trPr>
        <w:tc>
          <w:tcPr>
            <w:tcW w:w="120" w:type="dxa"/>
            <w:tcBorders>
              <w:left w:val="single" w:sz="8" w:space="0" w:color="auto"/>
              <w:bottom w:val="single" w:sz="8" w:space="0" w:color="CCECFF"/>
            </w:tcBorders>
            <w:shd w:val="clear" w:color="auto" w:fill="CCECFF"/>
            <w:vAlign w:val="bottom"/>
          </w:tcPr>
          <w:p w:rsidR="00213747" w:rsidRDefault="00213747" w:rsidP="001E3574">
            <w:pPr>
              <w:spacing w:line="20" w:lineRule="exact"/>
              <w:rPr>
                <w:sz w:val="1"/>
                <w:szCs w:val="1"/>
              </w:rPr>
            </w:pPr>
          </w:p>
        </w:tc>
        <w:tc>
          <w:tcPr>
            <w:tcW w:w="1200" w:type="dxa"/>
            <w:vMerge w:val="restart"/>
            <w:tcBorders>
              <w:bottom w:val="single" w:sz="8" w:space="0" w:color="CCECFF"/>
            </w:tcBorders>
            <w:shd w:val="clear" w:color="auto" w:fill="CCECFF"/>
            <w:vAlign w:val="bottom"/>
          </w:tcPr>
          <w:p w:rsidR="00213747" w:rsidRDefault="00F44B39" w:rsidP="001E3574">
            <w:pPr>
              <w:spacing w:line="230" w:lineRule="exact"/>
              <w:rPr>
                <w:sz w:val="20"/>
                <w:szCs w:val="20"/>
              </w:rPr>
            </w:pPr>
            <w:r>
              <w:rPr>
                <w:rFonts w:eastAsia="Times New Roman"/>
                <w:b/>
                <w:bCs/>
              </w:rPr>
              <w:t>Сумма</w:t>
            </w:r>
          </w:p>
        </w:tc>
        <w:tc>
          <w:tcPr>
            <w:tcW w:w="120" w:type="dxa"/>
            <w:tcBorders>
              <w:bottom w:val="single" w:sz="8" w:space="0" w:color="CCECFF"/>
              <w:right w:val="single" w:sz="8" w:space="0" w:color="auto"/>
            </w:tcBorders>
            <w:shd w:val="clear" w:color="auto" w:fill="CCECFF"/>
            <w:vAlign w:val="bottom"/>
          </w:tcPr>
          <w:p w:rsidR="00213747" w:rsidRDefault="00213747" w:rsidP="001E3574">
            <w:pPr>
              <w:spacing w:line="20" w:lineRule="exact"/>
              <w:rPr>
                <w:sz w:val="1"/>
                <w:szCs w:val="1"/>
              </w:rPr>
            </w:pPr>
          </w:p>
        </w:tc>
        <w:tc>
          <w:tcPr>
            <w:tcW w:w="2100" w:type="dxa"/>
            <w:gridSpan w:val="2"/>
            <w:vMerge/>
            <w:tcBorders>
              <w:right w:val="single" w:sz="8" w:space="0" w:color="auto"/>
            </w:tcBorders>
            <w:vAlign w:val="bottom"/>
          </w:tcPr>
          <w:p w:rsidR="00213747" w:rsidRDefault="00213747" w:rsidP="001E3574">
            <w:pPr>
              <w:spacing w:line="20" w:lineRule="exact"/>
              <w:rPr>
                <w:sz w:val="1"/>
                <w:szCs w:val="1"/>
              </w:rPr>
            </w:pPr>
          </w:p>
        </w:tc>
        <w:tc>
          <w:tcPr>
            <w:tcW w:w="3400" w:type="dxa"/>
            <w:gridSpan w:val="2"/>
            <w:vMerge/>
            <w:tcBorders>
              <w:right w:val="single" w:sz="8" w:space="0" w:color="auto"/>
            </w:tcBorders>
            <w:vAlign w:val="bottom"/>
          </w:tcPr>
          <w:p w:rsidR="00213747" w:rsidRDefault="00213747" w:rsidP="001E3574">
            <w:pPr>
              <w:spacing w:line="20" w:lineRule="exact"/>
              <w:rPr>
                <w:sz w:val="1"/>
                <w:szCs w:val="1"/>
              </w:rPr>
            </w:pPr>
          </w:p>
        </w:tc>
        <w:tc>
          <w:tcPr>
            <w:tcW w:w="3260" w:type="dxa"/>
            <w:gridSpan w:val="2"/>
            <w:vMerge/>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400" w:type="dxa"/>
            <w:tcBorders>
              <w:bottom w:val="single" w:sz="8" w:space="0" w:color="auto"/>
            </w:tcBorders>
            <w:shd w:val="clear" w:color="auto" w:fill="000000"/>
            <w:vAlign w:val="bottom"/>
          </w:tcPr>
          <w:p w:rsidR="00213747" w:rsidRDefault="00213747" w:rsidP="001E3574">
            <w:pPr>
              <w:spacing w:line="20" w:lineRule="exact"/>
              <w:rPr>
                <w:sz w:val="1"/>
                <w:szCs w:val="1"/>
              </w:rPr>
            </w:pPr>
          </w:p>
        </w:tc>
        <w:tc>
          <w:tcPr>
            <w:tcW w:w="480" w:type="dxa"/>
            <w:vAlign w:val="bottom"/>
          </w:tcPr>
          <w:p w:rsidR="00213747" w:rsidRDefault="00213747" w:rsidP="001E3574">
            <w:pPr>
              <w:spacing w:line="20" w:lineRule="exact"/>
              <w:rPr>
                <w:sz w:val="1"/>
                <w:szCs w:val="1"/>
              </w:rPr>
            </w:pPr>
          </w:p>
        </w:tc>
        <w:tc>
          <w:tcPr>
            <w:tcW w:w="80" w:type="dxa"/>
            <w:vAlign w:val="bottom"/>
          </w:tcPr>
          <w:p w:rsidR="00213747" w:rsidRDefault="00213747" w:rsidP="001E3574">
            <w:pPr>
              <w:spacing w:line="20" w:lineRule="exact"/>
              <w:rPr>
                <w:sz w:val="1"/>
                <w:szCs w:val="1"/>
              </w:rPr>
            </w:pPr>
          </w:p>
        </w:tc>
        <w:tc>
          <w:tcPr>
            <w:tcW w:w="1340" w:type="dxa"/>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020" w:type="dxa"/>
            <w:shd w:val="clear" w:color="auto" w:fill="000000"/>
            <w:vAlign w:val="bottom"/>
          </w:tcPr>
          <w:p w:rsidR="00213747" w:rsidRDefault="00213747" w:rsidP="001E3574">
            <w:pPr>
              <w:spacing w:line="20" w:lineRule="exact"/>
              <w:rPr>
                <w:sz w:val="1"/>
                <w:szCs w:val="1"/>
              </w:rPr>
            </w:pPr>
          </w:p>
        </w:tc>
        <w:tc>
          <w:tcPr>
            <w:tcW w:w="300" w:type="dxa"/>
            <w:shd w:val="clear" w:color="auto" w:fill="000000"/>
            <w:vAlign w:val="bottom"/>
          </w:tcPr>
          <w:p w:rsidR="00213747" w:rsidRDefault="00213747" w:rsidP="001E3574">
            <w:pPr>
              <w:spacing w:line="20" w:lineRule="exact"/>
              <w:rPr>
                <w:sz w:val="1"/>
                <w:szCs w:val="1"/>
              </w:rPr>
            </w:pPr>
          </w:p>
        </w:tc>
        <w:tc>
          <w:tcPr>
            <w:tcW w:w="120" w:type="dxa"/>
            <w:shd w:val="clear" w:color="auto" w:fill="000000"/>
            <w:vAlign w:val="bottom"/>
          </w:tcPr>
          <w:p w:rsidR="00213747" w:rsidRDefault="00213747" w:rsidP="001E3574">
            <w:pPr>
              <w:spacing w:line="20" w:lineRule="exact"/>
              <w:rPr>
                <w:sz w:val="1"/>
                <w:szCs w:val="1"/>
              </w:rPr>
            </w:pPr>
          </w:p>
        </w:tc>
        <w:tc>
          <w:tcPr>
            <w:tcW w:w="40" w:type="dxa"/>
            <w:vAlign w:val="bottom"/>
          </w:tcPr>
          <w:p w:rsidR="00213747" w:rsidRDefault="00213747" w:rsidP="001E3574">
            <w:pPr>
              <w:spacing w:line="20" w:lineRule="exact"/>
              <w:rPr>
                <w:sz w:val="1"/>
                <w:szCs w:val="1"/>
              </w:rPr>
            </w:pPr>
          </w:p>
        </w:tc>
        <w:tc>
          <w:tcPr>
            <w:tcW w:w="20" w:type="dxa"/>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80" w:type="dxa"/>
            <w:vAlign w:val="bottom"/>
          </w:tcPr>
          <w:p w:rsidR="00213747" w:rsidRDefault="00213747" w:rsidP="001E3574">
            <w:pPr>
              <w:spacing w:line="20" w:lineRule="exact"/>
              <w:rPr>
                <w:sz w:val="1"/>
                <w:szCs w:val="1"/>
              </w:rPr>
            </w:pPr>
          </w:p>
        </w:tc>
        <w:tc>
          <w:tcPr>
            <w:tcW w:w="820" w:type="dxa"/>
            <w:tcBorders>
              <w:right w:val="single" w:sz="8" w:space="0" w:color="auto"/>
            </w:tcBorders>
            <w:vAlign w:val="bottom"/>
          </w:tcPr>
          <w:p w:rsidR="00213747" w:rsidRDefault="00213747" w:rsidP="001E3574">
            <w:pPr>
              <w:spacing w:line="20" w:lineRule="exact"/>
              <w:rPr>
                <w:sz w:val="1"/>
                <w:szCs w:val="1"/>
              </w:rPr>
            </w:pPr>
          </w:p>
        </w:tc>
        <w:tc>
          <w:tcPr>
            <w:tcW w:w="30" w:type="dxa"/>
            <w:vAlign w:val="bottom"/>
          </w:tcPr>
          <w:p w:rsidR="00213747" w:rsidRDefault="00213747" w:rsidP="001E3574">
            <w:pPr>
              <w:spacing w:line="20" w:lineRule="exact"/>
              <w:rPr>
                <w:sz w:val="1"/>
                <w:szCs w:val="1"/>
              </w:rPr>
            </w:pPr>
          </w:p>
        </w:tc>
      </w:tr>
      <w:tr w:rsidR="00213747" w:rsidTr="001E3574">
        <w:trPr>
          <w:trHeight w:val="210"/>
        </w:trPr>
        <w:tc>
          <w:tcPr>
            <w:tcW w:w="120" w:type="dxa"/>
            <w:tcBorders>
              <w:left w:val="single" w:sz="8" w:space="0" w:color="auto"/>
            </w:tcBorders>
            <w:shd w:val="clear" w:color="auto" w:fill="CCECFF"/>
            <w:vAlign w:val="bottom"/>
          </w:tcPr>
          <w:p w:rsidR="00213747" w:rsidRDefault="00213747" w:rsidP="001E3574">
            <w:pPr>
              <w:rPr>
                <w:sz w:val="18"/>
                <w:szCs w:val="18"/>
              </w:rPr>
            </w:pPr>
          </w:p>
        </w:tc>
        <w:tc>
          <w:tcPr>
            <w:tcW w:w="1200" w:type="dxa"/>
            <w:vMerge/>
            <w:shd w:val="clear" w:color="auto" w:fill="CCECFF"/>
            <w:vAlign w:val="bottom"/>
          </w:tcPr>
          <w:p w:rsidR="00213747" w:rsidRDefault="00213747" w:rsidP="001E3574">
            <w:pPr>
              <w:rPr>
                <w:sz w:val="18"/>
                <w:szCs w:val="18"/>
              </w:rPr>
            </w:pPr>
          </w:p>
        </w:tc>
        <w:tc>
          <w:tcPr>
            <w:tcW w:w="120" w:type="dxa"/>
            <w:tcBorders>
              <w:right w:val="single" w:sz="8" w:space="0" w:color="auto"/>
            </w:tcBorders>
            <w:shd w:val="clear" w:color="auto" w:fill="CCECFF"/>
            <w:vAlign w:val="bottom"/>
          </w:tcPr>
          <w:p w:rsidR="00213747" w:rsidRDefault="00213747" w:rsidP="001E3574">
            <w:pPr>
              <w:rPr>
                <w:sz w:val="18"/>
                <w:szCs w:val="18"/>
              </w:rPr>
            </w:pPr>
          </w:p>
        </w:tc>
        <w:tc>
          <w:tcPr>
            <w:tcW w:w="2100" w:type="dxa"/>
            <w:gridSpan w:val="2"/>
            <w:vMerge/>
            <w:tcBorders>
              <w:right w:val="single" w:sz="8" w:space="0" w:color="auto"/>
            </w:tcBorders>
            <w:vAlign w:val="bottom"/>
          </w:tcPr>
          <w:p w:rsidR="00213747" w:rsidRDefault="00213747" w:rsidP="001E3574">
            <w:pPr>
              <w:rPr>
                <w:sz w:val="18"/>
                <w:szCs w:val="18"/>
              </w:rPr>
            </w:pPr>
          </w:p>
        </w:tc>
        <w:tc>
          <w:tcPr>
            <w:tcW w:w="3400" w:type="dxa"/>
            <w:gridSpan w:val="2"/>
            <w:vMerge/>
            <w:tcBorders>
              <w:right w:val="single" w:sz="8" w:space="0" w:color="auto"/>
            </w:tcBorders>
            <w:vAlign w:val="bottom"/>
          </w:tcPr>
          <w:p w:rsidR="00213747" w:rsidRDefault="00213747" w:rsidP="001E3574">
            <w:pPr>
              <w:rPr>
                <w:sz w:val="18"/>
                <w:szCs w:val="18"/>
              </w:rPr>
            </w:pPr>
          </w:p>
        </w:tc>
        <w:tc>
          <w:tcPr>
            <w:tcW w:w="3260" w:type="dxa"/>
            <w:gridSpan w:val="2"/>
            <w:vMerge/>
            <w:tcBorders>
              <w:right w:val="single" w:sz="8" w:space="0" w:color="auto"/>
            </w:tcBorders>
            <w:vAlign w:val="bottom"/>
          </w:tcPr>
          <w:p w:rsidR="00213747" w:rsidRDefault="00213747" w:rsidP="001E3574">
            <w:pPr>
              <w:rPr>
                <w:sz w:val="18"/>
                <w:szCs w:val="18"/>
              </w:rPr>
            </w:pPr>
          </w:p>
        </w:tc>
        <w:tc>
          <w:tcPr>
            <w:tcW w:w="100" w:type="dxa"/>
            <w:vAlign w:val="bottom"/>
          </w:tcPr>
          <w:p w:rsidR="00213747" w:rsidRDefault="00213747" w:rsidP="001E3574">
            <w:pPr>
              <w:rPr>
                <w:sz w:val="18"/>
                <w:szCs w:val="18"/>
              </w:rPr>
            </w:pPr>
          </w:p>
        </w:tc>
        <w:tc>
          <w:tcPr>
            <w:tcW w:w="3300" w:type="dxa"/>
            <w:gridSpan w:val="4"/>
            <w:tcBorders>
              <w:right w:val="single" w:sz="8" w:space="0" w:color="auto"/>
            </w:tcBorders>
            <w:vAlign w:val="bottom"/>
          </w:tcPr>
          <w:p w:rsidR="00213747" w:rsidRDefault="00F44B39" w:rsidP="001E3574">
            <w:pPr>
              <w:spacing w:line="190" w:lineRule="exact"/>
              <w:rPr>
                <w:sz w:val="20"/>
                <w:szCs w:val="20"/>
              </w:rPr>
            </w:pPr>
            <w:r>
              <w:rPr>
                <w:rFonts w:eastAsia="Times New Roman"/>
                <w:sz w:val="20"/>
                <w:szCs w:val="20"/>
              </w:rPr>
              <w:t>инвестиционные цели: 10 млн-1млрд</w:t>
            </w:r>
          </w:p>
        </w:tc>
        <w:tc>
          <w:tcPr>
            <w:tcW w:w="100" w:type="dxa"/>
            <w:vAlign w:val="bottom"/>
          </w:tcPr>
          <w:p w:rsidR="00213747" w:rsidRDefault="00213747" w:rsidP="001E3574">
            <w:pPr>
              <w:rPr>
                <w:sz w:val="18"/>
                <w:szCs w:val="18"/>
              </w:rPr>
            </w:pPr>
          </w:p>
        </w:tc>
        <w:tc>
          <w:tcPr>
            <w:tcW w:w="2600" w:type="dxa"/>
            <w:gridSpan w:val="8"/>
            <w:tcBorders>
              <w:right w:val="single" w:sz="8" w:space="0" w:color="auto"/>
            </w:tcBorders>
            <w:vAlign w:val="bottom"/>
          </w:tcPr>
          <w:p w:rsidR="00213747" w:rsidRDefault="00F44B39" w:rsidP="001E3574">
            <w:pPr>
              <w:spacing w:line="190" w:lineRule="exact"/>
              <w:rPr>
                <w:sz w:val="20"/>
                <w:szCs w:val="20"/>
              </w:rPr>
            </w:pPr>
            <w:r>
              <w:rPr>
                <w:rFonts w:eastAsia="Times New Roman"/>
                <w:sz w:val="20"/>
                <w:szCs w:val="20"/>
              </w:rPr>
              <w:t>предпринимателей, 0,5-10</w:t>
            </w:r>
          </w:p>
        </w:tc>
        <w:tc>
          <w:tcPr>
            <w:tcW w:w="30" w:type="dxa"/>
            <w:vAlign w:val="bottom"/>
          </w:tcPr>
          <w:p w:rsidR="00213747" w:rsidRDefault="00213747" w:rsidP="001E3574">
            <w:pPr>
              <w:rPr>
                <w:sz w:val="1"/>
                <w:szCs w:val="1"/>
              </w:rPr>
            </w:pPr>
          </w:p>
        </w:tc>
      </w:tr>
      <w:tr w:rsidR="00213747" w:rsidTr="001E3574">
        <w:trPr>
          <w:trHeight w:val="190"/>
        </w:trPr>
        <w:tc>
          <w:tcPr>
            <w:tcW w:w="120" w:type="dxa"/>
            <w:tcBorders>
              <w:top w:val="single" w:sz="8" w:space="0" w:color="CCECFF"/>
              <w:left w:val="single" w:sz="8" w:space="0" w:color="auto"/>
            </w:tcBorders>
            <w:shd w:val="clear" w:color="auto" w:fill="CCECFF"/>
            <w:vAlign w:val="bottom"/>
          </w:tcPr>
          <w:p w:rsidR="00213747" w:rsidRDefault="00213747" w:rsidP="001E3574">
            <w:pPr>
              <w:rPr>
                <w:sz w:val="16"/>
                <w:szCs w:val="16"/>
              </w:rPr>
            </w:pPr>
          </w:p>
        </w:tc>
        <w:tc>
          <w:tcPr>
            <w:tcW w:w="1200" w:type="dxa"/>
            <w:tcBorders>
              <w:top w:val="single" w:sz="8" w:space="0" w:color="CCECFF"/>
            </w:tcBorders>
            <w:shd w:val="clear" w:color="auto" w:fill="CCECFF"/>
            <w:vAlign w:val="bottom"/>
          </w:tcPr>
          <w:p w:rsidR="00213747" w:rsidRDefault="00213747" w:rsidP="001E3574">
            <w:pPr>
              <w:rPr>
                <w:sz w:val="16"/>
                <w:szCs w:val="16"/>
              </w:rPr>
            </w:pPr>
          </w:p>
        </w:tc>
        <w:tc>
          <w:tcPr>
            <w:tcW w:w="120" w:type="dxa"/>
            <w:tcBorders>
              <w:top w:val="single" w:sz="8" w:space="0" w:color="CCECFF"/>
              <w:right w:val="single" w:sz="8" w:space="0" w:color="auto"/>
            </w:tcBorders>
            <w:shd w:val="clear" w:color="auto" w:fill="CCECFF"/>
            <w:vAlign w:val="bottom"/>
          </w:tcPr>
          <w:p w:rsidR="00213747" w:rsidRDefault="00213747" w:rsidP="001E3574">
            <w:pPr>
              <w:rPr>
                <w:sz w:val="16"/>
                <w:szCs w:val="16"/>
              </w:rPr>
            </w:pPr>
          </w:p>
        </w:tc>
        <w:tc>
          <w:tcPr>
            <w:tcW w:w="1040" w:type="dxa"/>
            <w:vAlign w:val="bottom"/>
          </w:tcPr>
          <w:p w:rsidR="00213747" w:rsidRDefault="00213747" w:rsidP="001E3574">
            <w:pPr>
              <w:rPr>
                <w:sz w:val="16"/>
                <w:szCs w:val="16"/>
              </w:rPr>
            </w:pPr>
          </w:p>
        </w:tc>
        <w:tc>
          <w:tcPr>
            <w:tcW w:w="1060" w:type="dxa"/>
            <w:tcBorders>
              <w:right w:val="single" w:sz="8" w:space="0" w:color="auto"/>
            </w:tcBorders>
            <w:vAlign w:val="bottom"/>
          </w:tcPr>
          <w:p w:rsidR="00213747" w:rsidRDefault="00213747" w:rsidP="001E3574">
            <w:pPr>
              <w:rPr>
                <w:sz w:val="16"/>
                <w:szCs w:val="16"/>
              </w:rPr>
            </w:pPr>
          </w:p>
        </w:tc>
        <w:tc>
          <w:tcPr>
            <w:tcW w:w="1680" w:type="dxa"/>
            <w:vAlign w:val="bottom"/>
          </w:tcPr>
          <w:p w:rsidR="00213747" w:rsidRDefault="00213747" w:rsidP="001E3574">
            <w:pPr>
              <w:rPr>
                <w:sz w:val="16"/>
                <w:szCs w:val="16"/>
              </w:rPr>
            </w:pPr>
          </w:p>
        </w:tc>
        <w:tc>
          <w:tcPr>
            <w:tcW w:w="1720" w:type="dxa"/>
            <w:tcBorders>
              <w:right w:val="single" w:sz="8" w:space="0" w:color="auto"/>
            </w:tcBorders>
            <w:vAlign w:val="bottom"/>
          </w:tcPr>
          <w:p w:rsidR="00213747" w:rsidRDefault="00213747" w:rsidP="001E3574">
            <w:pPr>
              <w:rPr>
                <w:sz w:val="16"/>
                <w:szCs w:val="16"/>
              </w:rPr>
            </w:pPr>
          </w:p>
        </w:tc>
        <w:tc>
          <w:tcPr>
            <w:tcW w:w="1620" w:type="dxa"/>
            <w:vAlign w:val="bottom"/>
          </w:tcPr>
          <w:p w:rsidR="00213747" w:rsidRDefault="00213747" w:rsidP="001E3574">
            <w:pPr>
              <w:rPr>
                <w:sz w:val="16"/>
                <w:szCs w:val="16"/>
              </w:rPr>
            </w:pPr>
          </w:p>
        </w:tc>
        <w:tc>
          <w:tcPr>
            <w:tcW w:w="1640" w:type="dxa"/>
            <w:tcBorders>
              <w:right w:val="single" w:sz="8" w:space="0" w:color="auto"/>
            </w:tcBorders>
            <w:vAlign w:val="bottom"/>
          </w:tcPr>
          <w:p w:rsidR="00213747" w:rsidRDefault="00213747" w:rsidP="001E3574">
            <w:pPr>
              <w:rPr>
                <w:sz w:val="16"/>
                <w:szCs w:val="16"/>
              </w:rPr>
            </w:pPr>
          </w:p>
        </w:tc>
        <w:tc>
          <w:tcPr>
            <w:tcW w:w="100" w:type="dxa"/>
            <w:vAlign w:val="bottom"/>
          </w:tcPr>
          <w:p w:rsidR="00213747" w:rsidRDefault="00213747" w:rsidP="001E3574">
            <w:pPr>
              <w:rPr>
                <w:sz w:val="16"/>
                <w:szCs w:val="16"/>
              </w:rPr>
            </w:pPr>
          </w:p>
        </w:tc>
        <w:tc>
          <w:tcPr>
            <w:tcW w:w="1880" w:type="dxa"/>
            <w:gridSpan w:val="2"/>
            <w:tcBorders>
              <w:top w:val="single" w:sz="8" w:space="0" w:color="auto"/>
            </w:tcBorders>
            <w:vAlign w:val="bottom"/>
          </w:tcPr>
          <w:p w:rsidR="00213747" w:rsidRDefault="00F44B39" w:rsidP="001E3574">
            <w:pPr>
              <w:spacing w:line="190" w:lineRule="exact"/>
              <w:rPr>
                <w:sz w:val="20"/>
                <w:szCs w:val="20"/>
              </w:rPr>
            </w:pPr>
            <w:r>
              <w:rPr>
                <w:rFonts w:eastAsia="Times New Roman"/>
                <w:sz w:val="20"/>
                <w:szCs w:val="20"/>
              </w:rPr>
              <w:t>рублей.</w:t>
            </w:r>
          </w:p>
        </w:tc>
        <w:tc>
          <w:tcPr>
            <w:tcW w:w="1420" w:type="dxa"/>
            <w:gridSpan w:val="2"/>
            <w:tcBorders>
              <w:right w:val="single" w:sz="8" w:space="0" w:color="auto"/>
            </w:tcBorders>
            <w:vAlign w:val="bottom"/>
          </w:tcPr>
          <w:p w:rsidR="00213747" w:rsidRDefault="00213747" w:rsidP="001E3574">
            <w:pPr>
              <w:rPr>
                <w:sz w:val="16"/>
                <w:szCs w:val="16"/>
              </w:rPr>
            </w:pPr>
          </w:p>
        </w:tc>
        <w:tc>
          <w:tcPr>
            <w:tcW w:w="100" w:type="dxa"/>
            <w:vAlign w:val="bottom"/>
          </w:tcPr>
          <w:p w:rsidR="00213747" w:rsidRDefault="00213747" w:rsidP="001E3574">
            <w:pPr>
              <w:rPr>
                <w:sz w:val="16"/>
                <w:szCs w:val="16"/>
              </w:rPr>
            </w:pPr>
          </w:p>
        </w:tc>
        <w:tc>
          <w:tcPr>
            <w:tcW w:w="1600" w:type="dxa"/>
            <w:gridSpan w:val="6"/>
            <w:tcBorders>
              <w:top w:val="single" w:sz="8" w:space="0" w:color="auto"/>
            </w:tcBorders>
            <w:vAlign w:val="bottom"/>
          </w:tcPr>
          <w:p w:rsidR="00213747" w:rsidRDefault="00F44B39" w:rsidP="001E3574">
            <w:pPr>
              <w:spacing w:line="190" w:lineRule="exact"/>
              <w:rPr>
                <w:sz w:val="20"/>
                <w:szCs w:val="20"/>
              </w:rPr>
            </w:pPr>
            <w:r>
              <w:rPr>
                <w:rFonts w:eastAsia="Times New Roman"/>
                <w:sz w:val="20"/>
                <w:szCs w:val="20"/>
              </w:rPr>
              <w:t>млн рублей для</w:t>
            </w:r>
          </w:p>
        </w:tc>
        <w:tc>
          <w:tcPr>
            <w:tcW w:w="1000" w:type="dxa"/>
            <w:gridSpan w:val="2"/>
            <w:tcBorders>
              <w:right w:val="single" w:sz="8" w:space="0" w:color="auto"/>
            </w:tcBorders>
            <w:vAlign w:val="bottom"/>
          </w:tcPr>
          <w:p w:rsidR="00213747" w:rsidRDefault="00213747" w:rsidP="001E3574">
            <w:pPr>
              <w:rPr>
                <w:sz w:val="16"/>
                <w:szCs w:val="16"/>
              </w:rPr>
            </w:pPr>
          </w:p>
        </w:tc>
        <w:tc>
          <w:tcPr>
            <w:tcW w:w="30" w:type="dxa"/>
            <w:vAlign w:val="bottom"/>
          </w:tcPr>
          <w:p w:rsidR="00213747" w:rsidRDefault="00213747" w:rsidP="001E3574">
            <w:pPr>
              <w:rPr>
                <w:sz w:val="1"/>
                <w:szCs w:val="1"/>
              </w:rPr>
            </w:pPr>
          </w:p>
        </w:tc>
      </w:tr>
      <w:tr w:rsidR="00213747" w:rsidTr="001E3574">
        <w:trPr>
          <w:trHeight w:val="20"/>
        </w:trPr>
        <w:tc>
          <w:tcPr>
            <w:tcW w:w="120" w:type="dxa"/>
            <w:tcBorders>
              <w:left w:val="single" w:sz="8" w:space="0" w:color="auto"/>
            </w:tcBorders>
            <w:shd w:val="clear" w:color="auto" w:fill="CCECFF"/>
            <w:vAlign w:val="bottom"/>
          </w:tcPr>
          <w:p w:rsidR="00213747" w:rsidRDefault="00213747" w:rsidP="001E3574">
            <w:pPr>
              <w:spacing w:line="20" w:lineRule="exact"/>
              <w:rPr>
                <w:sz w:val="1"/>
                <w:szCs w:val="1"/>
              </w:rPr>
            </w:pPr>
          </w:p>
        </w:tc>
        <w:tc>
          <w:tcPr>
            <w:tcW w:w="1200" w:type="dxa"/>
            <w:shd w:val="clear" w:color="auto" w:fill="CCECFF"/>
            <w:vAlign w:val="bottom"/>
          </w:tcPr>
          <w:p w:rsidR="00213747" w:rsidRDefault="00213747" w:rsidP="001E3574">
            <w:pPr>
              <w:spacing w:line="20" w:lineRule="exact"/>
              <w:rPr>
                <w:sz w:val="1"/>
                <w:szCs w:val="1"/>
              </w:rPr>
            </w:pPr>
          </w:p>
        </w:tc>
        <w:tc>
          <w:tcPr>
            <w:tcW w:w="120" w:type="dxa"/>
            <w:tcBorders>
              <w:right w:val="single" w:sz="8" w:space="0" w:color="auto"/>
            </w:tcBorders>
            <w:shd w:val="clear" w:color="auto" w:fill="CCECFF"/>
            <w:vAlign w:val="bottom"/>
          </w:tcPr>
          <w:p w:rsidR="00213747" w:rsidRDefault="00213747" w:rsidP="001E3574">
            <w:pPr>
              <w:spacing w:line="20" w:lineRule="exact"/>
              <w:rPr>
                <w:sz w:val="1"/>
                <w:szCs w:val="1"/>
              </w:rPr>
            </w:pPr>
          </w:p>
        </w:tc>
        <w:tc>
          <w:tcPr>
            <w:tcW w:w="1040" w:type="dxa"/>
            <w:vAlign w:val="bottom"/>
          </w:tcPr>
          <w:p w:rsidR="00213747" w:rsidRDefault="00213747" w:rsidP="001E3574">
            <w:pPr>
              <w:spacing w:line="20" w:lineRule="exact"/>
              <w:rPr>
                <w:sz w:val="1"/>
                <w:szCs w:val="1"/>
              </w:rPr>
            </w:pPr>
          </w:p>
        </w:tc>
        <w:tc>
          <w:tcPr>
            <w:tcW w:w="1060" w:type="dxa"/>
            <w:tcBorders>
              <w:right w:val="single" w:sz="8" w:space="0" w:color="auto"/>
            </w:tcBorders>
            <w:vAlign w:val="bottom"/>
          </w:tcPr>
          <w:p w:rsidR="00213747" w:rsidRDefault="00213747" w:rsidP="001E3574">
            <w:pPr>
              <w:spacing w:line="20" w:lineRule="exact"/>
              <w:rPr>
                <w:sz w:val="1"/>
                <w:szCs w:val="1"/>
              </w:rPr>
            </w:pPr>
          </w:p>
        </w:tc>
        <w:tc>
          <w:tcPr>
            <w:tcW w:w="1680" w:type="dxa"/>
            <w:vAlign w:val="bottom"/>
          </w:tcPr>
          <w:p w:rsidR="00213747" w:rsidRDefault="00213747" w:rsidP="001E3574">
            <w:pPr>
              <w:spacing w:line="20" w:lineRule="exact"/>
              <w:rPr>
                <w:sz w:val="1"/>
                <w:szCs w:val="1"/>
              </w:rPr>
            </w:pPr>
          </w:p>
        </w:tc>
        <w:tc>
          <w:tcPr>
            <w:tcW w:w="1720" w:type="dxa"/>
            <w:tcBorders>
              <w:right w:val="single" w:sz="8" w:space="0" w:color="auto"/>
            </w:tcBorders>
            <w:vAlign w:val="bottom"/>
          </w:tcPr>
          <w:p w:rsidR="00213747" w:rsidRDefault="00213747" w:rsidP="001E3574">
            <w:pPr>
              <w:spacing w:line="20" w:lineRule="exact"/>
              <w:rPr>
                <w:sz w:val="1"/>
                <w:szCs w:val="1"/>
              </w:rPr>
            </w:pPr>
          </w:p>
        </w:tc>
        <w:tc>
          <w:tcPr>
            <w:tcW w:w="1620" w:type="dxa"/>
            <w:vAlign w:val="bottom"/>
          </w:tcPr>
          <w:p w:rsidR="00213747" w:rsidRDefault="00213747" w:rsidP="001E3574">
            <w:pPr>
              <w:spacing w:line="20" w:lineRule="exact"/>
              <w:rPr>
                <w:sz w:val="1"/>
                <w:szCs w:val="1"/>
              </w:rPr>
            </w:pPr>
          </w:p>
        </w:tc>
        <w:tc>
          <w:tcPr>
            <w:tcW w:w="1640" w:type="dxa"/>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400" w:type="dxa"/>
            <w:vAlign w:val="bottom"/>
          </w:tcPr>
          <w:p w:rsidR="00213747" w:rsidRDefault="00213747" w:rsidP="001E3574">
            <w:pPr>
              <w:spacing w:line="20" w:lineRule="exact"/>
              <w:rPr>
                <w:sz w:val="1"/>
                <w:szCs w:val="1"/>
              </w:rPr>
            </w:pPr>
          </w:p>
        </w:tc>
        <w:tc>
          <w:tcPr>
            <w:tcW w:w="480" w:type="dxa"/>
            <w:vAlign w:val="bottom"/>
          </w:tcPr>
          <w:p w:rsidR="00213747" w:rsidRDefault="00213747" w:rsidP="001E3574">
            <w:pPr>
              <w:spacing w:line="20" w:lineRule="exact"/>
              <w:rPr>
                <w:sz w:val="1"/>
                <w:szCs w:val="1"/>
              </w:rPr>
            </w:pPr>
          </w:p>
        </w:tc>
        <w:tc>
          <w:tcPr>
            <w:tcW w:w="80" w:type="dxa"/>
            <w:vAlign w:val="bottom"/>
          </w:tcPr>
          <w:p w:rsidR="00213747" w:rsidRDefault="00213747" w:rsidP="001E3574">
            <w:pPr>
              <w:spacing w:line="20" w:lineRule="exact"/>
              <w:rPr>
                <w:sz w:val="1"/>
                <w:szCs w:val="1"/>
              </w:rPr>
            </w:pPr>
          </w:p>
        </w:tc>
        <w:tc>
          <w:tcPr>
            <w:tcW w:w="1340" w:type="dxa"/>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020" w:type="dxa"/>
            <w:vAlign w:val="bottom"/>
          </w:tcPr>
          <w:p w:rsidR="00213747" w:rsidRDefault="00213747" w:rsidP="001E3574">
            <w:pPr>
              <w:spacing w:line="20" w:lineRule="exact"/>
              <w:rPr>
                <w:sz w:val="1"/>
                <w:szCs w:val="1"/>
              </w:rPr>
            </w:pPr>
          </w:p>
        </w:tc>
        <w:tc>
          <w:tcPr>
            <w:tcW w:w="300" w:type="dxa"/>
            <w:shd w:val="clear" w:color="auto" w:fill="000000"/>
            <w:vAlign w:val="bottom"/>
          </w:tcPr>
          <w:p w:rsidR="00213747" w:rsidRDefault="00213747" w:rsidP="001E3574">
            <w:pPr>
              <w:spacing w:line="20" w:lineRule="exact"/>
              <w:rPr>
                <w:sz w:val="1"/>
                <w:szCs w:val="1"/>
              </w:rPr>
            </w:pPr>
          </w:p>
        </w:tc>
        <w:tc>
          <w:tcPr>
            <w:tcW w:w="180" w:type="dxa"/>
            <w:gridSpan w:val="3"/>
            <w:vAlign w:val="bottom"/>
          </w:tcPr>
          <w:p w:rsidR="00213747" w:rsidRDefault="00213747" w:rsidP="001E3574">
            <w:pPr>
              <w:spacing w:line="20" w:lineRule="exact"/>
              <w:rPr>
                <w:sz w:val="1"/>
                <w:szCs w:val="1"/>
              </w:rPr>
            </w:pPr>
          </w:p>
        </w:tc>
        <w:tc>
          <w:tcPr>
            <w:tcW w:w="1100" w:type="dxa"/>
            <w:gridSpan w:val="3"/>
            <w:tcBorders>
              <w:right w:val="single" w:sz="8" w:space="0" w:color="auto"/>
            </w:tcBorders>
            <w:vAlign w:val="bottom"/>
          </w:tcPr>
          <w:p w:rsidR="00213747" w:rsidRDefault="00213747" w:rsidP="001E3574">
            <w:pPr>
              <w:spacing w:line="20" w:lineRule="exact"/>
              <w:rPr>
                <w:sz w:val="1"/>
                <w:szCs w:val="1"/>
              </w:rPr>
            </w:pPr>
          </w:p>
        </w:tc>
        <w:tc>
          <w:tcPr>
            <w:tcW w:w="30" w:type="dxa"/>
            <w:vAlign w:val="bottom"/>
          </w:tcPr>
          <w:p w:rsidR="00213747" w:rsidRDefault="00213747" w:rsidP="001E3574">
            <w:pPr>
              <w:spacing w:line="20" w:lineRule="exact"/>
              <w:rPr>
                <w:sz w:val="1"/>
                <w:szCs w:val="1"/>
              </w:rPr>
            </w:pPr>
          </w:p>
        </w:tc>
      </w:tr>
      <w:tr w:rsidR="00213747" w:rsidTr="001E3574">
        <w:trPr>
          <w:trHeight w:val="250"/>
        </w:trPr>
        <w:tc>
          <w:tcPr>
            <w:tcW w:w="120" w:type="dxa"/>
            <w:tcBorders>
              <w:left w:val="single" w:sz="8" w:space="0" w:color="auto"/>
              <w:bottom w:val="single" w:sz="8" w:space="0" w:color="auto"/>
            </w:tcBorders>
            <w:shd w:val="clear" w:color="auto" w:fill="CCECFF"/>
            <w:vAlign w:val="bottom"/>
          </w:tcPr>
          <w:p w:rsidR="00213747" w:rsidRDefault="00213747" w:rsidP="001E3574">
            <w:pPr>
              <w:rPr>
                <w:sz w:val="21"/>
                <w:szCs w:val="21"/>
              </w:rPr>
            </w:pPr>
          </w:p>
        </w:tc>
        <w:tc>
          <w:tcPr>
            <w:tcW w:w="1200" w:type="dxa"/>
            <w:tcBorders>
              <w:bottom w:val="single" w:sz="8" w:space="0" w:color="auto"/>
            </w:tcBorders>
            <w:shd w:val="clear" w:color="auto" w:fill="CCECFF"/>
            <w:vAlign w:val="bottom"/>
          </w:tcPr>
          <w:p w:rsidR="00213747" w:rsidRDefault="00213747" w:rsidP="001E3574">
            <w:pPr>
              <w:rPr>
                <w:sz w:val="21"/>
                <w:szCs w:val="21"/>
              </w:rPr>
            </w:pPr>
          </w:p>
        </w:tc>
        <w:tc>
          <w:tcPr>
            <w:tcW w:w="120" w:type="dxa"/>
            <w:tcBorders>
              <w:bottom w:val="single" w:sz="8" w:space="0" w:color="auto"/>
              <w:right w:val="single" w:sz="8" w:space="0" w:color="auto"/>
            </w:tcBorders>
            <w:shd w:val="clear" w:color="auto" w:fill="CCECFF"/>
            <w:vAlign w:val="bottom"/>
          </w:tcPr>
          <w:p w:rsidR="00213747" w:rsidRDefault="00213747" w:rsidP="001E3574">
            <w:pPr>
              <w:rPr>
                <w:sz w:val="21"/>
                <w:szCs w:val="21"/>
              </w:rPr>
            </w:pPr>
          </w:p>
        </w:tc>
        <w:tc>
          <w:tcPr>
            <w:tcW w:w="1040" w:type="dxa"/>
            <w:tcBorders>
              <w:bottom w:val="single" w:sz="8" w:space="0" w:color="auto"/>
            </w:tcBorders>
            <w:vAlign w:val="bottom"/>
          </w:tcPr>
          <w:p w:rsidR="00213747" w:rsidRDefault="00213747" w:rsidP="001E3574">
            <w:pPr>
              <w:rPr>
                <w:sz w:val="21"/>
                <w:szCs w:val="21"/>
              </w:rPr>
            </w:pPr>
          </w:p>
        </w:tc>
        <w:tc>
          <w:tcPr>
            <w:tcW w:w="1060" w:type="dxa"/>
            <w:tcBorders>
              <w:bottom w:val="single" w:sz="8" w:space="0" w:color="auto"/>
              <w:right w:val="single" w:sz="8" w:space="0" w:color="auto"/>
            </w:tcBorders>
            <w:vAlign w:val="bottom"/>
          </w:tcPr>
          <w:p w:rsidR="00213747" w:rsidRDefault="00213747" w:rsidP="001E3574">
            <w:pPr>
              <w:rPr>
                <w:sz w:val="21"/>
                <w:szCs w:val="21"/>
              </w:rPr>
            </w:pPr>
          </w:p>
        </w:tc>
        <w:tc>
          <w:tcPr>
            <w:tcW w:w="1680" w:type="dxa"/>
            <w:tcBorders>
              <w:bottom w:val="single" w:sz="8" w:space="0" w:color="auto"/>
            </w:tcBorders>
            <w:vAlign w:val="bottom"/>
          </w:tcPr>
          <w:p w:rsidR="00213747" w:rsidRDefault="00213747" w:rsidP="001E3574">
            <w:pPr>
              <w:rPr>
                <w:sz w:val="21"/>
                <w:szCs w:val="21"/>
              </w:rPr>
            </w:pPr>
          </w:p>
        </w:tc>
        <w:tc>
          <w:tcPr>
            <w:tcW w:w="1720" w:type="dxa"/>
            <w:tcBorders>
              <w:bottom w:val="single" w:sz="8" w:space="0" w:color="auto"/>
              <w:right w:val="single" w:sz="8" w:space="0" w:color="auto"/>
            </w:tcBorders>
            <w:vAlign w:val="bottom"/>
          </w:tcPr>
          <w:p w:rsidR="00213747" w:rsidRDefault="00213747" w:rsidP="001E3574">
            <w:pPr>
              <w:rPr>
                <w:sz w:val="21"/>
                <w:szCs w:val="21"/>
              </w:rPr>
            </w:pPr>
          </w:p>
        </w:tc>
        <w:tc>
          <w:tcPr>
            <w:tcW w:w="1620" w:type="dxa"/>
            <w:tcBorders>
              <w:bottom w:val="single" w:sz="8" w:space="0" w:color="auto"/>
            </w:tcBorders>
            <w:vAlign w:val="bottom"/>
          </w:tcPr>
          <w:p w:rsidR="00213747" w:rsidRDefault="00213747" w:rsidP="001E3574">
            <w:pPr>
              <w:rPr>
                <w:sz w:val="21"/>
                <w:szCs w:val="21"/>
              </w:rPr>
            </w:pPr>
          </w:p>
        </w:tc>
        <w:tc>
          <w:tcPr>
            <w:tcW w:w="1640" w:type="dxa"/>
            <w:tcBorders>
              <w:bottom w:val="single" w:sz="8" w:space="0" w:color="auto"/>
              <w:right w:val="single" w:sz="8" w:space="0" w:color="auto"/>
            </w:tcBorders>
            <w:vAlign w:val="bottom"/>
          </w:tcPr>
          <w:p w:rsidR="00213747" w:rsidRDefault="00213747" w:rsidP="001E3574">
            <w:pPr>
              <w:rPr>
                <w:sz w:val="21"/>
                <w:szCs w:val="21"/>
              </w:rPr>
            </w:pPr>
          </w:p>
        </w:tc>
        <w:tc>
          <w:tcPr>
            <w:tcW w:w="100" w:type="dxa"/>
            <w:tcBorders>
              <w:bottom w:val="single" w:sz="8" w:space="0" w:color="auto"/>
            </w:tcBorders>
            <w:vAlign w:val="bottom"/>
          </w:tcPr>
          <w:p w:rsidR="00213747" w:rsidRDefault="00213747" w:rsidP="001E3574">
            <w:pPr>
              <w:rPr>
                <w:sz w:val="21"/>
                <w:szCs w:val="21"/>
              </w:rPr>
            </w:pPr>
          </w:p>
        </w:tc>
        <w:tc>
          <w:tcPr>
            <w:tcW w:w="1400" w:type="dxa"/>
            <w:tcBorders>
              <w:bottom w:val="single" w:sz="8" w:space="0" w:color="auto"/>
            </w:tcBorders>
            <w:vAlign w:val="bottom"/>
          </w:tcPr>
          <w:p w:rsidR="00213747" w:rsidRDefault="00213747" w:rsidP="001E3574">
            <w:pPr>
              <w:rPr>
                <w:sz w:val="21"/>
                <w:szCs w:val="21"/>
              </w:rPr>
            </w:pPr>
          </w:p>
        </w:tc>
        <w:tc>
          <w:tcPr>
            <w:tcW w:w="480" w:type="dxa"/>
            <w:tcBorders>
              <w:bottom w:val="single" w:sz="8" w:space="0" w:color="auto"/>
            </w:tcBorders>
            <w:vAlign w:val="bottom"/>
          </w:tcPr>
          <w:p w:rsidR="00213747" w:rsidRDefault="00213747" w:rsidP="001E3574">
            <w:pPr>
              <w:rPr>
                <w:sz w:val="21"/>
                <w:szCs w:val="21"/>
              </w:rPr>
            </w:pPr>
          </w:p>
        </w:tc>
        <w:tc>
          <w:tcPr>
            <w:tcW w:w="80" w:type="dxa"/>
            <w:tcBorders>
              <w:bottom w:val="single" w:sz="8" w:space="0" w:color="auto"/>
            </w:tcBorders>
            <w:vAlign w:val="bottom"/>
          </w:tcPr>
          <w:p w:rsidR="00213747" w:rsidRDefault="00213747" w:rsidP="001E3574">
            <w:pPr>
              <w:rPr>
                <w:sz w:val="21"/>
                <w:szCs w:val="21"/>
              </w:rPr>
            </w:pPr>
          </w:p>
        </w:tc>
        <w:tc>
          <w:tcPr>
            <w:tcW w:w="1340" w:type="dxa"/>
            <w:tcBorders>
              <w:bottom w:val="single" w:sz="8" w:space="0" w:color="auto"/>
              <w:right w:val="single" w:sz="8" w:space="0" w:color="auto"/>
            </w:tcBorders>
            <w:vAlign w:val="bottom"/>
          </w:tcPr>
          <w:p w:rsidR="00213747" w:rsidRDefault="00213747" w:rsidP="001E3574">
            <w:pPr>
              <w:rPr>
                <w:sz w:val="21"/>
                <w:szCs w:val="21"/>
              </w:rPr>
            </w:pPr>
          </w:p>
        </w:tc>
        <w:tc>
          <w:tcPr>
            <w:tcW w:w="100" w:type="dxa"/>
            <w:tcBorders>
              <w:bottom w:val="single" w:sz="8" w:space="0" w:color="auto"/>
            </w:tcBorders>
            <w:vAlign w:val="bottom"/>
          </w:tcPr>
          <w:p w:rsidR="00213747" w:rsidRDefault="00213747" w:rsidP="001E3574">
            <w:pPr>
              <w:rPr>
                <w:sz w:val="21"/>
                <w:szCs w:val="21"/>
              </w:rPr>
            </w:pPr>
          </w:p>
        </w:tc>
        <w:tc>
          <w:tcPr>
            <w:tcW w:w="2600" w:type="dxa"/>
            <w:gridSpan w:val="8"/>
            <w:tcBorders>
              <w:bottom w:val="single" w:sz="8" w:space="0" w:color="auto"/>
              <w:right w:val="single" w:sz="8" w:space="0" w:color="auto"/>
            </w:tcBorders>
            <w:vAlign w:val="bottom"/>
          </w:tcPr>
          <w:p w:rsidR="00213747" w:rsidRDefault="00F44B39" w:rsidP="001E3574">
            <w:pPr>
              <w:spacing w:line="210" w:lineRule="exact"/>
              <w:rPr>
                <w:sz w:val="20"/>
                <w:szCs w:val="20"/>
              </w:rPr>
            </w:pPr>
            <w:r>
              <w:rPr>
                <w:rFonts w:eastAsia="Times New Roman"/>
                <w:sz w:val="20"/>
                <w:szCs w:val="20"/>
              </w:rPr>
              <w:t>юридических лиц</w:t>
            </w:r>
          </w:p>
        </w:tc>
        <w:tc>
          <w:tcPr>
            <w:tcW w:w="30" w:type="dxa"/>
            <w:vAlign w:val="bottom"/>
          </w:tcPr>
          <w:p w:rsidR="00213747" w:rsidRDefault="00213747" w:rsidP="001E3574">
            <w:pPr>
              <w:rPr>
                <w:sz w:val="1"/>
                <w:szCs w:val="1"/>
              </w:rPr>
            </w:pPr>
          </w:p>
        </w:tc>
      </w:tr>
      <w:tr w:rsidR="00213747" w:rsidTr="001E3574">
        <w:trPr>
          <w:trHeight w:val="485"/>
        </w:trPr>
        <w:tc>
          <w:tcPr>
            <w:tcW w:w="120" w:type="dxa"/>
            <w:tcBorders>
              <w:left w:val="single" w:sz="8" w:space="0" w:color="auto"/>
            </w:tcBorders>
            <w:shd w:val="clear" w:color="auto" w:fill="CCECFF"/>
            <w:vAlign w:val="bottom"/>
          </w:tcPr>
          <w:p w:rsidR="00213747" w:rsidRDefault="00213747" w:rsidP="001E3574">
            <w:pPr>
              <w:rPr>
                <w:sz w:val="24"/>
                <w:szCs w:val="24"/>
              </w:rPr>
            </w:pPr>
          </w:p>
        </w:tc>
        <w:tc>
          <w:tcPr>
            <w:tcW w:w="1200" w:type="dxa"/>
            <w:shd w:val="clear" w:color="auto" w:fill="CCECFF"/>
            <w:vAlign w:val="bottom"/>
          </w:tcPr>
          <w:p w:rsidR="00213747" w:rsidRDefault="00F44B39" w:rsidP="001E3574">
            <w:pPr>
              <w:rPr>
                <w:sz w:val="20"/>
                <w:szCs w:val="20"/>
              </w:rPr>
            </w:pPr>
            <w:r>
              <w:rPr>
                <w:rFonts w:eastAsia="Times New Roman"/>
                <w:b/>
                <w:bCs/>
              </w:rPr>
              <w:t>Срок</w:t>
            </w:r>
          </w:p>
        </w:tc>
        <w:tc>
          <w:tcPr>
            <w:tcW w:w="120" w:type="dxa"/>
            <w:tcBorders>
              <w:right w:val="single" w:sz="8" w:space="0" w:color="auto"/>
            </w:tcBorders>
            <w:shd w:val="clear" w:color="auto" w:fill="CCECFF"/>
            <w:vAlign w:val="bottom"/>
          </w:tcPr>
          <w:p w:rsidR="00213747" w:rsidRDefault="00213747" w:rsidP="001E3574">
            <w:pPr>
              <w:rPr>
                <w:sz w:val="24"/>
                <w:szCs w:val="24"/>
              </w:rPr>
            </w:pPr>
          </w:p>
        </w:tc>
        <w:tc>
          <w:tcPr>
            <w:tcW w:w="2100" w:type="dxa"/>
            <w:gridSpan w:val="2"/>
            <w:vMerge w:val="restart"/>
            <w:tcBorders>
              <w:right w:val="single" w:sz="8" w:space="0" w:color="auto"/>
            </w:tcBorders>
            <w:vAlign w:val="bottom"/>
          </w:tcPr>
          <w:p w:rsidR="00213747" w:rsidRDefault="00F44B39" w:rsidP="001E3574">
            <w:pPr>
              <w:ind w:left="100"/>
              <w:rPr>
                <w:sz w:val="20"/>
                <w:szCs w:val="20"/>
              </w:rPr>
            </w:pPr>
            <w:r>
              <w:rPr>
                <w:rFonts w:eastAsia="Times New Roman"/>
                <w:sz w:val="24"/>
                <w:szCs w:val="24"/>
              </w:rPr>
              <w:t>до 36 мес.</w:t>
            </w:r>
          </w:p>
        </w:tc>
        <w:tc>
          <w:tcPr>
            <w:tcW w:w="340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sz w:val="24"/>
                <w:szCs w:val="24"/>
              </w:rPr>
              <w:t>до 120 мес.</w:t>
            </w:r>
          </w:p>
        </w:tc>
        <w:tc>
          <w:tcPr>
            <w:tcW w:w="3260" w:type="dxa"/>
            <w:gridSpan w:val="2"/>
            <w:vMerge w:val="restart"/>
            <w:tcBorders>
              <w:right w:val="single" w:sz="8" w:space="0" w:color="auto"/>
            </w:tcBorders>
            <w:vAlign w:val="bottom"/>
          </w:tcPr>
          <w:p w:rsidR="00213747" w:rsidRDefault="00F44B39" w:rsidP="001E3574">
            <w:pPr>
              <w:ind w:left="80"/>
              <w:rPr>
                <w:sz w:val="20"/>
                <w:szCs w:val="20"/>
              </w:rPr>
            </w:pPr>
            <w:r>
              <w:rPr>
                <w:rFonts w:eastAsia="Times New Roman"/>
                <w:sz w:val="24"/>
                <w:szCs w:val="24"/>
              </w:rPr>
              <w:t>до 36 мес.</w:t>
            </w:r>
          </w:p>
        </w:tc>
        <w:tc>
          <w:tcPr>
            <w:tcW w:w="100" w:type="dxa"/>
            <w:vAlign w:val="bottom"/>
          </w:tcPr>
          <w:p w:rsidR="00213747" w:rsidRDefault="00213747" w:rsidP="001E3574">
            <w:pPr>
              <w:rPr>
                <w:sz w:val="24"/>
                <w:szCs w:val="24"/>
              </w:rPr>
            </w:pPr>
          </w:p>
        </w:tc>
        <w:tc>
          <w:tcPr>
            <w:tcW w:w="3300" w:type="dxa"/>
            <w:gridSpan w:val="4"/>
            <w:tcBorders>
              <w:right w:val="single" w:sz="8" w:space="0" w:color="auto"/>
            </w:tcBorders>
            <w:vAlign w:val="bottom"/>
          </w:tcPr>
          <w:p w:rsidR="00213747" w:rsidRDefault="00F44B39" w:rsidP="001E3574">
            <w:pPr>
              <w:rPr>
                <w:sz w:val="20"/>
                <w:szCs w:val="20"/>
              </w:rPr>
            </w:pPr>
            <w:r>
              <w:rPr>
                <w:rFonts w:eastAsia="Times New Roman"/>
                <w:sz w:val="20"/>
                <w:szCs w:val="20"/>
              </w:rPr>
              <w:t xml:space="preserve">Оборотные цели: </w:t>
            </w:r>
            <w:r>
              <w:rPr>
                <w:rFonts w:eastAsia="Times New Roman"/>
              </w:rPr>
              <w:t>до</w:t>
            </w:r>
            <w:r>
              <w:rPr>
                <w:rFonts w:eastAsia="Times New Roman"/>
                <w:sz w:val="20"/>
                <w:szCs w:val="20"/>
              </w:rPr>
              <w:t xml:space="preserve"> </w:t>
            </w:r>
            <w:r>
              <w:rPr>
                <w:rFonts w:eastAsia="Times New Roman"/>
              </w:rPr>
              <w:t>36</w:t>
            </w:r>
            <w:r>
              <w:rPr>
                <w:rFonts w:eastAsia="Times New Roman"/>
                <w:sz w:val="20"/>
                <w:szCs w:val="20"/>
              </w:rPr>
              <w:t xml:space="preserve"> мес.,</w:t>
            </w:r>
          </w:p>
        </w:tc>
        <w:tc>
          <w:tcPr>
            <w:tcW w:w="100" w:type="dxa"/>
            <w:vAlign w:val="bottom"/>
          </w:tcPr>
          <w:p w:rsidR="00213747" w:rsidRDefault="00213747" w:rsidP="001E3574">
            <w:pPr>
              <w:rPr>
                <w:sz w:val="24"/>
                <w:szCs w:val="24"/>
              </w:rPr>
            </w:pPr>
          </w:p>
        </w:tc>
        <w:tc>
          <w:tcPr>
            <w:tcW w:w="2600" w:type="dxa"/>
            <w:gridSpan w:val="8"/>
            <w:vMerge w:val="restart"/>
            <w:tcBorders>
              <w:right w:val="single" w:sz="8" w:space="0" w:color="auto"/>
            </w:tcBorders>
            <w:vAlign w:val="bottom"/>
          </w:tcPr>
          <w:p w:rsidR="00213747" w:rsidRDefault="00F44B39" w:rsidP="001E3574">
            <w:pPr>
              <w:rPr>
                <w:sz w:val="20"/>
                <w:szCs w:val="20"/>
              </w:rPr>
            </w:pPr>
            <w:r>
              <w:rPr>
                <w:rFonts w:eastAsia="Times New Roman"/>
                <w:sz w:val="24"/>
                <w:szCs w:val="24"/>
              </w:rPr>
              <w:t>до 36 мес.</w:t>
            </w:r>
          </w:p>
        </w:tc>
        <w:tc>
          <w:tcPr>
            <w:tcW w:w="30" w:type="dxa"/>
            <w:vAlign w:val="bottom"/>
          </w:tcPr>
          <w:p w:rsidR="00213747" w:rsidRDefault="00213747" w:rsidP="001E3574">
            <w:pPr>
              <w:rPr>
                <w:sz w:val="1"/>
                <w:szCs w:val="1"/>
              </w:rPr>
            </w:pPr>
          </w:p>
        </w:tc>
      </w:tr>
      <w:tr w:rsidR="00213747" w:rsidTr="001E3574">
        <w:trPr>
          <w:trHeight w:val="20"/>
        </w:trPr>
        <w:tc>
          <w:tcPr>
            <w:tcW w:w="120" w:type="dxa"/>
            <w:tcBorders>
              <w:left w:val="single" w:sz="8" w:space="0" w:color="auto"/>
            </w:tcBorders>
            <w:shd w:val="clear" w:color="auto" w:fill="CCECFF"/>
            <w:vAlign w:val="bottom"/>
          </w:tcPr>
          <w:p w:rsidR="00213747" w:rsidRDefault="00213747" w:rsidP="001E3574">
            <w:pPr>
              <w:spacing w:line="20" w:lineRule="exact"/>
              <w:rPr>
                <w:sz w:val="1"/>
                <w:szCs w:val="1"/>
              </w:rPr>
            </w:pPr>
          </w:p>
        </w:tc>
        <w:tc>
          <w:tcPr>
            <w:tcW w:w="1200" w:type="dxa"/>
            <w:shd w:val="clear" w:color="auto" w:fill="CCECFF"/>
            <w:vAlign w:val="bottom"/>
          </w:tcPr>
          <w:p w:rsidR="00213747" w:rsidRDefault="00213747" w:rsidP="001E3574">
            <w:pPr>
              <w:spacing w:line="20" w:lineRule="exact"/>
              <w:rPr>
                <w:sz w:val="1"/>
                <w:szCs w:val="1"/>
              </w:rPr>
            </w:pPr>
          </w:p>
        </w:tc>
        <w:tc>
          <w:tcPr>
            <w:tcW w:w="120" w:type="dxa"/>
            <w:tcBorders>
              <w:right w:val="single" w:sz="8" w:space="0" w:color="auto"/>
            </w:tcBorders>
            <w:shd w:val="clear" w:color="auto" w:fill="CCECFF"/>
            <w:vAlign w:val="bottom"/>
          </w:tcPr>
          <w:p w:rsidR="00213747" w:rsidRDefault="00213747" w:rsidP="001E3574">
            <w:pPr>
              <w:spacing w:line="20" w:lineRule="exact"/>
              <w:rPr>
                <w:sz w:val="1"/>
                <w:szCs w:val="1"/>
              </w:rPr>
            </w:pPr>
          </w:p>
        </w:tc>
        <w:tc>
          <w:tcPr>
            <w:tcW w:w="2100" w:type="dxa"/>
            <w:gridSpan w:val="2"/>
            <w:vMerge/>
            <w:tcBorders>
              <w:right w:val="single" w:sz="8" w:space="0" w:color="auto"/>
            </w:tcBorders>
            <w:vAlign w:val="bottom"/>
          </w:tcPr>
          <w:p w:rsidR="00213747" w:rsidRDefault="00213747" w:rsidP="001E3574">
            <w:pPr>
              <w:spacing w:line="20" w:lineRule="exact"/>
              <w:rPr>
                <w:sz w:val="1"/>
                <w:szCs w:val="1"/>
              </w:rPr>
            </w:pPr>
          </w:p>
        </w:tc>
        <w:tc>
          <w:tcPr>
            <w:tcW w:w="3400" w:type="dxa"/>
            <w:gridSpan w:val="2"/>
            <w:vMerge/>
            <w:tcBorders>
              <w:right w:val="single" w:sz="8" w:space="0" w:color="auto"/>
            </w:tcBorders>
            <w:vAlign w:val="bottom"/>
          </w:tcPr>
          <w:p w:rsidR="00213747" w:rsidRDefault="00213747" w:rsidP="001E3574">
            <w:pPr>
              <w:spacing w:line="20" w:lineRule="exact"/>
              <w:rPr>
                <w:sz w:val="1"/>
                <w:szCs w:val="1"/>
              </w:rPr>
            </w:pPr>
          </w:p>
        </w:tc>
        <w:tc>
          <w:tcPr>
            <w:tcW w:w="3260" w:type="dxa"/>
            <w:gridSpan w:val="2"/>
            <w:vMerge/>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1400" w:type="dxa"/>
            <w:shd w:val="clear" w:color="auto" w:fill="000000"/>
            <w:vAlign w:val="bottom"/>
          </w:tcPr>
          <w:p w:rsidR="00213747" w:rsidRDefault="00213747" w:rsidP="001E3574">
            <w:pPr>
              <w:spacing w:line="20" w:lineRule="exact"/>
              <w:rPr>
                <w:sz w:val="1"/>
                <w:szCs w:val="1"/>
              </w:rPr>
            </w:pPr>
          </w:p>
        </w:tc>
        <w:tc>
          <w:tcPr>
            <w:tcW w:w="480" w:type="dxa"/>
            <w:vAlign w:val="bottom"/>
          </w:tcPr>
          <w:p w:rsidR="00213747" w:rsidRDefault="00213747" w:rsidP="001E3574">
            <w:pPr>
              <w:spacing w:line="20" w:lineRule="exact"/>
              <w:rPr>
                <w:sz w:val="1"/>
                <w:szCs w:val="1"/>
              </w:rPr>
            </w:pPr>
          </w:p>
        </w:tc>
        <w:tc>
          <w:tcPr>
            <w:tcW w:w="80" w:type="dxa"/>
            <w:vAlign w:val="bottom"/>
          </w:tcPr>
          <w:p w:rsidR="00213747" w:rsidRDefault="00213747" w:rsidP="001E3574">
            <w:pPr>
              <w:spacing w:line="20" w:lineRule="exact"/>
              <w:rPr>
                <w:sz w:val="1"/>
                <w:szCs w:val="1"/>
              </w:rPr>
            </w:pPr>
          </w:p>
        </w:tc>
        <w:tc>
          <w:tcPr>
            <w:tcW w:w="1340" w:type="dxa"/>
            <w:tcBorders>
              <w:right w:val="single" w:sz="8" w:space="0" w:color="auto"/>
            </w:tcBorders>
            <w:vAlign w:val="bottom"/>
          </w:tcPr>
          <w:p w:rsidR="00213747" w:rsidRDefault="00213747" w:rsidP="001E3574">
            <w:pPr>
              <w:spacing w:line="20" w:lineRule="exact"/>
              <w:rPr>
                <w:sz w:val="1"/>
                <w:szCs w:val="1"/>
              </w:rPr>
            </w:pPr>
          </w:p>
        </w:tc>
        <w:tc>
          <w:tcPr>
            <w:tcW w:w="100" w:type="dxa"/>
            <w:vAlign w:val="bottom"/>
          </w:tcPr>
          <w:p w:rsidR="00213747" w:rsidRDefault="00213747" w:rsidP="001E3574">
            <w:pPr>
              <w:spacing w:line="20" w:lineRule="exact"/>
              <w:rPr>
                <w:sz w:val="1"/>
                <w:szCs w:val="1"/>
              </w:rPr>
            </w:pPr>
          </w:p>
        </w:tc>
        <w:tc>
          <w:tcPr>
            <w:tcW w:w="2600" w:type="dxa"/>
            <w:gridSpan w:val="8"/>
            <w:vMerge/>
            <w:tcBorders>
              <w:right w:val="single" w:sz="8" w:space="0" w:color="auto"/>
            </w:tcBorders>
            <w:vAlign w:val="bottom"/>
          </w:tcPr>
          <w:p w:rsidR="00213747" w:rsidRDefault="00213747" w:rsidP="001E3574">
            <w:pPr>
              <w:spacing w:line="20" w:lineRule="exact"/>
              <w:rPr>
                <w:sz w:val="1"/>
                <w:szCs w:val="1"/>
              </w:rPr>
            </w:pPr>
          </w:p>
        </w:tc>
        <w:tc>
          <w:tcPr>
            <w:tcW w:w="30" w:type="dxa"/>
            <w:vAlign w:val="bottom"/>
          </w:tcPr>
          <w:p w:rsidR="00213747" w:rsidRDefault="00213747" w:rsidP="001E3574">
            <w:pPr>
              <w:spacing w:line="20" w:lineRule="exact"/>
              <w:rPr>
                <w:sz w:val="1"/>
                <w:szCs w:val="1"/>
              </w:rPr>
            </w:pPr>
          </w:p>
        </w:tc>
      </w:tr>
      <w:tr w:rsidR="00213747" w:rsidTr="001E3574">
        <w:trPr>
          <w:trHeight w:val="140"/>
        </w:trPr>
        <w:tc>
          <w:tcPr>
            <w:tcW w:w="120" w:type="dxa"/>
            <w:tcBorders>
              <w:left w:val="single" w:sz="8" w:space="0" w:color="auto"/>
            </w:tcBorders>
            <w:shd w:val="clear" w:color="auto" w:fill="CCECFF"/>
            <w:vAlign w:val="bottom"/>
          </w:tcPr>
          <w:p w:rsidR="00213747" w:rsidRDefault="00213747" w:rsidP="001E3574">
            <w:pPr>
              <w:rPr>
                <w:sz w:val="12"/>
                <w:szCs w:val="12"/>
              </w:rPr>
            </w:pPr>
          </w:p>
        </w:tc>
        <w:tc>
          <w:tcPr>
            <w:tcW w:w="1200" w:type="dxa"/>
            <w:vMerge w:val="restart"/>
            <w:shd w:val="clear" w:color="auto" w:fill="CCECFF"/>
            <w:vAlign w:val="bottom"/>
          </w:tcPr>
          <w:p w:rsidR="00213747" w:rsidRDefault="00F44B39" w:rsidP="001E3574">
            <w:pPr>
              <w:spacing w:line="235" w:lineRule="exact"/>
              <w:rPr>
                <w:sz w:val="20"/>
                <w:szCs w:val="20"/>
              </w:rPr>
            </w:pPr>
            <w:r>
              <w:rPr>
                <w:rFonts w:eastAsia="Times New Roman"/>
                <w:b/>
                <w:bCs/>
              </w:rPr>
              <w:t>кредита</w:t>
            </w:r>
          </w:p>
        </w:tc>
        <w:tc>
          <w:tcPr>
            <w:tcW w:w="120" w:type="dxa"/>
            <w:tcBorders>
              <w:right w:val="single" w:sz="8" w:space="0" w:color="auto"/>
            </w:tcBorders>
            <w:shd w:val="clear" w:color="auto" w:fill="CCECFF"/>
            <w:vAlign w:val="bottom"/>
          </w:tcPr>
          <w:p w:rsidR="00213747" w:rsidRDefault="00213747" w:rsidP="001E3574">
            <w:pPr>
              <w:rPr>
                <w:sz w:val="12"/>
                <w:szCs w:val="12"/>
              </w:rPr>
            </w:pPr>
          </w:p>
        </w:tc>
        <w:tc>
          <w:tcPr>
            <w:tcW w:w="2100" w:type="dxa"/>
            <w:gridSpan w:val="2"/>
            <w:vMerge/>
            <w:tcBorders>
              <w:right w:val="single" w:sz="8" w:space="0" w:color="auto"/>
            </w:tcBorders>
            <w:vAlign w:val="bottom"/>
          </w:tcPr>
          <w:p w:rsidR="00213747" w:rsidRDefault="00213747" w:rsidP="001E3574">
            <w:pPr>
              <w:rPr>
                <w:sz w:val="12"/>
                <w:szCs w:val="12"/>
              </w:rPr>
            </w:pPr>
          </w:p>
        </w:tc>
        <w:tc>
          <w:tcPr>
            <w:tcW w:w="3400" w:type="dxa"/>
            <w:gridSpan w:val="2"/>
            <w:vMerge/>
            <w:tcBorders>
              <w:right w:val="single" w:sz="8" w:space="0" w:color="auto"/>
            </w:tcBorders>
            <w:vAlign w:val="bottom"/>
          </w:tcPr>
          <w:p w:rsidR="00213747" w:rsidRDefault="00213747" w:rsidP="001E3574">
            <w:pPr>
              <w:rPr>
                <w:sz w:val="12"/>
                <w:szCs w:val="12"/>
              </w:rPr>
            </w:pPr>
          </w:p>
        </w:tc>
        <w:tc>
          <w:tcPr>
            <w:tcW w:w="3260" w:type="dxa"/>
            <w:gridSpan w:val="2"/>
            <w:vMerge/>
            <w:tcBorders>
              <w:right w:val="single" w:sz="8" w:space="0" w:color="auto"/>
            </w:tcBorders>
            <w:vAlign w:val="bottom"/>
          </w:tcPr>
          <w:p w:rsidR="00213747" w:rsidRDefault="00213747" w:rsidP="001E3574">
            <w:pPr>
              <w:rPr>
                <w:sz w:val="12"/>
                <w:szCs w:val="12"/>
              </w:rPr>
            </w:pPr>
          </w:p>
        </w:tc>
        <w:tc>
          <w:tcPr>
            <w:tcW w:w="100" w:type="dxa"/>
            <w:vAlign w:val="bottom"/>
          </w:tcPr>
          <w:p w:rsidR="00213747" w:rsidRDefault="00213747" w:rsidP="001E3574">
            <w:pPr>
              <w:rPr>
                <w:sz w:val="12"/>
                <w:szCs w:val="12"/>
              </w:rPr>
            </w:pPr>
          </w:p>
        </w:tc>
        <w:tc>
          <w:tcPr>
            <w:tcW w:w="3300" w:type="dxa"/>
            <w:gridSpan w:val="4"/>
            <w:vMerge w:val="restart"/>
            <w:tcBorders>
              <w:right w:val="single" w:sz="8" w:space="0" w:color="auto"/>
            </w:tcBorders>
            <w:vAlign w:val="bottom"/>
          </w:tcPr>
          <w:p w:rsidR="00213747" w:rsidRDefault="00F44B39" w:rsidP="001E3574">
            <w:pPr>
              <w:spacing w:line="235" w:lineRule="exact"/>
              <w:rPr>
                <w:sz w:val="20"/>
                <w:szCs w:val="20"/>
              </w:rPr>
            </w:pPr>
            <w:r>
              <w:rPr>
                <w:rFonts w:eastAsia="Times New Roman"/>
                <w:sz w:val="20"/>
                <w:szCs w:val="20"/>
              </w:rPr>
              <w:t xml:space="preserve">инвестиционные цели: </w:t>
            </w:r>
            <w:r>
              <w:rPr>
                <w:rFonts w:eastAsia="Times New Roman"/>
              </w:rPr>
              <w:t>до 84 мес.</w:t>
            </w:r>
          </w:p>
        </w:tc>
        <w:tc>
          <w:tcPr>
            <w:tcW w:w="100" w:type="dxa"/>
            <w:vAlign w:val="bottom"/>
          </w:tcPr>
          <w:p w:rsidR="00213747" w:rsidRDefault="00213747" w:rsidP="001E3574">
            <w:pPr>
              <w:rPr>
                <w:sz w:val="12"/>
                <w:szCs w:val="12"/>
              </w:rPr>
            </w:pPr>
          </w:p>
        </w:tc>
        <w:tc>
          <w:tcPr>
            <w:tcW w:w="2600" w:type="dxa"/>
            <w:gridSpan w:val="8"/>
            <w:vMerge/>
            <w:tcBorders>
              <w:right w:val="single" w:sz="8" w:space="0" w:color="auto"/>
            </w:tcBorders>
            <w:vAlign w:val="bottom"/>
          </w:tcPr>
          <w:p w:rsidR="00213747" w:rsidRDefault="00213747" w:rsidP="001E3574">
            <w:pPr>
              <w:rPr>
                <w:sz w:val="12"/>
                <w:szCs w:val="12"/>
              </w:rPr>
            </w:pPr>
          </w:p>
        </w:tc>
        <w:tc>
          <w:tcPr>
            <w:tcW w:w="30" w:type="dxa"/>
            <w:vAlign w:val="bottom"/>
          </w:tcPr>
          <w:p w:rsidR="00213747" w:rsidRDefault="00213747" w:rsidP="001E3574">
            <w:pPr>
              <w:rPr>
                <w:sz w:val="1"/>
                <w:szCs w:val="1"/>
              </w:rPr>
            </w:pPr>
          </w:p>
        </w:tc>
      </w:tr>
      <w:tr w:rsidR="00213747" w:rsidTr="001E3574">
        <w:trPr>
          <w:trHeight w:val="94"/>
        </w:trPr>
        <w:tc>
          <w:tcPr>
            <w:tcW w:w="120" w:type="dxa"/>
            <w:tcBorders>
              <w:left w:val="single" w:sz="8" w:space="0" w:color="auto"/>
            </w:tcBorders>
            <w:shd w:val="clear" w:color="auto" w:fill="CCECFF"/>
            <w:vAlign w:val="bottom"/>
          </w:tcPr>
          <w:p w:rsidR="00213747" w:rsidRDefault="00213747" w:rsidP="001E3574">
            <w:pPr>
              <w:rPr>
                <w:sz w:val="8"/>
                <w:szCs w:val="8"/>
              </w:rPr>
            </w:pPr>
          </w:p>
        </w:tc>
        <w:tc>
          <w:tcPr>
            <w:tcW w:w="1200" w:type="dxa"/>
            <w:vMerge/>
            <w:shd w:val="clear" w:color="auto" w:fill="CCECFF"/>
            <w:vAlign w:val="bottom"/>
          </w:tcPr>
          <w:p w:rsidR="00213747" w:rsidRDefault="00213747" w:rsidP="001E3574">
            <w:pPr>
              <w:rPr>
                <w:sz w:val="8"/>
                <w:szCs w:val="8"/>
              </w:rPr>
            </w:pPr>
          </w:p>
        </w:tc>
        <w:tc>
          <w:tcPr>
            <w:tcW w:w="120" w:type="dxa"/>
            <w:tcBorders>
              <w:right w:val="single" w:sz="8" w:space="0" w:color="auto"/>
            </w:tcBorders>
            <w:shd w:val="clear" w:color="auto" w:fill="CCECFF"/>
            <w:vAlign w:val="bottom"/>
          </w:tcPr>
          <w:p w:rsidR="00213747" w:rsidRDefault="00213747" w:rsidP="001E3574">
            <w:pPr>
              <w:rPr>
                <w:sz w:val="8"/>
                <w:szCs w:val="8"/>
              </w:rPr>
            </w:pPr>
          </w:p>
        </w:tc>
        <w:tc>
          <w:tcPr>
            <w:tcW w:w="1040" w:type="dxa"/>
            <w:vAlign w:val="bottom"/>
          </w:tcPr>
          <w:p w:rsidR="00213747" w:rsidRDefault="00213747" w:rsidP="001E3574">
            <w:pPr>
              <w:rPr>
                <w:sz w:val="8"/>
                <w:szCs w:val="8"/>
              </w:rPr>
            </w:pPr>
          </w:p>
        </w:tc>
        <w:tc>
          <w:tcPr>
            <w:tcW w:w="1060" w:type="dxa"/>
            <w:tcBorders>
              <w:right w:val="single" w:sz="8" w:space="0" w:color="auto"/>
            </w:tcBorders>
            <w:vAlign w:val="bottom"/>
          </w:tcPr>
          <w:p w:rsidR="00213747" w:rsidRDefault="00213747" w:rsidP="001E3574">
            <w:pPr>
              <w:rPr>
                <w:sz w:val="8"/>
                <w:szCs w:val="8"/>
              </w:rPr>
            </w:pPr>
          </w:p>
        </w:tc>
        <w:tc>
          <w:tcPr>
            <w:tcW w:w="1680" w:type="dxa"/>
            <w:vAlign w:val="bottom"/>
          </w:tcPr>
          <w:p w:rsidR="00213747" w:rsidRDefault="00213747" w:rsidP="001E3574">
            <w:pPr>
              <w:rPr>
                <w:sz w:val="8"/>
                <w:szCs w:val="8"/>
              </w:rPr>
            </w:pPr>
          </w:p>
        </w:tc>
        <w:tc>
          <w:tcPr>
            <w:tcW w:w="1720" w:type="dxa"/>
            <w:tcBorders>
              <w:right w:val="single" w:sz="8" w:space="0" w:color="auto"/>
            </w:tcBorders>
            <w:vAlign w:val="bottom"/>
          </w:tcPr>
          <w:p w:rsidR="00213747" w:rsidRDefault="00213747" w:rsidP="001E3574">
            <w:pPr>
              <w:rPr>
                <w:sz w:val="8"/>
                <w:szCs w:val="8"/>
              </w:rPr>
            </w:pPr>
          </w:p>
        </w:tc>
        <w:tc>
          <w:tcPr>
            <w:tcW w:w="1620" w:type="dxa"/>
            <w:vAlign w:val="bottom"/>
          </w:tcPr>
          <w:p w:rsidR="00213747" w:rsidRDefault="00213747" w:rsidP="001E3574">
            <w:pPr>
              <w:rPr>
                <w:sz w:val="8"/>
                <w:szCs w:val="8"/>
              </w:rPr>
            </w:pPr>
          </w:p>
        </w:tc>
        <w:tc>
          <w:tcPr>
            <w:tcW w:w="1640" w:type="dxa"/>
            <w:tcBorders>
              <w:right w:val="single" w:sz="8" w:space="0" w:color="auto"/>
            </w:tcBorders>
            <w:vAlign w:val="bottom"/>
          </w:tcPr>
          <w:p w:rsidR="00213747" w:rsidRDefault="00213747" w:rsidP="001E3574">
            <w:pPr>
              <w:rPr>
                <w:sz w:val="8"/>
                <w:szCs w:val="8"/>
              </w:rPr>
            </w:pPr>
          </w:p>
        </w:tc>
        <w:tc>
          <w:tcPr>
            <w:tcW w:w="100" w:type="dxa"/>
            <w:vAlign w:val="bottom"/>
          </w:tcPr>
          <w:p w:rsidR="00213747" w:rsidRDefault="00213747" w:rsidP="001E3574">
            <w:pPr>
              <w:rPr>
                <w:sz w:val="8"/>
                <w:szCs w:val="8"/>
              </w:rPr>
            </w:pPr>
          </w:p>
        </w:tc>
        <w:tc>
          <w:tcPr>
            <w:tcW w:w="3300" w:type="dxa"/>
            <w:gridSpan w:val="4"/>
            <w:vMerge/>
            <w:tcBorders>
              <w:right w:val="single" w:sz="8" w:space="0" w:color="auto"/>
            </w:tcBorders>
            <w:vAlign w:val="bottom"/>
          </w:tcPr>
          <w:p w:rsidR="00213747" w:rsidRDefault="00213747" w:rsidP="001E3574">
            <w:pPr>
              <w:rPr>
                <w:sz w:val="8"/>
                <w:szCs w:val="8"/>
              </w:rPr>
            </w:pPr>
          </w:p>
        </w:tc>
        <w:tc>
          <w:tcPr>
            <w:tcW w:w="100" w:type="dxa"/>
            <w:vAlign w:val="bottom"/>
          </w:tcPr>
          <w:p w:rsidR="00213747" w:rsidRDefault="00213747" w:rsidP="001E3574">
            <w:pPr>
              <w:rPr>
                <w:sz w:val="8"/>
                <w:szCs w:val="8"/>
              </w:rPr>
            </w:pPr>
          </w:p>
        </w:tc>
        <w:tc>
          <w:tcPr>
            <w:tcW w:w="2600" w:type="dxa"/>
            <w:gridSpan w:val="8"/>
            <w:vMerge/>
            <w:tcBorders>
              <w:right w:val="single" w:sz="8" w:space="0" w:color="auto"/>
            </w:tcBorders>
            <w:vAlign w:val="bottom"/>
          </w:tcPr>
          <w:p w:rsidR="00213747" w:rsidRDefault="00213747" w:rsidP="001E3574">
            <w:pPr>
              <w:rPr>
                <w:sz w:val="8"/>
                <w:szCs w:val="8"/>
              </w:rPr>
            </w:pPr>
          </w:p>
        </w:tc>
        <w:tc>
          <w:tcPr>
            <w:tcW w:w="30" w:type="dxa"/>
            <w:vAlign w:val="bottom"/>
          </w:tcPr>
          <w:p w:rsidR="00213747" w:rsidRDefault="00213747" w:rsidP="001E3574">
            <w:pPr>
              <w:rPr>
                <w:sz w:val="1"/>
                <w:szCs w:val="1"/>
              </w:rPr>
            </w:pPr>
          </w:p>
        </w:tc>
      </w:tr>
      <w:tr w:rsidR="00213747" w:rsidTr="001E3574">
        <w:trPr>
          <w:trHeight w:val="299"/>
        </w:trPr>
        <w:tc>
          <w:tcPr>
            <w:tcW w:w="120" w:type="dxa"/>
            <w:tcBorders>
              <w:top w:val="single" w:sz="8" w:space="0" w:color="CCECFF"/>
              <w:left w:val="single" w:sz="8" w:space="0" w:color="auto"/>
              <w:bottom w:val="single" w:sz="8" w:space="0" w:color="auto"/>
            </w:tcBorders>
            <w:shd w:val="clear" w:color="auto" w:fill="CCECFF"/>
            <w:vAlign w:val="bottom"/>
          </w:tcPr>
          <w:p w:rsidR="00213747" w:rsidRDefault="00213747" w:rsidP="001E3574">
            <w:pPr>
              <w:rPr>
                <w:sz w:val="24"/>
                <w:szCs w:val="24"/>
              </w:rPr>
            </w:pPr>
          </w:p>
        </w:tc>
        <w:tc>
          <w:tcPr>
            <w:tcW w:w="1200" w:type="dxa"/>
            <w:tcBorders>
              <w:top w:val="single" w:sz="8" w:space="0" w:color="CCECFF"/>
              <w:bottom w:val="single" w:sz="8" w:space="0" w:color="auto"/>
            </w:tcBorders>
            <w:shd w:val="clear" w:color="auto" w:fill="CCECFF"/>
            <w:vAlign w:val="bottom"/>
          </w:tcPr>
          <w:p w:rsidR="00213747" w:rsidRDefault="00213747" w:rsidP="001E3574">
            <w:pPr>
              <w:rPr>
                <w:sz w:val="24"/>
                <w:szCs w:val="24"/>
              </w:rPr>
            </w:pPr>
          </w:p>
        </w:tc>
        <w:tc>
          <w:tcPr>
            <w:tcW w:w="120" w:type="dxa"/>
            <w:tcBorders>
              <w:top w:val="single" w:sz="8" w:space="0" w:color="CCECFF"/>
              <w:bottom w:val="single" w:sz="8" w:space="0" w:color="auto"/>
              <w:right w:val="single" w:sz="8" w:space="0" w:color="auto"/>
            </w:tcBorders>
            <w:shd w:val="clear" w:color="auto" w:fill="CCECFF"/>
            <w:vAlign w:val="bottom"/>
          </w:tcPr>
          <w:p w:rsidR="00213747" w:rsidRDefault="00213747" w:rsidP="001E3574">
            <w:pPr>
              <w:rPr>
                <w:sz w:val="24"/>
                <w:szCs w:val="24"/>
              </w:rPr>
            </w:pPr>
          </w:p>
        </w:tc>
        <w:tc>
          <w:tcPr>
            <w:tcW w:w="1040" w:type="dxa"/>
            <w:tcBorders>
              <w:bottom w:val="single" w:sz="8" w:space="0" w:color="auto"/>
            </w:tcBorders>
            <w:vAlign w:val="bottom"/>
          </w:tcPr>
          <w:p w:rsidR="00213747" w:rsidRDefault="00213747" w:rsidP="001E3574">
            <w:pPr>
              <w:rPr>
                <w:sz w:val="24"/>
                <w:szCs w:val="24"/>
              </w:rPr>
            </w:pPr>
          </w:p>
        </w:tc>
        <w:tc>
          <w:tcPr>
            <w:tcW w:w="1060" w:type="dxa"/>
            <w:tcBorders>
              <w:bottom w:val="single" w:sz="8" w:space="0" w:color="auto"/>
              <w:right w:val="single" w:sz="8" w:space="0" w:color="auto"/>
            </w:tcBorders>
            <w:vAlign w:val="bottom"/>
          </w:tcPr>
          <w:p w:rsidR="00213747" w:rsidRDefault="00213747" w:rsidP="001E3574">
            <w:pPr>
              <w:rPr>
                <w:sz w:val="24"/>
                <w:szCs w:val="24"/>
              </w:rPr>
            </w:pPr>
          </w:p>
        </w:tc>
        <w:tc>
          <w:tcPr>
            <w:tcW w:w="1680" w:type="dxa"/>
            <w:tcBorders>
              <w:bottom w:val="single" w:sz="8" w:space="0" w:color="auto"/>
            </w:tcBorders>
            <w:vAlign w:val="bottom"/>
          </w:tcPr>
          <w:p w:rsidR="00213747" w:rsidRDefault="00213747" w:rsidP="001E3574">
            <w:pPr>
              <w:rPr>
                <w:sz w:val="24"/>
                <w:szCs w:val="24"/>
              </w:rPr>
            </w:pPr>
          </w:p>
        </w:tc>
        <w:tc>
          <w:tcPr>
            <w:tcW w:w="1720" w:type="dxa"/>
            <w:tcBorders>
              <w:bottom w:val="single" w:sz="8" w:space="0" w:color="auto"/>
              <w:right w:val="single" w:sz="8" w:space="0" w:color="auto"/>
            </w:tcBorders>
            <w:vAlign w:val="bottom"/>
          </w:tcPr>
          <w:p w:rsidR="00213747" w:rsidRDefault="00213747" w:rsidP="001E3574">
            <w:pPr>
              <w:rPr>
                <w:sz w:val="24"/>
                <w:szCs w:val="24"/>
              </w:rPr>
            </w:pPr>
          </w:p>
        </w:tc>
        <w:tc>
          <w:tcPr>
            <w:tcW w:w="1620" w:type="dxa"/>
            <w:tcBorders>
              <w:bottom w:val="single" w:sz="8" w:space="0" w:color="auto"/>
            </w:tcBorders>
            <w:vAlign w:val="bottom"/>
          </w:tcPr>
          <w:p w:rsidR="00213747" w:rsidRDefault="00213747" w:rsidP="001E3574">
            <w:pPr>
              <w:rPr>
                <w:sz w:val="24"/>
                <w:szCs w:val="24"/>
              </w:rPr>
            </w:pPr>
          </w:p>
        </w:tc>
        <w:tc>
          <w:tcPr>
            <w:tcW w:w="1640" w:type="dxa"/>
            <w:tcBorders>
              <w:bottom w:val="single" w:sz="8" w:space="0" w:color="auto"/>
              <w:right w:val="single" w:sz="8" w:space="0" w:color="auto"/>
            </w:tcBorders>
            <w:vAlign w:val="bottom"/>
          </w:tcPr>
          <w:p w:rsidR="00213747" w:rsidRDefault="00213747" w:rsidP="001E3574">
            <w:pPr>
              <w:rPr>
                <w:sz w:val="24"/>
                <w:szCs w:val="24"/>
              </w:rPr>
            </w:pPr>
          </w:p>
        </w:tc>
        <w:tc>
          <w:tcPr>
            <w:tcW w:w="100" w:type="dxa"/>
            <w:tcBorders>
              <w:bottom w:val="single" w:sz="8" w:space="0" w:color="auto"/>
            </w:tcBorders>
            <w:vAlign w:val="bottom"/>
          </w:tcPr>
          <w:p w:rsidR="00213747" w:rsidRDefault="00213747" w:rsidP="001E3574">
            <w:pPr>
              <w:rPr>
                <w:sz w:val="24"/>
                <w:szCs w:val="24"/>
              </w:rPr>
            </w:pPr>
          </w:p>
        </w:tc>
        <w:tc>
          <w:tcPr>
            <w:tcW w:w="1400" w:type="dxa"/>
            <w:tcBorders>
              <w:top w:val="single" w:sz="8" w:space="0" w:color="auto"/>
              <w:bottom w:val="single" w:sz="8" w:space="0" w:color="auto"/>
            </w:tcBorders>
            <w:vAlign w:val="bottom"/>
          </w:tcPr>
          <w:p w:rsidR="00213747" w:rsidRDefault="00213747" w:rsidP="001E3574">
            <w:pPr>
              <w:rPr>
                <w:sz w:val="24"/>
                <w:szCs w:val="24"/>
              </w:rPr>
            </w:pPr>
          </w:p>
        </w:tc>
        <w:tc>
          <w:tcPr>
            <w:tcW w:w="480" w:type="dxa"/>
            <w:tcBorders>
              <w:top w:val="single" w:sz="8" w:space="0" w:color="auto"/>
              <w:bottom w:val="single" w:sz="8" w:space="0" w:color="auto"/>
            </w:tcBorders>
            <w:vAlign w:val="bottom"/>
          </w:tcPr>
          <w:p w:rsidR="00213747" w:rsidRDefault="00213747" w:rsidP="001E3574">
            <w:pPr>
              <w:rPr>
                <w:sz w:val="24"/>
                <w:szCs w:val="24"/>
              </w:rPr>
            </w:pPr>
          </w:p>
        </w:tc>
        <w:tc>
          <w:tcPr>
            <w:tcW w:w="80" w:type="dxa"/>
            <w:tcBorders>
              <w:top w:val="single" w:sz="8" w:space="0" w:color="auto"/>
              <w:bottom w:val="single" w:sz="8" w:space="0" w:color="auto"/>
            </w:tcBorders>
            <w:vAlign w:val="bottom"/>
          </w:tcPr>
          <w:p w:rsidR="00213747" w:rsidRDefault="00213747" w:rsidP="001E3574">
            <w:pPr>
              <w:rPr>
                <w:sz w:val="24"/>
                <w:szCs w:val="24"/>
              </w:rPr>
            </w:pPr>
          </w:p>
        </w:tc>
        <w:tc>
          <w:tcPr>
            <w:tcW w:w="1340" w:type="dxa"/>
            <w:tcBorders>
              <w:bottom w:val="single" w:sz="8" w:space="0" w:color="auto"/>
              <w:right w:val="single" w:sz="8" w:space="0" w:color="auto"/>
            </w:tcBorders>
            <w:vAlign w:val="bottom"/>
          </w:tcPr>
          <w:p w:rsidR="00213747" w:rsidRDefault="00213747" w:rsidP="001E3574">
            <w:pPr>
              <w:rPr>
                <w:sz w:val="24"/>
                <w:szCs w:val="24"/>
              </w:rPr>
            </w:pPr>
          </w:p>
        </w:tc>
        <w:tc>
          <w:tcPr>
            <w:tcW w:w="100" w:type="dxa"/>
            <w:tcBorders>
              <w:bottom w:val="single" w:sz="8" w:space="0" w:color="auto"/>
            </w:tcBorders>
            <w:vAlign w:val="bottom"/>
          </w:tcPr>
          <w:p w:rsidR="00213747" w:rsidRDefault="00213747" w:rsidP="001E3574">
            <w:pPr>
              <w:rPr>
                <w:sz w:val="24"/>
                <w:szCs w:val="24"/>
              </w:rPr>
            </w:pPr>
          </w:p>
        </w:tc>
        <w:tc>
          <w:tcPr>
            <w:tcW w:w="1020" w:type="dxa"/>
            <w:tcBorders>
              <w:bottom w:val="single" w:sz="8" w:space="0" w:color="auto"/>
            </w:tcBorders>
            <w:vAlign w:val="bottom"/>
          </w:tcPr>
          <w:p w:rsidR="00213747" w:rsidRDefault="00213747" w:rsidP="001E3574">
            <w:pPr>
              <w:rPr>
                <w:sz w:val="24"/>
                <w:szCs w:val="24"/>
              </w:rPr>
            </w:pPr>
          </w:p>
        </w:tc>
        <w:tc>
          <w:tcPr>
            <w:tcW w:w="300" w:type="dxa"/>
            <w:tcBorders>
              <w:bottom w:val="single" w:sz="8" w:space="0" w:color="auto"/>
            </w:tcBorders>
            <w:vAlign w:val="bottom"/>
          </w:tcPr>
          <w:p w:rsidR="00213747" w:rsidRDefault="00213747" w:rsidP="001E3574">
            <w:pPr>
              <w:rPr>
                <w:sz w:val="24"/>
                <w:szCs w:val="24"/>
              </w:rPr>
            </w:pPr>
          </w:p>
        </w:tc>
        <w:tc>
          <w:tcPr>
            <w:tcW w:w="120" w:type="dxa"/>
            <w:tcBorders>
              <w:bottom w:val="single" w:sz="8" w:space="0" w:color="auto"/>
            </w:tcBorders>
            <w:vAlign w:val="bottom"/>
          </w:tcPr>
          <w:p w:rsidR="00213747" w:rsidRDefault="00213747" w:rsidP="001E3574">
            <w:pPr>
              <w:rPr>
                <w:sz w:val="24"/>
                <w:szCs w:val="24"/>
              </w:rPr>
            </w:pPr>
          </w:p>
        </w:tc>
        <w:tc>
          <w:tcPr>
            <w:tcW w:w="40" w:type="dxa"/>
            <w:tcBorders>
              <w:bottom w:val="single" w:sz="8" w:space="0" w:color="auto"/>
            </w:tcBorders>
            <w:vAlign w:val="bottom"/>
          </w:tcPr>
          <w:p w:rsidR="00213747" w:rsidRDefault="00213747" w:rsidP="001E3574">
            <w:pPr>
              <w:rPr>
                <w:sz w:val="24"/>
                <w:szCs w:val="24"/>
              </w:rPr>
            </w:pPr>
          </w:p>
        </w:tc>
        <w:tc>
          <w:tcPr>
            <w:tcW w:w="20" w:type="dxa"/>
            <w:tcBorders>
              <w:bottom w:val="single" w:sz="8" w:space="0" w:color="auto"/>
            </w:tcBorders>
            <w:vAlign w:val="bottom"/>
          </w:tcPr>
          <w:p w:rsidR="00213747" w:rsidRDefault="00213747" w:rsidP="001E3574">
            <w:pPr>
              <w:rPr>
                <w:sz w:val="24"/>
                <w:szCs w:val="24"/>
              </w:rPr>
            </w:pPr>
          </w:p>
        </w:tc>
        <w:tc>
          <w:tcPr>
            <w:tcW w:w="100" w:type="dxa"/>
            <w:tcBorders>
              <w:bottom w:val="single" w:sz="8" w:space="0" w:color="auto"/>
            </w:tcBorders>
            <w:vAlign w:val="bottom"/>
          </w:tcPr>
          <w:p w:rsidR="00213747" w:rsidRDefault="00213747" w:rsidP="001E3574">
            <w:pPr>
              <w:rPr>
                <w:sz w:val="24"/>
                <w:szCs w:val="24"/>
              </w:rPr>
            </w:pPr>
          </w:p>
        </w:tc>
        <w:tc>
          <w:tcPr>
            <w:tcW w:w="180" w:type="dxa"/>
            <w:tcBorders>
              <w:bottom w:val="single" w:sz="8" w:space="0" w:color="auto"/>
            </w:tcBorders>
            <w:vAlign w:val="bottom"/>
          </w:tcPr>
          <w:p w:rsidR="00213747" w:rsidRDefault="00213747" w:rsidP="001E3574">
            <w:pPr>
              <w:rPr>
                <w:sz w:val="24"/>
                <w:szCs w:val="24"/>
              </w:rPr>
            </w:pPr>
          </w:p>
        </w:tc>
        <w:tc>
          <w:tcPr>
            <w:tcW w:w="820" w:type="dxa"/>
            <w:tcBorders>
              <w:bottom w:val="single" w:sz="8" w:space="0" w:color="auto"/>
              <w:right w:val="single" w:sz="8" w:space="0" w:color="auto"/>
            </w:tcBorders>
            <w:vAlign w:val="bottom"/>
          </w:tcPr>
          <w:p w:rsidR="00213747" w:rsidRDefault="00213747" w:rsidP="001E3574">
            <w:pPr>
              <w:rPr>
                <w:sz w:val="24"/>
                <w:szCs w:val="24"/>
              </w:rPr>
            </w:pPr>
          </w:p>
        </w:tc>
        <w:tc>
          <w:tcPr>
            <w:tcW w:w="30" w:type="dxa"/>
            <w:vAlign w:val="bottom"/>
          </w:tcPr>
          <w:p w:rsidR="00213747" w:rsidRDefault="00213747" w:rsidP="001E3574">
            <w:pPr>
              <w:rPr>
                <w:sz w:val="1"/>
                <w:szCs w:val="1"/>
              </w:rPr>
            </w:pPr>
          </w:p>
        </w:tc>
      </w:tr>
    </w:tbl>
    <w:p w:rsidR="00213747" w:rsidRDefault="00213747">
      <w:pPr>
        <w:spacing w:line="200" w:lineRule="exact"/>
        <w:rPr>
          <w:sz w:val="20"/>
          <w:szCs w:val="20"/>
        </w:rPr>
      </w:pPr>
    </w:p>
    <w:p w:rsidR="00213747" w:rsidRDefault="00213747">
      <w:pPr>
        <w:spacing w:line="296" w:lineRule="exact"/>
        <w:rPr>
          <w:sz w:val="20"/>
          <w:szCs w:val="20"/>
        </w:rPr>
      </w:pPr>
    </w:p>
    <w:p w:rsidR="00213747" w:rsidRDefault="00F44B39">
      <w:pPr>
        <w:numPr>
          <w:ilvl w:val="0"/>
          <w:numId w:val="59"/>
        </w:numPr>
        <w:tabs>
          <w:tab w:val="left" w:pos="1166"/>
        </w:tabs>
        <w:spacing w:line="251" w:lineRule="auto"/>
        <w:ind w:left="1000" w:right="1280" w:hanging="3"/>
        <w:rPr>
          <w:rFonts w:eastAsia="Times New Roman"/>
          <w:sz w:val="21"/>
          <w:szCs w:val="21"/>
        </w:rPr>
      </w:pPr>
      <w:r>
        <w:rPr>
          <w:rFonts w:eastAsia="Times New Roman"/>
          <w:sz w:val="21"/>
          <w:szCs w:val="21"/>
        </w:rPr>
        <w:t xml:space="preserve">Возможно оказание финансовой поддержки в соответствии с Программой стимулирования кредитования субъектов МСП АО Корпорация «МСП» </w:t>
      </w:r>
      <w:r>
        <w:rPr>
          <w:rFonts w:eastAsia="Times New Roman"/>
          <w:b/>
          <w:bCs/>
          <w:sz w:val="21"/>
          <w:szCs w:val="21"/>
          <w:u w:val="single"/>
        </w:rPr>
        <w:t>(ставка до</w:t>
      </w:r>
      <w:r>
        <w:rPr>
          <w:rFonts w:eastAsia="Times New Roman"/>
          <w:b/>
          <w:bCs/>
          <w:sz w:val="21"/>
          <w:szCs w:val="21"/>
        </w:rPr>
        <w:t xml:space="preserve"> </w:t>
      </w:r>
      <w:r>
        <w:rPr>
          <w:rFonts w:eastAsia="Times New Roman"/>
          <w:b/>
          <w:bCs/>
          <w:sz w:val="21"/>
          <w:szCs w:val="21"/>
          <w:u w:val="single"/>
        </w:rPr>
        <w:t>10,5%)</w:t>
      </w:r>
      <w:r>
        <w:rPr>
          <w:rFonts w:eastAsia="Times New Roman"/>
          <w:sz w:val="21"/>
          <w:szCs w:val="21"/>
        </w:rPr>
        <w:t>, Программой Минэкономразвития России в соответствии с Постановлением Правительства Российской Федерации № 1764 от</w:t>
      </w:r>
    </w:p>
    <w:p w:rsidR="00213747" w:rsidRDefault="00F44B39">
      <w:pPr>
        <w:ind w:left="1000"/>
        <w:rPr>
          <w:rFonts w:eastAsia="Times New Roman"/>
          <w:sz w:val="21"/>
          <w:szCs w:val="21"/>
        </w:rPr>
      </w:pPr>
      <w:r>
        <w:rPr>
          <w:rFonts w:eastAsia="Times New Roman"/>
        </w:rPr>
        <w:t xml:space="preserve">30.12.2018 </w:t>
      </w:r>
      <w:r>
        <w:rPr>
          <w:rFonts w:eastAsia="Times New Roman"/>
          <w:b/>
          <w:bCs/>
          <w:u w:val="single"/>
        </w:rPr>
        <w:t>(ставка до</w:t>
      </w:r>
      <w:r>
        <w:rPr>
          <w:rFonts w:eastAsia="Times New Roman"/>
        </w:rPr>
        <w:t xml:space="preserve"> </w:t>
      </w:r>
      <w:r>
        <w:rPr>
          <w:rFonts w:eastAsia="Times New Roman"/>
          <w:b/>
          <w:bCs/>
          <w:u w:val="single"/>
        </w:rPr>
        <w:t>8,5%)</w:t>
      </w:r>
      <w:r>
        <w:rPr>
          <w:rFonts w:eastAsia="Times New Roman"/>
        </w:rPr>
        <w:t>, Программой Минсельхоза России в соответствии с Постановлением Правительства Российской Федерации № 1528 от</w:t>
      </w:r>
    </w:p>
    <w:p w:rsidR="00213747" w:rsidRDefault="00F44B39">
      <w:pPr>
        <w:ind w:left="1000"/>
        <w:rPr>
          <w:rFonts w:eastAsia="Times New Roman"/>
          <w:sz w:val="21"/>
          <w:szCs w:val="21"/>
        </w:rPr>
      </w:pPr>
      <w:r>
        <w:rPr>
          <w:rFonts w:eastAsia="Times New Roman"/>
        </w:rPr>
        <w:t xml:space="preserve">29.12.2016 </w:t>
      </w:r>
      <w:r>
        <w:rPr>
          <w:rFonts w:eastAsia="Times New Roman"/>
          <w:b/>
          <w:bCs/>
          <w:u w:val="single"/>
        </w:rPr>
        <w:t>(ставка до</w:t>
      </w:r>
      <w:r>
        <w:rPr>
          <w:rFonts w:eastAsia="Times New Roman"/>
        </w:rPr>
        <w:t xml:space="preserve"> </w:t>
      </w:r>
      <w:r>
        <w:rPr>
          <w:rFonts w:eastAsia="Times New Roman"/>
          <w:b/>
          <w:bCs/>
          <w:u w:val="single"/>
        </w:rPr>
        <w:t>5%).</w:t>
      </w:r>
    </w:p>
    <w:p w:rsidR="00213747" w:rsidRDefault="00213747">
      <w:pPr>
        <w:spacing w:line="119" w:lineRule="exact"/>
        <w:rPr>
          <w:rFonts w:eastAsia="Times New Roman"/>
          <w:sz w:val="21"/>
          <w:szCs w:val="21"/>
        </w:rPr>
      </w:pPr>
    </w:p>
    <w:p w:rsidR="00213747" w:rsidRDefault="00F44B39">
      <w:pPr>
        <w:numPr>
          <w:ilvl w:val="0"/>
          <w:numId w:val="60"/>
        </w:numPr>
        <w:tabs>
          <w:tab w:val="left" w:pos="1280"/>
        </w:tabs>
        <w:ind w:left="1280" w:hanging="283"/>
        <w:rPr>
          <w:rFonts w:eastAsia="Times New Roman"/>
        </w:rPr>
      </w:pPr>
      <w:r>
        <w:rPr>
          <w:rFonts w:eastAsia="Times New Roman"/>
        </w:rPr>
        <w:t>Сделки с суммой, превышающей 1 млрд. рублей рассматриваются исключительно при их соответствии Программе Минэкономразвития № 1764.</w:t>
      </w:r>
    </w:p>
    <w:p w:rsidR="00213747" w:rsidRDefault="00213747">
      <w:pPr>
        <w:sectPr w:rsidR="00213747">
          <w:pgSz w:w="16840" w:h="11906" w:orient="landscape"/>
          <w:pgMar w:top="705" w:right="278" w:bottom="806" w:left="280" w:header="0" w:footer="0" w:gutter="0"/>
          <w:cols w:space="720" w:equalWidth="0">
            <w:col w:w="16280"/>
          </w:cols>
        </w:sectPr>
      </w:pPr>
    </w:p>
    <w:p w:rsidR="00213747" w:rsidRDefault="00213747">
      <w:pPr>
        <w:ind w:right="-119"/>
        <w:jc w:val="center"/>
        <w:rPr>
          <w:sz w:val="20"/>
          <w:szCs w:val="20"/>
        </w:rPr>
      </w:pPr>
    </w:p>
    <w:p w:rsidR="00213747" w:rsidRDefault="00213747">
      <w:pPr>
        <w:spacing w:line="159" w:lineRule="exact"/>
        <w:rPr>
          <w:sz w:val="20"/>
          <w:szCs w:val="20"/>
        </w:rPr>
      </w:pPr>
    </w:p>
    <w:p w:rsidR="00213747" w:rsidRDefault="00F44B39">
      <w:pPr>
        <w:ind w:left="820"/>
        <w:rPr>
          <w:sz w:val="20"/>
          <w:szCs w:val="20"/>
        </w:rPr>
      </w:pPr>
      <w:r>
        <w:rPr>
          <w:rFonts w:eastAsia="Times New Roman"/>
          <w:b/>
          <w:bCs/>
          <w:sz w:val="28"/>
          <w:szCs w:val="28"/>
          <w:u w:val="single"/>
        </w:rPr>
        <w:t>Оборотное кредитование</w:t>
      </w:r>
    </w:p>
    <w:p w:rsidR="00213747" w:rsidRDefault="00213747">
      <w:pPr>
        <w:spacing w:line="172" w:lineRule="exact"/>
        <w:rPr>
          <w:sz w:val="20"/>
          <w:szCs w:val="20"/>
        </w:rPr>
      </w:pPr>
    </w:p>
    <w:p w:rsidR="00213747" w:rsidRDefault="00F44B39">
      <w:pPr>
        <w:numPr>
          <w:ilvl w:val="0"/>
          <w:numId w:val="61"/>
        </w:numPr>
        <w:tabs>
          <w:tab w:val="left" w:pos="1092"/>
        </w:tabs>
        <w:spacing w:line="237" w:lineRule="auto"/>
        <w:ind w:left="120" w:firstLine="708"/>
        <w:jc w:val="both"/>
        <w:rPr>
          <w:rFonts w:eastAsia="Times New Roman"/>
          <w:sz w:val="28"/>
          <w:szCs w:val="28"/>
        </w:rPr>
      </w:pPr>
      <w:r>
        <w:rPr>
          <w:rFonts w:eastAsia="Times New Roman"/>
          <w:sz w:val="28"/>
          <w:szCs w:val="28"/>
        </w:rPr>
        <w:t>рамках данного кредитного продукта кредитование осуществляется на цели пополнения оборотных средств и финансирования текущей деятельности (включая выплату заработной платы и пр. платежи, уплату налогов и сборов), а также финансирование участия в тендере (конкурсе).</w:t>
      </w:r>
    </w:p>
    <w:p w:rsidR="00213747" w:rsidRDefault="00213747">
      <w:pPr>
        <w:spacing w:line="17" w:lineRule="exact"/>
        <w:rPr>
          <w:rFonts w:eastAsia="Times New Roman"/>
          <w:sz w:val="28"/>
          <w:szCs w:val="28"/>
        </w:rPr>
      </w:pPr>
    </w:p>
    <w:p w:rsidR="00213747" w:rsidRDefault="00F44B39">
      <w:pPr>
        <w:spacing w:line="236" w:lineRule="auto"/>
        <w:ind w:left="120" w:firstLine="708"/>
        <w:jc w:val="both"/>
        <w:rPr>
          <w:rFonts w:eastAsia="Times New Roman"/>
          <w:sz w:val="28"/>
          <w:szCs w:val="28"/>
        </w:rPr>
      </w:pPr>
      <w:r>
        <w:rPr>
          <w:rFonts w:eastAsia="Times New Roman"/>
          <w:sz w:val="28"/>
          <w:szCs w:val="28"/>
        </w:rPr>
        <w:t>Допускаются страховые взносы (в Пенсионный фонд России, фонд социального страхования, фонд медицинского страхования), налог с зарплаты (НДФЛ).</w:t>
      </w:r>
    </w:p>
    <w:p w:rsidR="00213747" w:rsidRDefault="00213747">
      <w:pPr>
        <w:spacing w:line="339" w:lineRule="exact"/>
        <w:rPr>
          <w:sz w:val="20"/>
          <w:szCs w:val="20"/>
        </w:rPr>
      </w:pPr>
    </w:p>
    <w:p w:rsidR="00213747" w:rsidRDefault="00F44B39">
      <w:pPr>
        <w:spacing w:line="234" w:lineRule="auto"/>
        <w:ind w:left="120" w:firstLine="708"/>
        <w:jc w:val="both"/>
        <w:rPr>
          <w:sz w:val="20"/>
          <w:szCs w:val="20"/>
        </w:rPr>
      </w:pPr>
      <w:r>
        <w:rPr>
          <w:rFonts w:eastAsia="Times New Roman"/>
          <w:sz w:val="28"/>
          <w:szCs w:val="28"/>
          <w:u w:val="single"/>
        </w:rPr>
        <w:t>Требование к субъекту МСП</w:t>
      </w:r>
      <w:r>
        <w:rPr>
          <w:rFonts w:eastAsia="Times New Roman"/>
          <w:sz w:val="28"/>
          <w:szCs w:val="28"/>
        </w:rPr>
        <w:t>: срок деятельности заемщика на дату подачи заявки – 6 месяцев и более.</w:t>
      </w:r>
    </w:p>
    <w:p w:rsidR="00213747" w:rsidRDefault="00213747">
      <w:pPr>
        <w:spacing w:line="242" w:lineRule="exact"/>
        <w:rPr>
          <w:sz w:val="20"/>
          <w:szCs w:val="20"/>
        </w:rPr>
      </w:pPr>
    </w:p>
    <w:p w:rsidR="00213747" w:rsidRDefault="00F44B39">
      <w:pPr>
        <w:ind w:left="1260"/>
        <w:rPr>
          <w:sz w:val="20"/>
          <w:szCs w:val="20"/>
        </w:rPr>
      </w:pPr>
      <w:r>
        <w:rPr>
          <w:rFonts w:eastAsia="Times New Roman"/>
          <w:sz w:val="28"/>
          <w:szCs w:val="28"/>
          <w:u w:val="single"/>
        </w:rPr>
        <w:t>Требования к обеспечению сделок в рамках кредитного продукта:</w:t>
      </w:r>
    </w:p>
    <w:p w:rsidR="00213747" w:rsidRDefault="00213747">
      <w:pPr>
        <w:spacing w:line="238" w:lineRule="exact"/>
        <w:rPr>
          <w:sz w:val="20"/>
          <w:szCs w:val="20"/>
        </w:rPr>
      </w:pPr>
    </w:p>
    <w:p w:rsidR="00213747" w:rsidRDefault="00F44B39">
      <w:pPr>
        <w:ind w:left="820"/>
        <w:rPr>
          <w:sz w:val="20"/>
          <w:szCs w:val="20"/>
        </w:rPr>
      </w:pPr>
      <w:r>
        <w:rPr>
          <w:rFonts w:eastAsia="Times New Roman"/>
          <w:sz w:val="28"/>
          <w:szCs w:val="28"/>
        </w:rPr>
        <w:t>До 10 млн. рублей (включительно):</w:t>
      </w:r>
    </w:p>
    <w:p w:rsidR="00213747" w:rsidRDefault="00213747">
      <w:pPr>
        <w:spacing w:line="176" w:lineRule="exact"/>
        <w:rPr>
          <w:sz w:val="20"/>
          <w:szCs w:val="20"/>
        </w:rPr>
      </w:pPr>
    </w:p>
    <w:p w:rsidR="00213747" w:rsidRDefault="00F44B39">
      <w:pPr>
        <w:spacing w:line="235" w:lineRule="auto"/>
        <w:ind w:left="120" w:firstLine="708"/>
        <w:jc w:val="both"/>
        <w:rPr>
          <w:sz w:val="20"/>
          <w:szCs w:val="20"/>
        </w:rPr>
      </w:pPr>
      <w:r>
        <w:rPr>
          <w:rFonts w:eastAsia="Times New Roman"/>
          <w:sz w:val="28"/>
          <w:szCs w:val="28"/>
        </w:rPr>
        <w:t>Для ИП по суммам до 3 млн. рублей – поручительство супруга (супруги) или хотя бы одного близкого родственника на сумму всех обязательств по кредитному договору.</w:t>
      </w:r>
    </w:p>
    <w:p w:rsidR="00213747" w:rsidRDefault="00213747">
      <w:pPr>
        <w:spacing w:line="164" w:lineRule="exact"/>
        <w:rPr>
          <w:sz w:val="20"/>
          <w:szCs w:val="20"/>
        </w:rPr>
      </w:pPr>
    </w:p>
    <w:p w:rsidR="00213747" w:rsidRDefault="00F44B39">
      <w:pPr>
        <w:ind w:left="820"/>
        <w:rPr>
          <w:sz w:val="20"/>
          <w:szCs w:val="20"/>
        </w:rPr>
      </w:pPr>
      <w:r>
        <w:rPr>
          <w:rFonts w:eastAsia="Times New Roman"/>
          <w:sz w:val="28"/>
          <w:szCs w:val="28"/>
        </w:rPr>
        <w:t>В остальных случаях</w:t>
      </w:r>
    </w:p>
    <w:p w:rsidR="00213747" w:rsidRDefault="00213747">
      <w:pPr>
        <w:spacing w:line="176" w:lineRule="exact"/>
        <w:rPr>
          <w:sz w:val="20"/>
          <w:szCs w:val="20"/>
        </w:rPr>
      </w:pPr>
    </w:p>
    <w:p w:rsidR="00213747" w:rsidRDefault="00F44B39">
      <w:pPr>
        <w:numPr>
          <w:ilvl w:val="0"/>
          <w:numId w:val="62"/>
        </w:numPr>
        <w:tabs>
          <w:tab w:val="left" w:pos="1140"/>
        </w:tabs>
        <w:spacing w:line="236" w:lineRule="auto"/>
        <w:ind w:left="120" w:firstLine="708"/>
        <w:jc w:val="both"/>
        <w:rPr>
          <w:rFonts w:eastAsia="Times New Roman"/>
          <w:sz w:val="28"/>
          <w:szCs w:val="28"/>
        </w:rPr>
      </w:pPr>
      <w:r>
        <w:rPr>
          <w:rFonts w:eastAsia="Times New Roman"/>
          <w:sz w:val="28"/>
          <w:szCs w:val="28"/>
        </w:rPr>
        <w:t>- для юридических лиц: поручительство фактических собственников с долей участия в бизнесе/анализируемом направлении деятельности более 20% уставного капитала (паевого фонда) Субъекта МСП, на сумму всех обязательств по кредитному договору;</w:t>
      </w:r>
    </w:p>
    <w:p w:rsidR="00213747" w:rsidRDefault="00213747">
      <w:pPr>
        <w:spacing w:line="181" w:lineRule="exact"/>
        <w:rPr>
          <w:sz w:val="20"/>
          <w:szCs w:val="20"/>
        </w:rPr>
      </w:pPr>
    </w:p>
    <w:p w:rsidR="00213747" w:rsidRDefault="00F44B39">
      <w:pPr>
        <w:numPr>
          <w:ilvl w:val="0"/>
          <w:numId w:val="63"/>
        </w:numPr>
        <w:tabs>
          <w:tab w:val="left" w:pos="1140"/>
        </w:tabs>
        <w:spacing w:line="235" w:lineRule="auto"/>
        <w:ind w:left="120" w:firstLine="708"/>
        <w:jc w:val="both"/>
        <w:rPr>
          <w:rFonts w:eastAsia="Times New Roman"/>
          <w:sz w:val="28"/>
          <w:szCs w:val="28"/>
        </w:rPr>
      </w:pPr>
      <w:r>
        <w:rPr>
          <w:rFonts w:eastAsia="Times New Roman"/>
          <w:sz w:val="28"/>
          <w:szCs w:val="28"/>
        </w:rPr>
        <w:t>для индивидуальных предпринимателей: поручительство супруга (супруги) или хотя бы одного близкого родственника на сумму всех обязательств по кредитному договору.</w:t>
      </w:r>
    </w:p>
    <w:p w:rsidR="00213747" w:rsidRDefault="00213747">
      <w:pPr>
        <w:spacing w:line="164" w:lineRule="exact"/>
        <w:rPr>
          <w:sz w:val="20"/>
          <w:szCs w:val="20"/>
        </w:rPr>
      </w:pPr>
    </w:p>
    <w:p w:rsidR="00213747" w:rsidRDefault="00F44B39">
      <w:pPr>
        <w:ind w:left="820"/>
        <w:rPr>
          <w:sz w:val="20"/>
          <w:szCs w:val="20"/>
        </w:rPr>
      </w:pPr>
      <w:r>
        <w:rPr>
          <w:rFonts w:eastAsia="Times New Roman"/>
          <w:sz w:val="28"/>
          <w:szCs w:val="28"/>
        </w:rPr>
        <w:t>и</w:t>
      </w:r>
    </w:p>
    <w:p w:rsidR="00213747" w:rsidRDefault="00213747">
      <w:pPr>
        <w:spacing w:line="176" w:lineRule="exact"/>
        <w:rPr>
          <w:sz w:val="20"/>
          <w:szCs w:val="20"/>
        </w:rPr>
      </w:pPr>
    </w:p>
    <w:p w:rsidR="00213747" w:rsidRDefault="00F44B39">
      <w:pPr>
        <w:numPr>
          <w:ilvl w:val="0"/>
          <w:numId w:val="64"/>
        </w:numPr>
        <w:tabs>
          <w:tab w:val="left" w:pos="1694"/>
        </w:tabs>
        <w:spacing w:line="237" w:lineRule="auto"/>
        <w:ind w:left="120" w:firstLine="1196"/>
        <w:jc w:val="both"/>
        <w:rPr>
          <w:rFonts w:eastAsia="Times New Roman"/>
          <w:sz w:val="28"/>
          <w:szCs w:val="28"/>
        </w:rPr>
      </w:pPr>
      <w:r>
        <w:rPr>
          <w:rFonts w:eastAsia="Times New Roman"/>
          <w:sz w:val="28"/>
          <w:szCs w:val="28"/>
        </w:rPr>
        <w:t>в объеме не менее 50% от суммы кредита в соответствии с рекомендуемыми видами залогов, указанных в Положении об организации работы с залоговым обеспечением по сделкам с кредитным риском АО «МСП Банк» или в форме независимой гарантии АО «Корпорация «МСП»</w:t>
      </w:r>
      <w:proofErr w:type="gramStart"/>
      <w:r>
        <w:rPr>
          <w:rFonts w:eastAsia="Times New Roman"/>
          <w:sz w:val="28"/>
          <w:szCs w:val="28"/>
        </w:rPr>
        <w:t xml:space="preserve"> .</w:t>
      </w:r>
      <w:proofErr w:type="gramEnd"/>
    </w:p>
    <w:p w:rsidR="00213747" w:rsidRDefault="00213747">
      <w:pPr>
        <w:spacing w:line="159" w:lineRule="exact"/>
        <w:rPr>
          <w:sz w:val="20"/>
          <w:szCs w:val="20"/>
        </w:rPr>
      </w:pPr>
    </w:p>
    <w:p w:rsidR="00213747" w:rsidRDefault="00F44B39">
      <w:pPr>
        <w:ind w:left="820"/>
        <w:rPr>
          <w:sz w:val="20"/>
          <w:szCs w:val="20"/>
        </w:rPr>
      </w:pPr>
      <w:r>
        <w:rPr>
          <w:rFonts w:eastAsia="Times New Roman"/>
          <w:sz w:val="28"/>
          <w:szCs w:val="28"/>
        </w:rPr>
        <w:t>Свыше 10 млн рублей:</w:t>
      </w:r>
    </w:p>
    <w:p w:rsidR="00213747" w:rsidRDefault="00213747">
      <w:pPr>
        <w:spacing w:line="176" w:lineRule="exact"/>
        <w:rPr>
          <w:sz w:val="20"/>
          <w:szCs w:val="20"/>
        </w:rPr>
      </w:pPr>
    </w:p>
    <w:p w:rsidR="00213747" w:rsidRDefault="00F44B39">
      <w:pPr>
        <w:numPr>
          <w:ilvl w:val="0"/>
          <w:numId w:val="65"/>
        </w:numPr>
        <w:tabs>
          <w:tab w:val="left" w:pos="1171"/>
        </w:tabs>
        <w:spacing w:line="235" w:lineRule="auto"/>
        <w:ind w:left="120" w:firstLine="708"/>
        <w:jc w:val="both"/>
        <w:rPr>
          <w:rFonts w:eastAsia="Times New Roman"/>
          <w:sz w:val="28"/>
          <w:szCs w:val="28"/>
        </w:rPr>
      </w:pPr>
      <w:r>
        <w:rPr>
          <w:rFonts w:eastAsia="Times New Roman"/>
          <w:sz w:val="28"/>
          <w:szCs w:val="28"/>
        </w:rPr>
        <w:t>Поручительство, предоставленное на весь срок действия кредитного договора по всем денежным обязательствам субъекта МСП, возникшим из кредитного договора:</w:t>
      </w:r>
    </w:p>
    <w:p w:rsidR="00213747" w:rsidRDefault="00213747">
      <w:pPr>
        <w:spacing w:line="180" w:lineRule="exact"/>
        <w:rPr>
          <w:sz w:val="20"/>
          <w:szCs w:val="20"/>
        </w:rPr>
      </w:pPr>
    </w:p>
    <w:p w:rsidR="00213747" w:rsidRDefault="00F44B39" w:rsidP="001A4574">
      <w:pPr>
        <w:numPr>
          <w:ilvl w:val="0"/>
          <w:numId w:val="66"/>
        </w:numPr>
        <w:tabs>
          <w:tab w:val="left" w:pos="1042"/>
        </w:tabs>
        <w:spacing w:line="237" w:lineRule="auto"/>
        <w:ind w:left="120" w:firstLine="708"/>
        <w:jc w:val="both"/>
        <w:rPr>
          <w:rFonts w:eastAsia="Times New Roman"/>
          <w:sz w:val="28"/>
          <w:szCs w:val="28"/>
        </w:rPr>
      </w:pPr>
      <w:r>
        <w:rPr>
          <w:rFonts w:eastAsia="Times New Roman"/>
          <w:sz w:val="28"/>
          <w:szCs w:val="28"/>
        </w:rPr>
        <w:t>для юридических лиц: поручительство фактических собственников с долей участия в бизнесе/анализируемом направлении деятельности более 20% уставного капитала (паевого фонда) Субъекта МСП на сумму всех обязательств по кредитному договору;</w:t>
      </w:r>
    </w:p>
    <w:p w:rsidR="001A4574" w:rsidRPr="001A4574" w:rsidRDefault="001A4574" w:rsidP="001A4574">
      <w:pPr>
        <w:numPr>
          <w:ilvl w:val="0"/>
          <w:numId w:val="66"/>
        </w:numPr>
        <w:tabs>
          <w:tab w:val="left" w:pos="1042"/>
        </w:tabs>
        <w:spacing w:line="237" w:lineRule="auto"/>
        <w:ind w:left="120" w:firstLine="708"/>
        <w:jc w:val="both"/>
        <w:rPr>
          <w:rFonts w:eastAsia="Times New Roman"/>
          <w:sz w:val="28"/>
          <w:szCs w:val="28"/>
        </w:rPr>
        <w:sectPr w:rsidR="001A4574" w:rsidRPr="001A4574">
          <w:pgSz w:w="11900" w:h="16838"/>
          <w:pgMar w:top="699" w:right="846" w:bottom="1156" w:left="1440" w:header="0" w:footer="0" w:gutter="0"/>
          <w:cols w:space="720" w:equalWidth="0">
            <w:col w:w="9620"/>
          </w:cols>
        </w:sectPr>
      </w:pPr>
    </w:p>
    <w:p w:rsidR="00213747" w:rsidRDefault="00213747" w:rsidP="001A4574">
      <w:pPr>
        <w:rPr>
          <w:sz w:val="20"/>
          <w:szCs w:val="20"/>
        </w:rPr>
      </w:pPr>
    </w:p>
    <w:p w:rsidR="00213747" w:rsidRDefault="00213747">
      <w:pPr>
        <w:spacing w:line="170" w:lineRule="exact"/>
        <w:rPr>
          <w:sz w:val="20"/>
          <w:szCs w:val="20"/>
        </w:rPr>
      </w:pPr>
    </w:p>
    <w:p w:rsidR="00213747" w:rsidRDefault="00F44B39">
      <w:pPr>
        <w:numPr>
          <w:ilvl w:val="0"/>
          <w:numId w:val="67"/>
        </w:numPr>
        <w:tabs>
          <w:tab w:val="left" w:pos="1720"/>
        </w:tabs>
        <w:spacing w:line="236" w:lineRule="auto"/>
        <w:ind w:left="700" w:firstLine="708"/>
        <w:jc w:val="both"/>
        <w:rPr>
          <w:rFonts w:eastAsia="Times New Roman"/>
          <w:sz w:val="28"/>
          <w:szCs w:val="28"/>
        </w:rPr>
      </w:pPr>
      <w:r>
        <w:rPr>
          <w:rFonts w:eastAsia="Times New Roman"/>
          <w:sz w:val="28"/>
          <w:szCs w:val="28"/>
        </w:rPr>
        <w:t>для индивидуальных предпринимателей: поручительство супруга (супруги) или хотя бы одного близкого родственника на сумму всех обязательств по кредитному договору.</w:t>
      </w:r>
    </w:p>
    <w:p w:rsidR="00213747" w:rsidRDefault="00213747">
      <w:pPr>
        <w:spacing w:line="163" w:lineRule="exact"/>
        <w:rPr>
          <w:sz w:val="20"/>
          <w:szCs w:val="20"/>
        </w:rPr>
      </w:pPr>
    </w:p>
    <w:p w:rsidR="00213747" w:rsidRDefault="00F44B39">
      <w:pPr>
        <w:ind w:left="1400"/>
        <w:rPr>
          <w:sz w:val="20"/>
          <w:szCs w:val="20"/>
        </w:rPr>
      </w:pPr>
      <w:r>
        <w:rPr>
          <w:rFonts w:eastAsia="Times New Roman"/>
          <w:sz w:val="28"/>
          <w:szCs w:val="28"/>
        </w:rPr>
        <w:t>и</w:t>
      </w:r>
    </w:p>
    <w:p w:rsidR="00213747" w:rsidRDefault="00213747">
      <w:pPr>
        <w:spacing w:line="174" w:lineRule="exact"/>
        <w:rPr>
          <w:sz w:val="20"/>
          <w:szCs w:val="20"/>
        </w:rPr>
      </w:pPr>
    </w:p>
    <w:p w:rsidR="00213747" w:rsidRDefault="00F44B39">
      <w:pPr>
        <w:numPr>
          <w:ilvl w:val="0"/>
          <w:numId w:val="68"/>
        </w:numPr>
        <w:tabs>
          <w:tab w:val="left" w:pos="1758"/>
        </w:tabs>
        <w:spacing w:line="234" w:lineRule="auto"/>
        <w:ind w:left="700" w:firstLine="708"/>
        <w:rPr>
          <w:rFonts w:eastAsia="Times New Roman"/>
          <w:sz w:val="28"/>
          <w:szCs w:val="28"/>
        </w:rPr>
      </w:pPr>
      <w:r>
        <w:rPr>
          <w:rFonts w:eastAsia="Times New Roman"/>
          <w:sz w:val="28"/>
          <w:szCs w:val="28"/>
        </w:rPr>
        <w:t>Обеспечение в объеме не менее 50% от суммы основного долга по кредитному договору одним или несколькими видами обеспечения:</w:t>
      </w:r>
    </w:p>
    <w:p w:rsidR="00213747" w:rsidRDefault="00213747">
      <w:pPr>
        <w:spacing w:line="160" w:lineRule="exact"/>
        <w:rPr>
          <w:sz w:val="20"/>
          <w:szCs w:val="20"/>
        </w:rPr>
      </w:pPr>
    </w:p>
    <w:p w:rsidR="00213747" w:rsidRDefault="00F44B39">
      <w:pPr>
        <w:numPr>
          <w:ilvl w:val="1"/>
          <w:numId w:val="69"/>
        </w:numPr>
        <w:tabs>
          <w:tab w:val="left" w:pos="1580"/>
        </w:tabs>
        <w:ind w:left="1580" w:hanging="172"/>
        <w:rPr>
          <w:rFonts w:eastAsia="Times New Roman"/>
          <w:sz w:val="28"/>
          <w:szCs w:val="28"/>
        </w:rPr>
      </w:pPr>
      <w:r>
        <w:rPr>
          <w:rFonts w:eastAsia="Times New Roman"/>
          <w:sz w:val="28"/>
          <w:szCs w:val="28"/>
        </w:rPr>
        <w:t>поручительство региональных гарантийных организаций;</w:t>
      </w:r>
    </w:p>
    <w:p w:rsidR="00213747" w:rsidRDefault="00213747">
      <w:pPr>
        <w:spacing w:line="176" w:lineRule="exact"/>
        <w:rPr>
          <w:rFonts w:eastAsia="Times New Roman"/>
          <w:sz w:val="28"/>
          <w:szCs w:val="28"/>
        </w:rPr>
      </w:pPr>
    </w:p>
    <w:p w:rsidR="00213747" w:rsidRDefault="00F44B39">
      <w:pPr>
        <w:numPr>
          <w:ilvl w:val="1"/>
          <w:numId w:val="69"/>
        </w:numPr>
        <w:tabs>
          <w:tab w:val="left" w:pos="1562"/>
        </w:tabs>
        <w:spacing w:line="233" w:lineRule="auto"/>
        <w:ind w:left="700" w:firstLine="708"/>
        <w:rPr>
          <w:rFonts w:eastAsia="Times New Roman"/>
          <w:sz w:val="28"/>
          <w:szCs w:val="28"/>
        </w:rPr>
      </w:pPr>
      <w:r>
        <w:rPr>
          <w:rFonts w:eastAsia="Times New Roman"/>
          <w:sz w:val="28"/>
          <w:szCs w:val="28"/>
        </w:rPr>
        <w:t>залог недвижимого имущества (в т.ч. приобретаемого за счет кредитных средств);</w:t>
      </w:r>
    </w:p>
    <w:p w:rsidR="00213747" w:rsidRDefault="00213747">
      <w:pPr>
        <w:spacing w:line="178" w:lineRule="exact"/>
        <w:rPr>
          <w:rFonts w:eastAsia="Times New Roman"/>
          <w:sz w:val="28"/>
          <w:szCs w:val="28"/>
        </w:rPr>
      </w:pPr>
    </w:p>
    <w:p w:rsidR="00213747" w:rsidRDefault="00F44B39">
      <w:pPr>
        <w:numPr>
          <w:ilvl w:val="1"/>
          <w:numId w:val="69"/>
        </w:numPr>
        <w:tabs>
          <w:tab w:val="left" w:pos="1593"/>
        </w:tabs>
        <w:spacing w:line="233" w:lineRule="auto"/>
        <w:ind w:left="700" w:firstLine="708"/>
        <w:rPr>
          <w:rFonts w:eastAsia="Times New Roman"/>
          <w:sz w:val="28"/>
          <w:szCs w:val="28"/>
        </w:rPr>
      </w:pPr>
      <w:r>
        <w:rPr>
          <w:rFonts w:eastAsia="Times New Roman"/>
          <w:sz w:val="28"/>
          <w:szCs w:val="28"/>
        </w:rPr>
        <w:t>залог движимого имущества (в т.ч. приобретаемого за счет кредитных средств);</w:t>
      </w:r>
    </w:p>
    <w:p w:rsidR="00213747" w:rsidRDefault="00213747">
      <w:pPr>
        <w:spacing w:line="163" w:lineRule="exact"/>
        <w:rPr>
          <w:rFonts w:eastAsia="Times New Roman"/>
          <w:sz w:val="28"/>
          <w:szCs w:val="28"/>
        </w:rPr>
      </w:pPr>
    </w:p>
    <w:p w:rsidR="00213747" w:rsidRDefault="00F44B39">
      <w:pPr>
        <w:numPr>
          <w:ilvl w:val="1"/>
          <w:numId w:val="69"/>
        </w:numPr>
        <w:tabs>
          <w:tab w:val="left" w:pos="1580"/>
        </w:tabs>
        <w:ind w:left="1580" w:hanging="172"/>
        <w:rPr>
          <w:rFonts w:eastAsia="Times New Roman"/>
          <w:sz w:val="28"/>
          <w:szCs w:val="28"/>
        </w:rPr>
      </w:pPr>
      <w:r>
        <w:rPr>
          <w:rFonts w:eastAsia="Times New Roman"/>
          <w:sz w:val="28"/>
          <w:szCs w:val="28"/>
        </w:rPr>
        <w:t>независимая гарантия АО «Корпорация «МСП»;</w:t>
      </w:r>
    </w:p>
    <w:p w:rsidR="00213747" w:rsidRDefault="00213747">
      <w:pPr>
        <w:spacing w:line="176" w:lineRule="exact"/>
        <w:rPr>
          <w:rFonts w:eastAsia="Times New Roman"/>
          <w:sz w:val="28"/>
          <w:szCs w:val="28"/>
        </w:rPr>
      </w:pPr>
    </w:p>
    <w:p w:rsidR="00213747" w:rsidRDefault="00F44B39">
      <w:pPr>
        <w:numPr>
          <w:ilvl w:val="1"/>
          <w:numId w:val="69"/>
        </w:numPr>
        <w:tabs>
          <w:tab w:val="left" w:pos="1814"/>
        </w:tabs>
        <w:spacing w:line="233" w:lineRule="auto"/>
        <w:ind w:left="700" w:firstLine="708"/>
        <w:rPr>
          <w:rFonts w:eastAsia="Times New Roman"/>
          <w:sz w:val="28"/>
          <w:szCs w:val="28"/>
        </w:rPr>
      </w:pPr>
      <w:r>
        <w:rPr>
          <w:rFonts w:eastAsia="Times New Roman"/>
          <w:sz w:val="28"/>
          <w:szCs w:val="28"/>
        </w:rPr>
        <w:t>гарантия обеспечения исполнения обязательств по кредиту, предоставленная Государственной корпорацией развития «ВЭБ.РФ»;</w:t>
      </w:r>
    </w:p>
    <w:p w:rsidR="00213747" w:rsidRDefault="00213747">
      <w:pPr>
        <w:spacing w:line="162" w:lineRule="exact"/>
        <w:rPr>
          <w:rFonts w:eastAsia="Times New Roman"/>
          <w:sz w:val="28"/>
          <w:szCs w:val="28"/>
        </w:rPr>
      </w:pPr>
    </w:p>
    <w:p w:rsidR="00213747" w:rsidRDefault="00F44B39">
      <w:pPr>
        <w:numPr>
          <w:ilvl w:val="1"/>
          <w:numId w:val="69"/>
        </w:numPr>
        <w:tabs>
          <w:tab w:val="left" w:pos="1580"/>
        </w:tabs>
        <w:ind w:left="1580" w:hanging="172"/>
        <w:rPr>
          <w:rFonts w:eastAsia="Times New Roman"/>
          <w:sz w:val="28"/>
          <w:szCs w:val="28"/>
        </w:rPr>
      </w:pPr>
      <w:r>
        <w:rPr>
          <w:rFonts w:eastAsia="Times New Roman"/>
          <w:sz w:val="28"/>
          <w:szCs w:val="28"/>
        </w:rPr>
        <w:t>иные виды обеспечения по решению Уполномоченного органа Банка.</w:t>
      </w:r>
    </w:p>
    <w:p w:rsidR="00213747" w:rsidRDefault="00213747">
      <w:pPr>
        <w:spacing w:line="176" w:lineRule="exact"/>
        <w:rPr>
          <w:rFonts w:eastAsia="Times New Roman"/>
          <w:sz w:val="28"/>
          <w:szCs w:val="28"/>
        </w:rPr>
      </w:pPr>
    </w:p>
    <w:p w:rsidR="00213747" w:rsidRDefault="00F44B39">
      <w:pPr>
        <w:numPr>
          <w:ilvl w:val="0"/>
          <w:numId w:val="69"/>
        </w:numPr>
        <w:tabs>
          <w:tab w:val="left" w:pos="708"/>
        </w:tabs>
        <w:spacing w:line="233" w:lineRule="auto"/>
        <w:ind w:firstLine="417"/>
        <w:rPr>
          <w:rFonts w:eastAsia="Times New Roman"/>
          <w:sz w:val="28"/>
          <w:szCs w:val="28"/>
        </w:rPr>
      </w:pPr>
      <w:r>
        <w:rPr>
          <w:rFonts w:eastAsia="Times New Roman"/>
          <w:sz w:val="28"/>
          <w:szCs w:val="28"/>
        </w:rPr>
        <w:t>рамках кредитного продукта «Оборотное кредитование» субъектам МСП при заключении кредитных сделок предлагаются следующие стоимостные условия:</w:t>
      </w:r>
    </w:p>
    <w:p w:rsidR="00213747" w:rsidRDefault="00213747">
      <w:pPr>
        <w:spacing w:line="176" w:lineRule="exact"/>
        <w:rPr>
          <w:sz w:val="20"/>
          <w:szCs w:val="20"/>
        </w:rPr>
      </w:pPr>
    </w:p>
    <w:p w:rsidR="00213747" w:rsidRDefault="00F44B39">
      <w:pPr>
        <w:spacing w:line="388" w:lineRule="auto"/>
        <w:ind w:left="420" w:right="1700"/>
        <w:rPr>
          <w:sz w:val="20"/>
          <w:szCs w:val="20"/>
        </w:rPr>
      </w:pPr>
      <w:r>
        <w:rPr>
          <w:rFonts w:eastAsia="Times New Roman"/>
          <w:sz w:val="28"/>
          <w:szCs w:val="28"/>
          <w:u w:val="single"/>
        </w:rPr>
        <w:t>при кредитовании в рамках приоритетных отраслей</w:t>
      </w:r>
      <w:r>
        <w:rPr>
          <w:rFonts w:eastAsia="Times New Roman"/>
          <w:sz w:val="28"/>
          <w:szCs w:val="28"/>
        </w:rPr>
        <w:t xml:space="preserve">: 9,6% годовых; </w:t>
      </w:r>
      <w:r>
        <w:rPr>
          <w:rFonts w:eastAsia="Times New Roman"/>
          <w:sz w:val="28"/>
          <w:szCs w:val="28"/>
          <w:u w:val="single"/>
        </w:rPr>
        <w:t>при кредитовании в рамках неприоритетных отраслей:</w:t>
      </w:r>
    </w:p>
    <w:p w:rsidR="00213747" w:rsidRDefault="00F44B39">
      <w:pPr>
        <w:numPr>
          <w:ilvl w:val="0"/>
          <w:numId w:val="70"/>
        </w:numPr>
        <w:tabs>
          <w:tab w:val="left" w:pos="1420"/>
        </w:tabs>
        <w:ind w:left="1420" w:hanging="1003"/>
        <w:rPr>
          <w:rFonts w:ascii="Symbol" w:eastAsia="Symbol" w:hAnsi="Symbol" w:cs="Symbol"/>
          <w:sz w:val="28"/>
          <w:szCs w:val="28"/>
        </w:rPr>
      </w:pPr>
      <w:r>
        <w:rPr>
          <w:rFonts w:eastAsia="Times New Roman"/>
          <w:sz w:val="28"/>
          <w:szCs w:val="28"/>
        </w:rPr>
        <w:t>для субъектов малого бизнеса – 10,6% годовых;</w:t>
      </w:r>
    </w:p>
    <w:p w:rsidR="00213747" w:rsidRDefault="00F44B39">
      <w:pPr>
        <w:numPr>
          <w:ilvl w:val="0"/>
          <w:numId w:val="70"/>
        </w:numPr>
        <w:tabs>
          <w:tab w:val="left" w:pos="1420"/>
        </w:tabs>
        <w:ind w:left="1420" w:hanging="1003"/>
        <w:rPr>
          <w:rFonts w:ascii="Symbol" w:eastAsia="Symbol" w:hAnsi="Symbol" w:cs="Symbol"/>
          <w:sz w:val="28"/>
          <w:szCs w:val="28"/>
        </w:rPr>
      </w:pPr>
      <w:r>
        <w:rPr>
          <w:rFonts w:eastAsia="Times New Roman"/>
          <w:sz w:val="28"/>
          <w:szCs w:val="28"/>
        </w:rPr>
        <w:t>для субъектов среднего бизнеса – 9,6% годовых;</w:t>
      </w:r>
    </w:p>
    <w:p w:rsidR="00213747" w:rsidRDefault="00213747">
      <w:pPr>
        <w:spacing w:line="117" w:lineRule="exact"/>
        <w:rPr>
          <w:sz w:val="20"/>
          <w:szCs w:val="20"/>
        </w:rPr>
      </w:pPr>
    </w:p>
    <w:p w:rsidR="00213747" w:rsidRDefault="00F44B39">
      <w:pPr>
        <w:ind w:left="420"/>
        <w:rPr>
          <w:sz w:val="20"/>
          <w:szCs w:val="20"/>
        </w:rPr>
      </w:pPr>
      <w:r>
        <w:rPr>
          <w:rFonts w:eastAsia="Times New Roman"/>
          <w:sz w:val="28"/>
          <w:szCs w:val="28"/>
          <w:u w:val="single"/>
        </w:rPr>
        <w:t>при кредитовании на рыночных условиях</w:t>
      </w:r>
      <w:r>
        <w:rPr>
          <w:rFonts w:eastAsia="Times New Roman"/>
          <w:sz w:val="28"/>
          <w:szCs w:val="28"/>
        </w:rPr>
        <w:t>: 13% годовых.</w:t>
      </w:r>
    </w:p>
    <w:p w:rsidR="00213747" w:rsidRDefault="00213747">
      <w:pPr>
        <w:spacing w:line="151" w:lineRule="exact"/>
        <w:rPr>
          <w:sz w:val="20"/>
          <w:szCs w:val="20"/>
        </w:rPr>
      </w:pPr>
    </w:p>
    <w:p w:rsidR="00213747" w:rsidRDefault="00F44B39">
      <w:pPr>
        <w:ind w:left="420"/>
        <w:rPr>
          <w:sz w:val="20"/>
          <w:szCs w:val="20"/>
        </w:rPr>
      </w:pPr>
      <w:r>
        <w:rPr>
          <w:rFonts w:eastAsia="Times New Roman"/>
          <w:b/>
          <w:bCs/>
          <w:sz w:val="28"/>
          <w:szCs w:val="28"/>
          <w:u w:val="single"/>
        </w:rPr>
        <w:t>Инвестиционное кредитование</w:t>
      </w:r>
    </w:p>
    <w:p w:rsidR="00213747" w:rsidRDefault="00213747">
      <w:pPr>
        <w:spacing w:line="172" w:lineRule="exact"/>
        <w:rPr>
          <w:sz w:val="20"/>
          <w:szCs w:val="20"/>
        </w:rPr>
      </w:pPr>
    </w:p>
    <w:p w:rsidR="00213747" w:rsidRDefault="00F44B39">
      <w:pPr>
        <w:numPr>
          <w:ilvl w:val="0"/>
          <w:numId w:val="71"/>
        </w:numPr>
        <w:tabs>
          <w:tab w:val="left" w:pos="732"/>
        </w:tabs>
        <w:spacing w:line="233" w:lineRule="auto"/>
        <w:ind w:firstLine="417"/>
        <w:rPr>
          <w:rFonts w:eastAsia="Times New Roman"/>
          <w:sz w:val="28"/>
          <w:szCs w:val="28"/>
        </w:rPr>
      </w:pPr>
      <w:r>
        <w:rPr>
          <w:rFonts w:eastAsia="Times New Roman"/>
          <w:sz w:val="28"/>
          <w:szCs w:val="28"/>
        </w:rPr>
        <w:t>рамках данного кредитного продукта кредитование осуществляется на цели финансирования инвестиций:</w:t>
      </w:r>
    </w:p>
    <w:p w:rsidR="00213747" w:rsidRDefault="00213747">
      <w:pPr>
        <w:spacing w:line="163" w:lineRule="exact"/>
        <w:rPr>
          <w:sz w:val="20"/>
          <w:szCs w:val="20"/>
        </w:rPr>
      </w:pPr>
    </w:p>
    <w:p w:rsidR="00213747" w:rsidRDefault="00F44B39">
      <w:pPr>
        <w:numPr>
          <w:ilvl w:val="0"/>
          <w:numId w:val="72"/>
        </w:numPr>
        <w:tabs>
          <w:tab w:val="left" w:pos="580"/>
        </w:tabs>
        <w:ind w:left="580" w:hanging="163"/>
        <w:rPr>
          <w:rFonts w:eastAsia="Times New Roman"/>
          <w:sz w:val="28"/>
          <w:szCs w:val="28"/>
        </w:rPr>
      </w:pPr>
      <w:r>
        <w:rPr>
          <w:rFonts w:eastAsia="Times New Roman"/>
          <w:sz w:val="28"/>
          <w:szCs w:val="28"/>
        </w:rPr>
        <w:t>приобретение, реконструкция, модернизация, ремонт основных средств;</w:t>
      </w:r>
    </w:p>
    <w:p w:rsidR="00213747" w:rsidRDefault="00213747">
      <w:pPr>
        <w:spacing w:line="176" w:lineRule="exact"/>
        <w:rPr>
          <w:rFonts w:eastAsia="Times New Roman"/>
          <w:sz w:val="28"/>
          <w:szCs w:val="28"/>
        </w:rPr>
      </w:pPr>
    </w:p>
    <w:p w:rsidR="00213747" w:rsidRDefault="00F44B39">
      <w:pPr>
        <w:numPr>
          <w:ilvl w:val="0"/>
          <w:numId w:val="72"/>
        </w:numPr>
        <w:tabs>
          <w:tab w:val="left" w:pos="644"/>
        </w:tabs>
        <w:spacing w:line="235" w:lineRule="auto"/>
        <w:ind w:firstLine="417"/>
        <w:jc w:val="both"/>
        <w:rPr>
          <w:rFonts w:eastAsia="Times New Roman"/>
          <w:sz w:val="28"/>
          <w:szCs w:val="28"/>
        </w:rPr>
      </w:pPr>
      <w:r>
        <w:rPr>
          <w:rFonts w:eastAsia="Times New Roman"/>
          <w:sz w:val="28"/>
          <w:szCs w:val="28"/>
        </w:rPr>
        <w:t>строительство зданий и сооружений производственного назначения, а также зданий для осуществления торговой деятельности и жилых помещений, не предназначенных для личного пользования (только по суммам от 10 млн рублей).</w:t>
      </w:r>
    </w:p>
    <w:p w:rsidR="00213747" w:rsidRDefault="00213747">
      <w:pPr>
        <w:spacing w:line="260" w:lineRule="exact"/>
        <w:rPr>
          <w:sz w:val="20"/>
          <w:szCs w:val="20"/>
        </w:rPr>
      </w:pPr>
    </w:p>
    <w:p w:rsidR="00213747" w:rsidRDefault="00F44B39">
      <w:pPr>
        <w:ind w:firstLine="425"/>
        <w:rPr>
          <w:sz w:val="20"/>
          <w:szCs w:val="20"/>
        </w:rPr>
      </w:pPr>
      <w:r>
        <w:rPr>
          <w:rFonts w:eastAsia="Times New Roman"/>
          <w:sz w:val="28"/>
          <w:szCs w:val="28"/>
          <w:u w:val="single"/>
        </w:rPr>
        <w:t>Требование к субъекту МСП:</w:t>
      </w:r>
      <w:r>
        <w:rPr>
          <w:rFonts w:eastAsia="Times New Roman"/>
          <w:sz w:val="28"/>
          <w:szCs w:val="28"/>
        </w:rPr>
        <w:t xml:space="preserve"> срок деятельности заемщика на дату подачи заявки – 6 месяцев и более</w:t>
      </w:r>
      <w:r>
        <w:rPr>
          <w:rFonts w:eastAsia="Times New Roman"/>
          <w:sz w:val="36"/>
          <w:szCs w:val="36"/>
          <w:vertAlign w:val="superscript"/>
        </w:rPr>
        <w:t>1</w:t>
      </w:r>
      <w:r>
        <w:rPr>
          <w:rFonts w:eastAsia="Times New Roman"/>
          <w:sz w:val="28"/>
          <w:szCs w:val="28"/>
        </w:rPr>
        <w:t>.</w:t>
      </w:r>
    </w:p>
    <w:p w:rsidR="00213747" w:rsidRDefault="00213747">
      <w:pPr>
        <w:spacing w:line="136" w:lineRule="exact"/>
        <w:rPr>
          <w:sz w:val="20"/>
          <w:szCs w:val="20"/>
        </w:rPr>
      </w:pPr>
    </w:p>
    <w:p w:rsidR="00213747" w:rsidRDefault="00F44B39">
      <w:pPr>
        <w:ind w:left="420"/>
        <w:rPr>
          <w:sz w:val="20"/>
          <w:szCs w:val="20"/>
        </w:rPr>
      </w:pPr>
      <w:r>
        <w:rPr>
          <w:rFonts w:eastAsia="Times New Roman"/>
          <w:sz w:val="28"/>
          <w:szCs w:val="28"/>
          <w:u w:val="single"/>
        </w:rPr>
        <w:t>Требования к обеспечению сделок в рамках кредитного продукта:</w:t>
      </w:r>
    </w:p>
    <w:p w:rsidR="00213747" w:rsidRDefault="00BB5677">
      <w:pPr>
        <w:spacing w:line="20" w:lineRule="exact"/>
        <w:rPr>
          <w:sz w:val="20"/>
          <w:szCs w:val="20"/>
        </w:rPr>
      </w:pPr>
      <w:r>
        <w:rPr>
          <w:sz w:val="20"/>
          <w:szCs w:val="20"/>
        </w:rPr>
        <w:pict>
          <v:line id="Shape 61" o:spid="_x0000_s1086" style="position:absolute;z-index:251674624;visibility:visible;mso-wrap-distance-left:0;mso-wrap-distance-right:0" from="35pt,32.85pt" to="179pt,32.85pt" o:allowincell="f" strokeweight=".25397mm"/>
        </w:pict>
      </w:r>
    </w:p>
    <w:p w:rsidR="00213747" w:rsidRDefault="00213747">
      <w:pPr>
        <w:sectPr w:rsidR="00213747">
          <w:pgSz w:w="11900" w:h="16838"/>
          <w:pgMar w:top="699" w:right="846" w:bottom="524" w:left="860" w:header="0" w:footer="0" w:gutter="0"/>
          <w:cols w:space="720" w:equalWidth="0">
            <w:col w:w="10200"/>
          </w:cols>
        </w:sect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364" w:lineRule="exact"/>
        <w:rPr>
          <w:sz w:val="20"/>
          <w:szCs w:val="20"/>
        </w:rPr>
      </w:pPr>
    </w:p>
    <w:p w:rsidR="00213747" w:rsidRDefault="00F44B39">
      <w:pPr>
        <w:ind w:left="700"/>
        <w:rPr>
          <w:sz w:val="20"/>
          <w:szCs w:val="20"/>
        </w:rPr>
      </w:pPr>
      <w:r>
        <w:rPr>
          <w:rFonts w:eastAsia="Times New Roman"/>
          <w:sz w:val="24"/>
          <w:szCs w:val="24"/>
          <w:vertAlign w:val="superscript"/>
        </w:rPr>
        <w:t>1</w:t>
      </w:r>
      <w:r>
        <w:rPr>
          <w:rFonts w:eastAsia="Times New Roman"/>
          <w:sz w:val="19"/>
          <w:szCs w:val="19"/>
        </w:rPr>
        <w:t>Не применяется к компаниям, специально создаваемым для реализации инвестиционного проекта.</w:t>
      </w:r>
    </w:p>
    <w:p w:rsidR="00213747" w:rsidRDefault="00213747">
      <w:pPr>
        <w:sectPr w:rsidR="00213747">
          <w:type w:val="continuous"/>
          <w:pgSz w:w="11900" w:h="16838"/>
          <w:pgMar w:top="699" w:right="846" w:bottom="524" w:left="860" w:header="0" w:footer="0" w:gutter="0"/>
          <w:cols w:space="720" w:equalWidth="0">
            <w:col w:w="10200"/>
          </w:cols>
        </w:sectPr>
      </w:pPr>
    </w:p>
    <w:p w:rsidR="00213747" w:rsidRDefault="00213747" w:rsidP="001A4574">
      <w:pPr>
        <w:rPr>
          <w:sz w:val="20"/>
          <w:szCs w:val="20"/>
        </w:rPr>
      </w:pPr>
    </w:p>
    <w:p w:rsidR="00213747" w:rsidRDefault="00213747">
      <w:pPr>
        <w:spacing w:line="154" w:lineRule="exact"/>
        <w:rPr>
          <w:sz w:val="20"/>
          <w:szCs w:val="20"/>
        </w:rPr>
      </w:pPr>
    </w:p>
    <w:p w:rsidR="00213747" w:rsidRDefault="00F44B39">
      <w:pPr>
        <w:ind w:left="420"/>
        <w:rPr>
          <w:sz w:val="20"/>
          <w:szCs w:val="20"/>
        </w:rPr>
      </w:pPr>
      <w:r>
        <w:rPr>
          <w:rFonts w:eastAsia="Times New Roman"/>
          <w:sz w:val="28"/>
          <w:szCs w:val="28"/>
        </w:rPr>
        <w:t>До 10 млн. рублей (включительно):</w:t>
      </w:r>
    </w:p>
    <w:p w:rsidR="00213747" w:rsidRDefault="00213747">
      <w:pPr>
        <w:spacing w:line="177" w:lineRule="exact"/>
        <w:rPr>
          <w:sz w:val="20"/>
          <w:szCs w:val="20"/>
        </w:rPr>
      </w:pPr>
    </w:p>
    <w:p w:rsidR="00213747" w:rsidRDefault="00F44B39">
      <w:pPr>
        <w:spacing w:line="236" w:lineRule="auto"/>
        <w:ind w:firstLine="425"/>
        <w:jc w:val="both"/>
        <w:rPr>
          <w:sz w:val="20"/>
          <w:szCs w:val="20"/>
        </w:rPr>
      </w:pPr>
      <w:r>
        <w:rPr>
          <w:rFonts w:eastAsia="Times New Roman"/>
          <w:sz w:val="28"/>
          <w:szCs w:val="28"/>
        </w:rPr>
        <w:t>-для индивидуальных предпринимателей по суммам до 3 млн. рублей включительно поручительство супруга (супруги) или хотя бы одного близкого родственника на сумму не менее размера кредита,</w:t>
      </w:r>
    </w:p>
    <w:p w:rsidR="00213747" w:rsidRDefault="00213747">
      <w:pPr>
        <w:spacing w:line="176" w:lineRule="exact"/>
        <w:rPr>
          <w:sz w:val="20"/>
          <w:szCs w:val="20"/>
        </w:rPr>
      </w:pPr>
    </w:p>
    <w:p w:rsidR="00213747" w:rsidRDefault="00F44B39">
      <w:pPr>
        <w:spacing w:line="238" w:lineRule="auto"/>
        <w:ind w:firstLine="425"/>
        <w:jc w:val="both"/>
        <w:rPr>
          <w:sz w:val="20"/>
          <w:szCs w:val="20"/>
        </w:rPr>
      </w:pPr>
      <w:r>
        <w:rPr>
          <w:rFonts w:eastAsia="Times New Roman"/>
          <w:sz w:val="28"/>
          <w:szCs w:val="28"/>
        </w:rPr>
        <w:t>-для индивидуальных предпринимателей по суммам свыше 3 млн. рублей - поручительство супруга (супруги) или хотя бы одного близкого родственника на сумму не менее размера кредита, а также обеспечение в объеме не менее 70 % от суммы кредита в соответствии с рекомендуемыми видами залогов, указанных в Приложении №2.1 к Положению об организации работы с залоговым обеспечением по сделкам с кредитным риском АО «МСП Банк»;</w:t>
      </w:r>
    </w:p>
    <w:p w:rsidR="00213747" w:rsidRDefault="00213747">
      <w:pPr>
        <w:spacing w:line="177" w:lineRule="exact"/>
        <w:rPr>
          <w:sz w:val="20"/>
          <w:szCs w:val="20"/>
        </w:rPr>
      </w:pPr>
    </w:p>
    <w:p w:rsidR="00213747" w:rsidRDefault="00F44B39">
      <w:pPr>
        <w:spacing w:line="238" w:lineRule="auto"/>
        <w:ind w:firstLine="425"/>
        <w:jc w:val="both"/>
        <w:rPr>
          <w:sz w:val="20"/>
          <w:szCs w:val="20"/>
        </w:rPr>
      </w:pPr>
      <w:r>
        <w:rPr>
          <w:rFonts w:eastAsia="Times New Roman"/>
          <w:sz w:val="28"/>
          <w:szCs w:val="28"/>
        </w:rPr>
        <w:t>для юридических лиц – поручительство фактических собственников с долей участия в бизнесе/анализируемом направлении деятельности более 20% уставного капитала (паевого фонда) Субъекта МСП, на сумму не менее размера кредита, а также обеспечение в объеме не менее 70 % от суммы кредита в соответствии с рекомендуемыми видами залогов, указанных в Приложении №2.1 к Положению об организации работы с залоговым обеспечением по сделкам с кредитным риском АО «МСП Банк».</w:t>
      </w:r>
    </w:p>
    <w:p w:rsidR="00213747" w:rsidRDefault="00213747">
      <w:pPr>
        <w:spacing w:line="164" w:lineRule="exact"/>
        <w:rPr>
          <w:sz w:val="20"/>
          <w:szCs w:val="20"/>
        </w:rPr>
      </w:pPr>
    </w:p>
    <w:p w:rsidR="00213747" w:rsidRDefault="00F44B39">
      <w:pPr>
        <w:ind w:left="420"/>
        <w:rPr>
          <w:sz w:val="20"/>
          <w:szCs w:val="20"/>
        </w:rPr>
      </w:pPr>
      <w:r>
        <w:rPr>
          <w:rFonts w:eastAsia="Times New Roman"/>
          <w:sz w:val="28"/>
          <w:szCs w:val="28"/>
        </w:rPr>
        <w:t>Свыше 10 млн. рублей:</w:t>
      </w:r>
    </w:p>
    <w:p w:rsidR="00213747" w:rsidRDefault="00213747">
      <w:pPr>
        <w:spacing w:line="176" w:lineRule="exact"/>
        <w:rPr>
          <w:sz w:val="20"/>
          <w:szCs w:val="20"/>
        </w:rPr>
      </w:pPr>
    </w:p>
    <w:p w:rsidR="00213747" w:rsidRDefault="00F44B39">
      <w:pPr>
        <w:numPr>
          <w:ilvl w:val="0"/>
          <w:numId w:val="73"/>
        </w:numPr>
        <w:tabs>
          <w:tab w:val="left" w:pos="768"/>
        </w:tabs>
        <w:spacing w:line="235" w:lineRule="auto"/>
        <w:ind w:firstLine="417"/>
        <w:jc w:val="both"/>
        <w:rPr>
          <w:rFonts w:eastAsia="Times New Roman"/>
          <w:sz w:val="28"/>
          <w:szCs w:val="28"/>
        </w:rPr>
      </w:pPr>
      <w:r>
        <w:rPr>
          <w:rFonts w:eastAsia="Times New Roman"/>
          <w:sz w:val="28"/>
          <w:szCs w:val="28"/>
        </w:rPr>
        <w:t>Обеспечение в виде поручительства (предоставляется на весь срок действия кредитного договора по всем денежным обязательствам Субъекта МСП, возникшим из кредитного договора):</w:t>
      </w:r>
    </w:p>
    <w:p w:rsidR="00213747" w:rsidRDefault="00213747">
      <w:pPr>
        <w:spacing w:line="180" w:lineRule="exact"/>
        <w:rPr>
          <w:sz w:val="20"/>
          <w:szCs w:val="20"/>
        </w:rPr>
      </w:pPr>
    </w:p>
    <w:p w:rsidR="00213747" w:rsidRDefault="00F44B39">
      <w:pPr>
        <w:spacing w:line="235" w:lineRule="auto"/>
        <w:ind w:firstLine="425"/>
        <w:jc w:val="both"/>
        <w:rPr>
          <w:sz w:val="20"/>
          <w:szCs w:val="20"/>
        </w:rPr>
      </w:pPr>
      <w:r>
        <w:rPr>
          <w:rFonts w:eastAsia="Times New Roman"/>
          <w:sz w:val="28"/>
          <w:szCs w:val="28"/>
        </w:rPr>
        <w:t>-для юридических лиц: поручительство фактических собственников с долей участия в бизнесе/анализируемом направлении деятельности более 20% уставного капитала (паевого фонда) Субъекта МСП, на сумму не менее размера кредита;</w:t>
      </w:r>
    </w:p>
    <w:p w:rsidR="00213747" w:rsidRDefault="00213747">
      <w:pPr>
        <w:spacing w:line="180" w:lineRule="exact"/>
        <w:rPr>
          <w:sz w:val="20"/>
          <w:szCs w:val="20"/>
        </w:rPr>
      </w:pPr>
    </w:p>
    <w:p w:rsidR="00213747" w:rsidRDefault="00F44B39">
      <w:pPr>
        <w:spacing w:line="233" w:lineRule="auto"/>
        <w:ind w:right="20" w:firstLine="425"/>
        <w:jc w:val="both"/>
        <w:rPr>
          <w:sz w:val="20"/>
          <w:szCs w:val="20"/>
        </w:rPr>
      </w:pPr>
      <w:r>
        <w:rPr>
          <w:rFonts w:eastAsia="Times New Roman"/>
          <w:sz w:val="28"/>
          <w:szCs w:val="28"/>
        </w:rPr>
        <w:t>-для индивидуальных предпринимателей: поручительство супруга (супруги) или хотя бы одного близкого родственника на сумму не менее размера кредита.</w:t>
      </w:r>
    </w:p>
    <w:p w:rsidR="00213747" w:rsidRDefault="00213747">
      <w:pPr>
        <w:spacing w:line="179" w:lineRule="exact"/>
        <w:rPr>
          <w:sz w:val="20"/>
          <w:szCs w:val="20"/>
        </w:rPr>
      </w:pPr>
    </w:p>
    <w:p w:rsidR="00213747" w:rsidRDefault="00F44B39">
      <w:pPr>
        <w:numPr>
          <w:ilvl w:val="0"/>
          <w:numId w:val="74"/>
        </w:numPr>
        <w:tabs>
          <w:tab w:val="left" w:pos="727"/>
        </w:tabs>
        <w:spacing w:line="233" w:lineRule="auto"/>
        <w:ind w:right="20" w:firstLine="417"/>
        <w:rPr>
          <w:rFonts w:eastAsia="Times New Roman"/>
          <w:sz w:val="28"/>
          <w:szCs w:val="28"/>
        </w:rPr>
      </w:pPr>
      <w:r>
        <w:rPr>
          <w:rFonts w:eastAsia="Times New Roman"/>
          <w:sz w:val="28"/>
          <w:szCs w:val="28"/>
        </w:rPr>
        <w:t>Обеспечение не менее 70% от суммы основного долга по кредитному договору одним или несколькими видами обеспечения из ниже перечисленных:</w:t>
      </w:r>
    </w:p>
    <w:p w:rsidR="00213747" w:rsidRDefault="00213747">
      <w:pPr>
        <w:spacing w:line="163" w:lineRule="exact"/>
        <w:rPr>
          <w:sz w:val="20"/>
          <w:szCs w:val="20"/>
        </w:rPr>
      </w:pPr>
    </w:p>
    <w:p w:rsidR="00213747" w:rsidRDefault="00F44B39">
      <w:pPr>
        <w:ind w:left="420"/>
        <w:rPr>
          <w:sz w:val="20"/>
          <w:szCs w:val="20"/>
        </w:rPr>
      </w:pPr>
      <w:r>
        <w:rPr>
          <w:rFonts w:eastAsia="Times New Roman"/>
          <w:sz w:val="28"/>
          <w:szCs w:val="28"/>
        </w:rPr>
        <w:t>-поручительство региональных гарантийных организаций;</w:t>
      </w:r>
    </w:p>
    <w:p w:rsidR="00213747" w:rsidRDefault="00213747">
      <w:pPr>
        <w:spacing w:line="176" w:lineRule="exact"/>
        <w:rPr>
          <w:sz w:val="20"/>
          <w:szCs w:val="20"/>
        </w:rPr>
      </w:pPr>
    </w:p>
    <w:p w:rsidR="00213747" w:rsidRDefault="00F44B39">
      <w:pPr>
        <w:spacing w:line="233" w:lineRule="auto"/>
        <w:ind w:firstLine="425"/>
        <w:rPr>
          <w:sz w:val="20"/>
          <w:szCs w:val="20"/>
        </w:rPr>
      </w:pPr>
      <w:r>
        <w:rPr>
          <w:rFonts w:eastAsia="Times New Roman"/>
          <w:sz w:val="28"/>
          <w:szCs w:val="28"/>
        </w:rPr>
        <w:t>-залог недвижимого имущества (в т.ч. приобретаемого за счет кредитных средств);</w:t>
      </w:r>
    </w:p>
    <w:p w:rsidR="00213747" w:rsidRDefault="00213747">
      <w:pPr>
        <w:spacing w:line="177" w:lineRule="exact"/>
        <w:rPr>
          <w:sz w:val="20"/>
          <w:szCs w:val="20"/>
        </w:rPr>
      </w:pPr>
    </w:p>
    <w:p w:rsidR="00213747" w:rsidRDefault="00F44B39">
      <w:pPr>
        <w:spacing w:line="347" w:lineRule="auto"/>
        <w:ind w:left="420" w:right="100"/>
        <w:rPr>
          <w:sz w:val="20"/>
          <w:szCs w:val="20"/>
        </w:rPr>
      </w:pPr>
      <w:r>
        <w:rPr>
          <w:rFonts w:eastAsia="Times New Roman"/>
          <w:sz w:val="28"/>
          <w:szCs w:val="28"/>
        </w:rPr>
        <w:t>-залог движимого имущества (в т.ч. приобретаемого за счет кредитных средств); -независимая гарантия АО «Корпорация «МСП»;</w:t>
      </w:r>
    </w:p>
    <w:p w:rsidR="00213747" w:rsidRDefault="00213747">
      <w:pPr>
        <w:spacing w:line="34" w:lineRule="exact"/>
        <w:rPr>
          <w:sz w:val="20"/>
          <w:szCs w:val="20"/>
        </w:rPr>
      </w:pPr>
    </w:p>
    <w:p w:rsidR="00213747" w:rsidRDefault="00F44B39">
      <w:pPr>
        <w:spacing w:line="233" w:lineRule="auto"/>
        <w:ind w:firstLine="425"/>
        <w:rPr>
          <w:sz w:val="20"/>
          <w:szCs w:val="20"/>
        </w:rPr>
      </w:pPr>
      <w:r>
        <w:rPr>
          <w:rFonts w:eastAsia="Times New Roman"/>
          <w:sz w:val="28"/>
          <w:szCs w:val="28"/>
        </w:rPr>
        <w:t>-гарантия обеспечения исполнения обязательств по кредиту, предоставленная Государственной корпорацией развития «ВЭБ.РФ»;</w:t>
      </w:r>
    </w:p>
    <w:p w:rsidR="00213747" w:rsidRDefault="00213747">
      <w:pPr>
        <w:spacing w:line="163" w:lineRule="exact"/>
        <w:rPr>
          <w:sz w:val="20"/>
          <w:szCs w:val="20"/>
        </w:rPr>
      </w:pPr>
    </w:p>
    <w:p w:rsidR="00213747" w:rsidRDefault="00F44B39">
      <w:pPr>
        <w:numPr>
          <w:ilvl w:val="0"/>
          <w:numId w:val="75"/>
        </w:numPr>
        <w:tabs>
          <w:tab w:val="left" w:pos="580"/>
        </w:tabs>
        <w:ind w:left="580" w:hanging="163"/>
        <w:rPr>
          <w:rFonts w:eastAsia="Times New Roman"/>
          <w:sz w:val="28"/>
          <w:szCs w:val="28"/>
        </w:rPr>
      </w:pPr>
      <w:r>
        <w:rPr>
          <w:rFonts w:eastAsia="Times New Roman"/>
          <w:sz w:val="28"/>
          <w:szCs w:val="28"/>
        </w:rPr>
        <w:t>иные виды обеспечения по решению Уполномоченного органа Банка.</w:t>
      </w:r>
    </w:p>
    <w:p w:rsidR="00213747" w:rsidRDefault="00213747">
      <w:pPr>
        <w:sectPr w:rsidR="00213747">
          <w:pgSz w:w="11900" w:h="16838"/>
          <w:pgMar w:top="699" w:right="846" w:bottom="1440" w:left="860" w:header="0" w:footer="0" w:gutter="0"/>
          <w:cols w:space="720" w:equalWidth="0">
            <w:col w:w="10200"/>
          </w:cols>
        </w:sectPr>
      </w:pPr>
    </w:p>
    <w:p w:rsidR="00213747" w:rsidRDefault="00213747">
      <w:pPr>
        <w:spacing w:line="170" w:lineRule="exact"/>
        <w:rPr>
          <w:sz w:val="20"/>
          <w:szCs w:val="20"/>
        </w:rPr>
      </w:pPr>
    </w:p>
    <w:p w:rsidR="00213747" w:rsidRDefault="00F44B39">
      <w:pPr>
        <w:numPr>
          <w:ilvl w:val="0"/>
          <w:numId w:val="76"/>
        </w:numPr>
        <w:tabs>
          <w:tab w:val="left" w:pos="652"/>
        </w:tabs>
        <w:spacing w:line="234" w:lineRule="auto"/>
        <w:ind w:left="-57" w:firstLine="417"/>
        <w:rPr>
          <w:rFonts w:eastAsia="Times New Roman"/>
          <w:sz w:val="28"/>
          <w:szCs w:val="28"/>
        </w:rPr>
      </w:pPr>
      <w:proofErr w:type="gramStart"/>
      <w:r>
        <w:rPr>
          <w:rFonts w:eastAsia="Times New Roman"/>
          <w:sz w:val="28"/>
          <w:szCs w:val="28"/>
        </w:rPr>
        <w:t>рамках</w:t>
      </w:r>
      <w:proofErr w:type="gramEnd"/>
      <w:r>
        <w:rPr>
          <w:rFonts w:eastAsia="Times New Roman"/>
          <w:sz w:val="28"/>
          <w:szCs w:val="28"/>
        </w:rPr>
        <w:t xml:space="preserve"> кредитного продукта «Оборотное кредитование» субъектам МСП при заключении кредитных сделок предлагаются следующие стоимостные условия:</w:t>
      </w:r>
    </w:p>
    <w:p w:rsidR="00213747" w:rsidRDefault="00213747">
      <w:pPr>
        <w:spacing w:line="174" w:lineRule="exact"/>
        <w:rPr>
          <w:sz w:val="20"/>
          <w:szCs w:val="20"/>
        </w:rPr>
      </w:pPr>
    </w:p>
    <w:p w:rsidR="00213747" w:rsidRDefault="00F44B39">
      <w:pPr>
        <w:spacing w:line="389" w:lineRule="auto"/>
        <w:ind w:left="363" w:right="1700"/>
        <w:rPr>
          <w:sz w:val="20"/>
          <w:szCs w:val="20"/>
        </w:rPr>
      </w:pPr>
      <w:r>
        <w:rPr>
          <w:rFonts w:eastAsia="Times New Roman"/>
          <w:sz w:val="28"/>
          <w:szCs w:val="28"/>
          <w:u w:val="single"/>
        </w:rPr>
        <w:t>при кредитовании в рамках приоритетных отраслей</w:t>
      </w:r>
      <w:r>
        <w:rPr>
          <w:rFonts w:eastAsia="Times New Roman"/>
          <w:sz w:val="28"/>
          <w:szCs w:val="28"/>
        </w:rPr>
        <w:t xml:space="preserve">: 9,1% годовых; </w:t>
      </w:r>
      <w:r>
        <w:rPr>
          <w:rFonts w:eastAsia="Times New Roman"/>
          <w:sz w:val="28"/>
          <w:szCs w:val="28"/>
          <w:u w:val="single"/>
        </w:rPr>
        <w:t>при кредитовании в рамках неприоритетных отраслей:</w:t>
      </w:r>
    </w:p>
    <w:p w:rsidR="00213747" w:rsidRDefault="00F44B39">
      <w:pPr>
        <w:numPr>
          <w:ilvl w:val="0"/>
          <w:numId w:val="77"/>
        </w:numPr>
        <w:tabs>
          <w:tab w:val="left" w:pos="1363"/>
        </w:tabs>
        <w:ind w:left="1363" w:hanging="1003"/>
        <w:rPr>
          <w:rFonts w:ascii="Symbol" w:eastAsia="Symbol" w:hAnsi="Symbol" w:cs="Symbol"/>
          <w:sz w:val="28"/>
          <w:szCs w:val="28"/>
        </w:rPr>
      </w:pPr>
      <w:r>
        <w:rPr>
          <w:rFonts w:eastAsia="Times New Roman"/>
          <w:sz w:val="28"/>
          <w:szCs w:val="28"/>
        </w:rPr>
        <w:t>для субъектов малого бизнеса – 10,1% годовых;</w:t>
      </w:r>
    </w:p>
    <w:p w:rsidR="00213747" w:rsidRDefault="00F44B39">
      <w:pPr>
        <w:numPr>
          <w:ilvl w:val="0"/>
          <w:numId w:val="77"/>
        </w:numPr>
        <w:tabs>
          <w:tab w:val="left" w:pos="1363"/>
        </w:tabs>
        <w:ind w:left="1363" w:hanging="1003"/>
        <w:rPr>
          <w:rFonts w:ascii="Symbol" w:eastAsia="Symbol" w:hAnsi="Symbol" w:cs="Symbol"/>
          <w:sz w:val="28"/>
          <w:szCs w:val="28"/>
        </w:rPr>
      </w:pPr>
      <w:r>
        <w:rPr>
          <w:rFonts w:eastAsia="Times New Roman"/>
          <w:sz w:val="28"/>
          <w:szCs w:val="28"/>
        </w:rPr>
        <w:t>для субъектов среднего бизнеса – 9,1% годовых;</w:t>
      </w:r>
    </w:p>
    <w:p w:rsidR="00213747" w:rsidRDefault="00213747">
      <w:pPr>
        <w:spacing w:line="117" w:lineRule="exact"/>
        <w:rPr>
          <w:sz w:val="20"/>
          <w:szCs w:val="20"/>
        </w:rPr>
      </w:pPr>
    </w:p>
    <w:p w:rsidR="00213747" w:rsidRDefault="00F44B39">
      <w:pPr>
        <w:ind w:left="363"/>
        <w:rPr>
          <w:sz w:val="20"/>
          <w:szCs w:val="20"/>
        </w:rPr>
      </w:pPr>
      <w:r>
        <w:rPr>
          <w:rFonts w:eastAsia="Times New Roman"/>
          <w:sz w:val="28"/>
          <w:szCs w:val="28"/>
          <w:u w:val="single"/>
        </w:rPr>
        <w:t>при кредитовании на рыночных условиях</w:t>
      </w:r>
      <w:r>
        <w:rPr>
          <w:rFonts w:eastAsia="Times New Roman"/>
          <w:sz w:val="28"/>
          <w:szCs w:val="28"/>
        </w:rPr>
        <w:t>: 13% годовых.</w:t>
      </w:r>
    </w:p>
    <w:p w:rsidR="00213747" w:rsidRDefault="00213747">
      <w:pPr>
        <w:spacing w:line="151" w:lineRule="exact"/>
        <w:rPr>
          <w:sz w:val="20"/>
          <w:szCs w:val="20"/>
        </w:rPr>
      </w:pPr>
    </w:p>
    <w:p w:rsidR="00213747" w:rsidRPr="001A4574" w:rsidRDefault="00F44B39" w:rsidP="001A4574">
      <w:pPr>
        <w:ind w:left="363"/>
        <w:jc w:val="center"/>
        <w:rPr>
          <w:sz w:val="20"/>
          <w:szCs w:val="20"/>
        </w:rPr>
      </w:pPr>
      <w:r w:rsidRPr="001A4574">
        <w:rPr>
          <w:rFonts w:eastAsia="Times New Roman"/>
          <w:b/>
          <w:bCs/>
          <w:sz w:val="28"/>
          <w:szCs w:val="28"/>
        </w:rPr>
        <w:t>Контрактное</w:t>
      </w:r>
      <w:r w:rsidR="004F295F" w:rsidRPr="001A4574">
        <w:rPr>
          <w:rFonts w:eastAsia="Times New Roman"/>
          <w:b/>
          <w:bCs/>
          <w:sz w:val="28"/>
          <w:szCs w:val="28"/>
        </w:rPr>
        <w:t xml:space="preserve">   </w:t>
      </w:r>
      <w:r w:rsidRPr="001A4574">
        <w:rPr>
          <w:rFonts w:eastAsia="Times New Roman"/>
          <w:b/>
          <w:bCs/>
          <w:sz w:val="28"/>
          <w:szCs w:val="28"/>
        </w:rPr>
        <w:t>кредитование</w:t>
      </w:r>
    </w:p>
    <w:p w:rsidR="00213747" w:rsidRDefault="00213747">
      <w:pPr>
        <w:spacing w:line="172" w:lineRule="exact"/>
        <w:rPr>
          <w:sz w:val="20"/>
          <w:szCs w:val="20"/>
        </w:rPr>
      </w:pPr>
    </w:p>
    <w:p w:rsidR="00213747" w:rsidRDefault="00F44B39">
      <w:pPr>
        <w:numPr>
          <w:ilvl w:val="0"/>
          <w:numId w:val="78"/>
        </w:numPr>
        <w:tabs>
          <w:tab w:val="left" w:pos="675"/>
        </w:tabs>
        <w:spacing w:line="237" w:lineRule="auto"/>
        <w:ind w:left="-57" w:firstLine="417"/>
        <w:jc w:val="both"/>
        <w:rPr>
          <w:rFonts w:eastAsia="Times New Roman"/>
          <w:sz w:val="28"/>
          <w:szCs w:val="28"/>
        </w:rPr>
      </w:pPr>
      <w:r>
        <w:rPr>
          <w:rFonts w:eastAsia="Times New Roman"/>
          <w:sz w:val="28"/>
          <w:szCs w:val="28"/>
        </w:rPr>
        <w:t>рамках данного кредитного продукта кредитование осуществляется на цели финансирования расходов, связанных с исполнением Заемщиком контракта в рамках Федеральных законов 223-ФЗ и 44-ФЗ, но не более 70% суммы контракта , уменьшенной на сумму аванса, предусмотренного контрактом или полученного от заказчика, а также на сумму произведенных оплат в рамках выполнения контракта.</w:t>
      </w:r>
    </w:p>
    <w:p w:rsidR="00213747" w:rsidRDefault="00213747">
      <w:pPr>
        <w:spacing w:line="179" w:lineRule="exact"/>
        <w:rPr>
          <w:rFonts w:eastAsia="Times New Roman"/>
          <w:sz w:val="28"/>
          <w:szCs w:val="28"/>
        </w:rPr>
      </w:pPr>
    </w:p>
    <w:p w:rsidR="00213747" w:rsidRDefault="00F44B39">
      <w:pPr>
        <w:numPr>
          <w:ilvl w:val="0"/>
          <w:numId w:val="78"/>
        </w:numPr>
        <w:tabs>
          <w:tab w:val="left" w:pos="659"/>
        </w:tabs>
        <w:spacing w:line="233" w:lineRule="auto"/>
        <w:ind w:left="-57" w:firstLine="417"/>
        <w:rPr>
          <w:rFonts w:eastAsia="Times New Roman"/>
          <w:sz w:val="28"/>
          <w:szCs w:val="28"/>
        </w:rPr>
      </w:pPr>
      <w:r>
        <w:rPr>
          <w:rFonts w:eastAsia="Times New Roman"/>
          <w:sz w:val="28"/>
          <w:szCs w:val="28"/>
        </w:rPr>
        <w:t>рамках кредитного продукта «</w:t>
      </w:r>
      <w:r>
        <w:rPr>
          <w:rFonts w:eastAsia="Times New Roman"/>
          <w:b/>
          <w:bCs/>
          <w:sz w:val="28"/>
          <w:szCs w:val="28"/>
        </w:rPr>
        <w:t>Контрактное кредитование</w:t>
      </w:r>
      <w:r>
        <w:rPr>
          <w:rFonts w:eastAsia="Times New Roman"/>
          <w:sz w:val="28"/>
          <w:szCs w:val="28"/>
        </w:rPr>
        <w:t>» субъектам МСП при заключении кредитных сделок предлагается процентная ставка:</w:t>
      </w:r>
    </w:p>
    <w:p w:rsidR="00213747" w:rsidRDefault="00213747">
      <w:pPr>
        <w:spacing w:line="176" w:lineRule="exact"/>
        <w:rPr>
          <w:sz w:val="20"/>
          <w:szCs w:val="20"/>
        </w:rPr>
      </w:pPr>
    </w:p>
    <w:p w:rsidR="00213747" w:rsidRPr="001A4574" w:rsidRDefault="00F44B39">
      <w:pPr>
        <w:spacing w:line="389" w:lineRule="auto"/>
        <w:ind w:left="363" w:right="1700"/>
        <w:rPr>
          <w:sz w:val="20"/>
          <w:szCs w:val="20"/>
        </w:rPr>
      </w:pPr>
      <w:r w:rsidRPr="001A4574">
        <w:rPr>
          <w:rFonts w:eastAsia="Times New Roman"/>
          <w:sz w:val="28"/>
          <w:szCs w:val="28"/>
        </w:rPr>
        <w:t>при кредитовании в рамках приоритетных отраслей: 9,6% годовых; при кредитовании в рамках неприоритетных отраслей:</w:t>
      </w:r>
    </w:p>
    <w:p w:rsidR="00213747" w:rsidRPr="001A4574" w:rsidRDefault="00F44B39">
      <w:pPr>
        <w:numPr>
          <w:ilvl w:val="0"/>
          <w:numId w:val="79"/>
        </w:numPr>
        <w:tabs>
          <w:tab w:val="left" w:pos="1363"/>
        </w:tabs>
        <w:ind w:left="1363" w:hanging="1003"/>
        <w:rPr>
          <w:rFonts w:ascii="Symbol" w:eastAsia="Symbol" w:hAnsi="Symbol" w:cs="Symbol"/>
          <w:sz w:val="28"/>
          <w:szCs w:val="28"/>
        </w:rPr>
      </w:pPr>
      <w:r w:rsidRPr="001A4574">
        <w:rPr>
          <w:rFonts w:eastAsia="Times New Roman"/>
          <w:sz w:val="28"/>
          <w:szCs w:val="28"/>
        </w:rPr>
        <w:t>для субъектов малого бизнеса – 10,6% годовых;</w:t>
      </w:r>
    </w:p>
    <w:p w:rsidR="00213747" w:rsidRPr="001A4574" w:rsidRDefault="00F44B39">
      <w:pPr>
        <w:numPr>
          <w:ilvl w:val="0"/>
          <w:numId w:val="79"/>
        </w:numPr>
        <w:tabs>
          <w:tab w:val="left" w:pos="1363"/>
        </w:tabs>
        <w:spacing w:line="238" w:lineRule="auto"/>
        <w:ind w:left="1363" w:hanging="1003"/>
        <w:rPr>
          <w:rFonts w:ascii="Symbol" w:eastAsia="Symbol" w:hAnsi="Symbol" w:cs="Symbol"/>
          <w:sz w:val="28"/>
          <w:szCs w:val="28"/>
        </w:rPr>
      </w:pPr>
      <w:r w:rsidRPr="001A4574">
        <w:rPr>
          <w:rFonts w:eastAsia="Times New Roman"/>
          <w:sz w:val="28"/>
          <w:szCs w:val="28"/>
        </w:rPr>
        <w:t>для субъектов среднего бизнеса – 9,6% годовых;</w:t>
      </w:r>
    </w:p>
    <w:p w:rsidR="00213747" w:rsidRPr="001A4574" w:rsidRDefault="00213747">
      <w:pPr>
        <w:spacing w:line="121" w:lineRule="exact"/>
        <w:rPr>
          <w:sz w:val="20"/>
          <w:szCs w:val="20"/>
        </w:rPr>
      </w:pPr>
    </w:p>
    <w:p w:rsidR="00213747" w:rsidRPr="001A4574" w:rsidRDefault="00F44B39">
      <w:pPr>
        <w:ind w:left="363"/>
        <w:rPr>
          <w:sz w:val="20"/>
          <w:szCs w:val="20"/>
        </w:rPr>
      </w:pPr>
      <w:r w:rsidRPr="001A4574">
        <w:rPr>
          <w:rFonts w:eastAsia="Times New Roman"/>
          <w:sz w:val="28"/>
          <w:szCs w:val="28"/>
        </w:rPr>
        <w:t>при кредитовании на рыночных условиях: 13% годовых.</w:t>
      </w:r>
    </w:p>
    <w:p w:rsidR="00213747" w:rsidRPr="001A4574" w:rsidRDefault="00213747">
      <w:pPr>
        <w:spacing w:line="266" w:lineRule="exact"/>
        <w:rPr>
          <w:sz w:val="20"/>
          <w:szCs w:val="20"/>
        </w:rPr>
      </w:pPr>
    </w:p>
    <w:p w:rsidR="00213747" w:rsidRPr="001A4574" w:rsidRDefault="00F44B39">
      <w:pPr>
        <w:ind w:left="363"/>
        <w:rPr>
          <w:sz w:val="20"/>
          <w:szCs w:val="20"/>
        </w:rPr>
      </w:pPr>
      <w:r w:rsidRPr="001A4574">
        <w:rPr>
          <w:rFonts w:eastAsia="Times New Roman"/>
          <w:sz w:val="28"/>
          <w:szCs w:val="28"/>
        </w:rPr>
        <w:t>Требования к субъекту МСП:</w:t>
      </w:r>
    </w:p>
    <w:p w:rsidR="00213747" w:rsidRDefault="00213747">
      <w:pPr>
        <w:spacing w:line="242" w:lineRule="exact"/>
        <w:rPr>
          <w:sz w:val="20"/>
          <w:szCs w:val="20"/>
        </w:rPr>
      </w:pPr>
    </w:p>
    <w:p w:rsidR="00213747" w:rsidRDefault="00F44B39">
      <w:pPr>
        <w:numPr>
          <w:ilvl w:val="0"/>
          <w:numId w:val="80"/>
        </w:numPr>
        <w:tabs>
          <w:tab w:val="left" w:pos="363"/>
        </w:tabs>
        <w:ind w:left="363" w:hanging="363"/>
        <w:rPr>
          <w:rFonts w:eastAsia="Times New Roman"/>
          <w:sz w:val="28"/>
          <w:szCs w:val="28"/>
        </w:rPr>
      </w:pPr>
      <w:r>
        <w:rPr>
          <w:rFonts w:eastAsia="Times New Roman"/>
          <w:sz w:val="28"/>
          <w:szCs w:val="28"/>
        </w:rPr>
        <w:t>Срок деятельности заемщика на дату подачи заявки – 6 месяцев и более.</w:t>
      </w:r>
    </w:p>
    <w:p w:rsidR="00213747" w:rsidRDefault="00213747">
      <w:pPr>
        <w:spacing w:line="13" w:lineRule="exact"/>
        <w:rPr>
          <w:sz w:val="20"/>
          <w:szCs w:val="20"/>
        </w:rPr>
      </w:pPr>
    </w:p>
    <w:p w:rsidR="00213747" w:rsidRDefault="00F44B39">
      <w:pPr>
        <w:tabs>
          <w:tab w:val="left" w:pos="343"/>
        </w:tabs>
        <w:spacing w:line="234" w:lineRule="auto"/>
        <w:ind w:left="363" w:hanging="359"/>
        <w:jc w:val="both"/>
        <w:rPr>
          <w:sz w:val="20"/>
          <w:szCs w:val="20"/>
        </w:rPr>
      </w:pPr>
      <w:r>
        <w:rPr>
          <w:rFonts w:eastAsia="Times New Roman"/>
          <w:sz w:val="28"/>
          <w:szCs w:val="28"/>
        </w:rPr>
        <w:t>2.</w:t>
      </w:r>
      <w:r>
        <w:rPr>
          <w:sz w:val="20"/>
          <w:szCs w:val="20"/>
        </w:rPr>
        <w:tab/>
      </w:r>
      <w:r>
        <w:rPr>
          <w:rFonts w:eastAsia="Times New Roman"/>
          <w:sz w:val="28"/>
          <w:szCs w:val="28"/>
        </w:rPr>
        <w:t>Опыт   исполнения   (соисполнения   для   субподрядчиков)   субъектом   МСП (в качестве исполнителя или субподрядчика) контрактов (договоров, соглашений)</w:t>
      </w:r>
    </w:p>
    <w:p w:rsidR="00213747" w:rsidRDefault="00213747">
      <w:pPr>
        <w:spacing w:line="4" w:lineRule="exact"/>
        <w:rPr>
          <w:sz w:val="20"/>
          <w:szCs w:val="20"/>
        </w:rPr>
      </w:pPr>
    </w:p>
    <w:p w:rsidR="00213747" w:rsidRDefault="00F44B39">
      <w:pPr>
        <w:numPr>
          <w:ilvl w:val="0"/>
          <w:numId w:val="81"/>
        </w:numPr>
        <w:tabs>
          <w:tab w:val="left" w:pos="363"/>
        </w:tabs>
        <w:spacing w:line="209" w:lineRule="auto"/>
        <w:ind w:left="363" w:hanging="363"/>
        <w:rPr>
          <w:rFonts w:eastAsia="Times New Roman"/>
          <w:sz w:val="28"/>
          <w:szCs w:val="28"/>
        </w:rPr>
      </w:pPr>
      <w:r>
        <w:rPr>
          <w:rFonts w:eastAsia="Times New Roman"/>
          <w:sz w:val="28"/>
          <w:szCs w:val="28"/>
        </w:rPr>
        <w:t>Наличие заключенного контракта или документального подтверждения победы</w:t>
      </w:r>
      <w:r>
        <w:rPr>
          <w:rFonts w:eastAsia="Times New Roman"/>
          <w:sz w:val="36"/>
          <w:szCs w:val="36"/>
          <w:vertAlign w:val="superscript"/>
        </w:rPr>
        <w:t>2</w:t>
      </w:r>
      <w:r>
        <w:rPr>
          <w:rFonts w:eastAsia="Times New Roman"/>
          <w:sz w:val="28"/>
          <w:szCs w:val="28"/>
        </w:rPr>
        <w:t xml:space="preserve"> субъекта МСП в конкурсе на выполнение контракта.</w:t>
      </w:r>
    </w:p>
    <w:p w:rsidR="00213747" w:rsidRDefault="00213747">
      <w:pPr>
        <w:spacing w:line="239" w:lineRule="exact"/>
        <w:rPr>
          <w:rFonts w:eastAsia="Times New Roman"/>
          <w:sz w:val="28"/>
          <w:szCs w:val="28"/>
        </w:rPr>
      </w:pPr>
    </w:p>
    <w:p w:rsidR="00213747" w:rsidRPr="001A4574" w:rsidRDefault="00F44B39">
      <w:pPr>
        <w:ind w:left="363"/>
        <w:rPr>
          <w:rFonts w:eastAsia="Times New Roman"/>
          <w:sz w:val="28"/>
          <w:szCs w:val="28"/>
        </w:rPr>
      </w:pPr>
      <w:r w:rsidRPr="001A4574">
        <w:rPr>
          <w:rFonts w:eastAsia="Times New Roman"/>
          <w:sz w:val="28"/>
          <w:szCs w:val="28"/>
        </w:rPr>
        <w:t>Требования к обеспечению:</w:t>
      </w:r>
    </w:p>
    <w:p w:rsidR="00213747" w:rsidRDefault="00213747">
      <w:pPr>
        <w:spacing w:line="239" w:lineRule="exact"/>
        <w:rPr>
          <w:rFonts w:eastAsia="Times New Roman"/>
          <w:sz w:val="28"/>
          <w:szCs w:val="28"/>
        </w:rPr>
      </w:pPr>
    </w:p>
    <w:p w:rsidR="00213747" w:rsidRDefault="00F44B39">
      <w:pPr>
        <w:ind w:left="363"/>
        <w:rPr>
          <w:rFonts w:eastAsia="Times New Roman"/>
          <w:sz w:val="28"/>
          <w:szCs w:val="28"/>
        </w:rPr>
      </w:pPr>
      <w:r>
        <w:rPr>
          <w:rFonts w:eastAsia="Times New Roman"/>
          <w:sz w:val="28"/>
          <w:szCs w:val="28"/>
        </w:rPr>
        <w:t>При сумме от 1-100 млн. руб. (включительно):</w:t>
      </w:r>
    </w:p>
    <w:p w:rsidR="00213747" w:rsidRDefault="00213747">
      <w:pPr>
        <w:spacing w:line="174" w:lineRule="exact"/>
        <w:rPr>
          <w:rFonts w:eastAsia="Times New Roman"/>
          <w:sz w:val="28"/>
          <w:szCs w:val="28"/>
        </w:rPr>
      </w:pPr>
    </w:p>
    <w:p w:rsidR="00213747" w:rsidRDefault="00F44B39">
      <w:pPr>
        <w:numPr>
          <w:ilvl w:val="1"/>
          <w:numId w:val="81"/>
        </w:numPr>
        <w:tabs>
          <w:tab w:val="left" w:pos="711"/>
        </w:tabs>
        <w:spacing w:line="236" w:lineRule="auto"/>
        <w:ind w:left="-57" w:firstLine="417"/>
        <w:jc w:val="both"/>
        <w:rPr>
          <w:rFonts w:eastAsia="Times New Roman"/>
          <w:sz w:val="28"/>
          <w:szCs w:val="28"/>
        </w:rPr>
      </w:pPr>
      <w:r>
        <w:rPr>
          <w:rFonts w:eastAsia="Times New Roman"/>
          <w:sz w:val="28"/>
          <w:szCs w:val="28"/>
        </w:rPr>
        <w:t>Обеспечение в виде поручительства (предоставляется на весь срок действия кредитного договора по всем денежным обязательствам Субъекта МСП, возникшим из кредитного договора):</w:t>
      </w:r>
    </w:p>
    <w:p w:rsidR="00213747" w:rsidRDefault="00213747">
      <w:pPr>
        <w:spacing w:line="178" w:lineRule="exact"/>
        <w:rPr>
          <w:sz w:val="20"/>
          <w:szCs w:val="20"/>
        </w:rPr>
      </w:pPr>
    </w:p>
    <w:p w:rsidR="00213747" w:rsidRDefault="00F44B39">
      <w:pPr>
        <w:numPr>
          <w:ilvl w:val="0"/>
          <w:numId w:val="82"/>
        </w:numPr>
        <w:tabs>
          <w:tab w:val="left" w:pos="685"/>
        </w:tabs>
        <w:spacing w:line="234" w:lineRule="auto"/>
        <w:ind w:left="-57" w:firstLine="417"/>
        <w:jc w:val="both"/>
        <w:rPr>
          <w:rFonts w:eastAsia="Times New Roman"/>
          <w:sz w:val="28"/>
          <w:szCs w:val="28"/>
        </w:rPr>
      </w:pPr>
      <w:r>
        <w:rPr>
          <w:rFonts w:eastAsia="Times New Roman"/>
          <w:sz w:val="28"/>
          <w:szCs w:val="28"/>
        </w:rPr>
        <w:t>для юридических лиц: поручительство бенефициарных владельцев или акционеров, участников Субъекта МСП (юридических и физических лиц), в</w:t>
      </w:r>
    </w:p>
    <w:p w:rsidR="00213747" w:rsidRDefault="00BB5677">
      <w:pPr>
        <w:spacing w:line="20" w:lineRule="exact"/>
        <w:rPr>
          <w:sz w:val="20"/>
          <w:szCs w:val="20"/>
        </w:rPr>
      </w:pPr>
      <w:r>
        <w:rPr>
          <w:sz w:val="20"/>
          <w:szCs w:val="20"/>
        </w:rPr>
        <w:pict>
          <v:line id="Shape 62" o:spid="_x0000_s1087" style="position:absolute;z-index:251675648;visibility:visible;mso-wrap-distance-left:0;mso-wrap-distance-right:0" from="32.15pt,19.05pt" to="176.2pt,19.05pt" o:allowincell="f" strokeweight=".25397mm"/>
        </w:pict>
      </w:r>
    </w:p>
    <w:p w:rsidR="00213747" w:rsidRDefault="00213747">
      <w:pPr>
        <w:sectPr w:rsidR="00213747">
          <w:pgSz w:w="11900" w:h="16838"/>
          <w:pgMar w:top="699" w:right="846" w:bottom="524" w:left="917" w:header="0" w:footer="0" w:gutter="0"/>
          <w:cols w:space="720" w:equalWidth="0">
            <w:col w:w="10143"/>
          </w:cols>
        </w:sectPr>
      </w:pPr>
    </w:p>
    <w:p w:rsidR="00213747" w:rsidRDefault="00213747">
      <w:pPr>
        <w:spacing w:line="200" w:lineRule="exact"/>
        <w:rPr>
          <w:sz w:val="20"/>
          <w:szCs w:val="20"/>
        </w:rPr>
      </w:pPr>
    </w:p>
    <w:p w:rsidR="00213747" w:rsidRDefault="00213747">
      <w:pPr>
        <w:spacing w:line="288" w:lineRule="exact"/>
        <w:rPr>
          <w:sz w:val="20"/>
          <w:szCs w:val="20"/>
        </w:rPr>
      </w:pPr>
    </w:p>
    <w:p w:rsidR="00213747" w:rsidRDefault="00F44B39">
      <w:pPr>
        <w:ind w:left="643"/>
        <w:rPr>
          <w:sz w:val="20"/>
          <w:szCs w:val="20"/>
        </w:rPr>
      </w:pPr>
      <w:r>
        <w:rPr>
          <w:rFonts w:eastAsia="Times New Roman"/>
          <w:sz w:val="24"/>
          <w:szCs w:val="24"/>
          <w:vertAlign w:val="superscript"/>
        </w:rPr>
        <w:t>2</w:t>
      </w:r>
      <w:r>
        <w:rPr>
          <w:rFonts w:eastAsia="Times New Roman"/>
          <w:sz w:val="19"/>
          <w:szCs w:val="19"/>
        </w:rPr>
        <w:t>Победа в конкурсе на выполнение контракта подтверждается информацией на сайте zakupki.gov.ru.</w:t>
      </w:r>
    </w:p>
    <w:p w:rsidR="00213747" w:rsidRDefault="00213747">
      <w:pPr>
        <w:sectPr w:rsidR="00213747">
          <w:type w:val="continuous"/>
          <w:pgSz w:w="11900" w:h="16838"/>
          <w:pgMar w:top="699" w:right="846" w:bottom="524" w:left="917" w:header="0" w:footer="0" w:gutter="0"/>
          <w:cols w:space="720" w:equalWidth="0">
            <w:col w:w="10143"/>
          </w:cols>
        </w:sectPr>
      </w:pPr>
    </w:p>
    <w:p w:rsidR="00213747" w:rsidRDefault="00213747">
      <w:pPr>
        <w:ind w:left="5348"/>
        <w:rPr>
          <w:sz w:val="20"/>
          <w:szCs w:val="20"/>
        </w:rPr>
      </w:pPr>
    </w:p>
    <w:p w:rsidR="00213747" w:rsidRDefault="00213747">
      <w:pPr>
        <w:spacing w:line="170" w:lineRule="exact"/>
        <w:rPr>
          <w:sz w:val="20"/>
          <w:szCs w:val="20"/>
        </w:rPr>
      </w:pPr>
    </w:p>
    <w:p w:rsidR="00213747" w:rsidRDefault="00F44B39">
      <w:pPr>
        <w:spacing w:line="234" w:lineRule="auto"/>
        <w:ind w:left="8"/>
        <w:rPr>
          <w:sz w:val="20"/>
          <w:szCs w:val="20"/>
        </w:rPr>
      </w:pPr>
      <w:r>
        <w:rPr>
          <w:rFonts w:eastAsia="Times New Roman"/>
          <w:sz w:val="28"/>
          <w:szCs w:val="28"/>
        </w:rPr>
        <w:t>совокупности владеющих более 50% уставного капитала Субъекта МСП, на всю сумму обязательств.</w:t>
      </w:r>
    </w:p>
    <w:p w:rsidR="00213747" w:rsidRDefault="00213747">
      <w:pPr>
        <w:spacing w:line="177" w:lineRule="exact"/>
        <w:rPr>
          <w:sz w:val="20"/>
          <w:szCs w:val="20"/>
        </w:rPr>
      </w:pPr>
    </w:p>
    <w:p w:rsidR="00213747" w:rsidRDefault="00F44B39">
      <w:pPr>
        <w:numPr>
          <w:ilvl w:val="0"/>
          <w:numId w:val="83"/>
        </w:numPr>
        <w:tabs>
          <w:tab w:val="left" w:pos="647"/>
        </w:tabs>
        <w:spacing w:line="236" w:lineRule="auto"/>
        <w:ind w:left="8" w:firstLine="417"/>
        <w:jc w:val="both"/>
        <w:rPr>
          <w:rFonts w:eastAsia="Times New Roman"/>
          <w:sz w:val="28"/>
          <w:szCs w:val="28"/>
        </w:rPr>
      </w:pPr>
      <w:r>
        <w:rPr>
          <w:rFonts w:eastAsia="Times New Roman"/>
          <w:sz w:val="28"/>
          <w:szCs w:val="28"/>
        </w:rPr>
        <w:t>для индивидуальных предпринимателей: поручительство физических и (или) юридических лиц и поручительство хотя бы одного близкого родственника на всю сумму обязательств.</w:t>
      </w:r>
    </w:p>
    <w:p w:rsidR="00213747" w:rsidRDefault="00213747">
      <w:pPr>
        <w:spacing w:line="178" w:lineRule="exact"/>
        <w:rPr>
          <w:sz w:val="20"/>
          <w:szCs w:val="20"/>
        </w:rPr>
      </w:pPr>
    </w:p>
    <w:p w:rsidR="00213747" w:rsidRDefault="00F44B39">
      <w:pPr>
        <w:numPr>
          <w:ilvl w:val="0"/>
          <w:numId w:val="84"/>
        </w:numPr>
        <w:tabs>
          <w:tab w:val="left" w:pos="773"/>
        </w:tabs>
        <w:spacing w:line="238" w:lineRule="auto"/>
        <w:ind w:left="8" w:firstLine="417"/>
        <w:jc w:val="both"/>
        <w:rPr>
          <w:rFonts w:eastAsia="Times New Roman"/>
          <w:sz w:val="28"/>
          <w:szCs w:val="28"/>
        </w:rPr>
      </w:pPr>
      <w:r>
        <w:rPr>
          <w:rFonts w:eastAsia="Times New Roman"/>
          <w:sz w:val="28"/>
          <w:szCs w:val="28"/>
        </w:rPr>
        <w:t>Залог права требования на получение выручки по контракту, на исполнение которого привлекается кредит АО «МСП Банк» (залоговая стоимость определяется как сумма планируемых к поступлению в рамках контракта платежей, начиная с даты заключения кредитного договора) при условии отсутствия в контракте запретов (ограничений) по уступке и по передаче права требования по получению выручки в залог третьим лицам (при наличии таких запретов (ограничений) требуется предоставление согласия заказчика).</w:t>
      </w:r>
    </w:p>
    <w:p w:rsidR="00213747" w:rsidRDefault="00213747">
      <w:pPr>
        <w:spacing w:line="178" w:lineRule="exact"/>
        <w:rPr>
          <w:sz w:val="20"/>
          <w:szCs w:val="20"/>
        </w:rPr>
      </w:pPr>
    </w:p>
    <w:p w:rsidR="00213747" w:rsidRDefault="00F44B39">
      <w:pPr>
        <w:spacing w:line="234" w:lineRule="auto"/>
        <w:ind w:left="8" w:firstLine="425"/>
        <w:rPr>
          <w:sz w:val="20"/>
          <w:szCs w:val="20"/>
        </w:rPr>
      </w:pPr>
      <w:r>
        <w:rPr>
          <w:rFonts w:eastAsia="Times New Roman"/>
          <w:sz w:val="28"/>
          <w:szCs w:val="28"/>
        </w:rPr>
        <w:t>При отсутствии возможности оформления в залог права требования по контракту (вне зависимости от суммы кредита)</w:t>
      </w:r>
    </w:p>
    <w:p w:rsidR="00213747" w:rsidRDefault="00213747">
      <w:pPr>
        <w:spacing w:line="160" w:lineRule="exact"/>
        <w:rPr>
          <w:sz w:val="20"/>
          <w:szCs w:val="20"/>
        </w:rPr>
      </w:pPr>
    </w:p>
    <w:p w:rsidR="00213747" w:rsidRDefault="00F44B39">
      <w:pPr>
        <w:ind w:left="428"/>
        <w:rPr>
          <w:sz w:val="20"/>
          <w:szCs w:val="20"/>
        </w:rPr>
      </w:pPr>
      <w:r>
        <w:rPr>
          <w:rFonts w:eastAsia="Times New Roman"/>
          <w:sz w:val="28"/>
          <w:szCs w:val="28"/>
        </w:rPr>
        <w:t>И</w:t>
      </w:r>
    </w:p>
    <w:p w:rsidR="00213747" w:rsidRDefault="00213747">
      <w:pPr>
        <w:spacing w:line="174" w:lineRule="exact"/>
        <w:rPr>
          <w:sz w:val="20"/>
          <w:szCs w:val="20"/>
        </w:rPr>
      </w:pPr>
    </w:p>
    <w:p w:rsidR="00213747" w:rsidRDefault="00F44B39">
      <w:pPr>
        <w:ind w:left="428"/>
        <w:rPr>
          <w:sz w:val="20"/>
          <w:szCs w:val="20"/>
        </w:rPr>
      </w:pPr>
      <w:r>
        <w:rPr>
          <w:rFonts w:eastAsia="Times New Roman"/>
          <w:sz w:val="27"/>
          <w:szCs w:val="27"/>
        </w:rPr>
        <w:t>по кредитам суммой более 30 млн рублей, при рейтинге Заемщика рассчитанного</w:t>
      </w:r>
    </w:p>
    <w:p w:rsidR="00213747" w:rsidRDefault="00213747">
      <w:pPr>
        <w:spacing w:line="13" w:lineRule="exact"/>
        <w:rPr>
          <w:sz w:val="20"/>
          <w:szCs w:val="20"/>
        </w:rPr>
      </w:pPr>
    </w:p>
    <w:p w:rsidR="00213747" w:rsidRDefault="00F44B39">
      <w:pPr>
        <w:numPr>
          <w:ilvl w:val="0"/>
          <w:numId w:val="85"/>
        </w:numPr>
        <w:tabs>
          <w:tab w:val="left" w:pos="238"/>
        </w:tabs>
        <w:spacing w:line="236" w:lineRule="auto"/>
        <w:ind w:left="8" w:hanging="8"/>
        <w:jc w:val="both"/>
        <w:rPr>
          <w:rFonts w:eastAsia="Times New Roman"/>
          <w:sz w:val="28"/>
          <w:szCs w:val="28"/>
        </w:rPr>
      </w:pPr>
      <w:r>
        <w:rPr>
          <w:rFonts w:eastAsia="Times New Roman"/>
          <w:sz w:val="28"/>
          <w:szCs w:val="28"/>
        </w:rPr>
        <w:t>соответствии с внутренними нормативными документами АО «МСП Банк» ниже чем «А» («Ab» для рейтинговых моделей, включающих группу «Ас»), дополнительно предоставляется:</w:t>
      </w:r>
    </w:p>
    <w:p w:rsidR="00213747" w:rsidRDefault="00213747">
      <w:pPr>
        <w:spacing w:line="175" w:lineRule="exact"/>
        <w:rPr>
          <w:rFonts w:eastAsia="Times New Roman"/>
          <w:sz w:val="28"/>
          <w:szCs w:val="28"/>
        </w:rPr>
      </w:pPr>
    </w:p>
    <w:p w:rsidR="00213747" w:rsidRDefault="00F44B39">
      <w:pPr>
        <w:numPr>
          <w:ilvl w:val="1"/>
          <w:numId w:val="85"/>
        </w:numPr>
        <w:tabs>
          <w:tab w:val="left" w:pos="759"/>
        </w:tabs>
        <w:spacing w:line="237" w:lineRule="auto"/>
        <w:ind w:left="8" w:firstLine="417"/>
        <w:jc w:val="both"/>
        <w:rPr>
          <w:rFonts w:eastAsia="Times New Roman"/>
          <w:sz w:val="28"/>
          <w:szCs w:val="28"/>
        </w:rPr>
      </w:pPr>
      <w:r>
        <w:rPr>
          <w:rFonts w:eastAsia="Times New Roman"/>
          <w:sz w:val="28"/>
          <w:szCs w:val="28"/>
        </w:rPr>
        <w:t>Обеспечение в размере не менее 50% суммы основного долга по кредитному договору одним или несколькими видами обеспечения из ниже перечисленных (представляется на срок не менее срока действия кредитного договора по всем денежным обязательствам Субъекта МСП, возникшим из кредитного договора ):</w:t>
      </w:r>
    </w:p>
    <w:p w:rsidR="00213747" w:rsidRDefault="00213747">
      <w:pPr>
        <w:spacing w:line="162" w:lineRule="exact"/>
        <w:rPr>
          <w:sz w:val="20"/>
          <w:szCs w:val="20"/>
        </w:rPr>
      </w:pPr>
    </w:p>
    <w:p w:rsidR="00213747" w:rsidRDefault="00F44B39">
      <w:pPr>
        <w:numPr>
          <w:ilvl w:val="0"/>
          <w:numId w:val="86"/>
        </w:numPr>
        <w:tabs>
          <w:tab w:val="left" w:pos="588"/>
        </w:tabs>
        <w:ind w:left="588" w:hanging="163"/>
        <w:rPr>
          <w:rFonts w:eastAsia="Times New Roman"/>
          <w:sz w:val="28"/>
          <w:szCs w:val="28"/>
        </w:rPr>
      </w:pPr>
      <w:r>
        <w:rPr>
          <w:rFonts w:eastAsia="Times New Roman"/>
          <w:sz w:val="28"/>
          <w:szCs w:val="28"/>
        </w:rPr>
        <w:t>залог недвижимого имущества;</w:t>
      </w:r>
    </w:p>
    <w:p w:rsidR="00213747" w:rsidRDefault="00213747">
      <w:pPr>
        <w:spacing w:line="160" w:lineRule="exact"/>
        <w:rPr>
          <w:rFonts w:eastAsia="Times New Roman"/>
          <w:sz w:val="28"/>
          <w:szCs w:val="28"/>
        </w:rPr>
      </w:pPr>
    </w:p>
    <w:p w:rsidR="00213747" w:rsidRDefault="00F44B39">
      <w:pPr>
        <w:ind w:left="428"/>
        <w:rPr>
          <w:rFonts w:eastAsia="Times New Roman"/>
          <w:sz w:val="28"/>
          <w:szCs w:val="28"/>
        </w:rPr>
      </w:pPr>
      <w:r>
        <w:rPr>
          <w:rFonts w:eastAsia="Times New Roman"/>
          <w:sz w:val="28"/>
          <w:szCs w:val="28"/>
        </w:rPr>
        <w:t>ИЛИ</w:t>
      </w:r>
    </w:p>
    <w:p w:rsidR="00213747" w:rsidRDefault="00213747">
      <w:pPr>
        <w:spacing w:line="158" w:lineRule="exact"/>
        <w:rPr>
          <w:rFonts w:eastAsia="Times New Roman"/>
          <w:sz w:val="28"/>
          <w:szCs w:val="28"/>
        </w:rPr>
      </w:pPr>
    </w:p>
    <w:p w:rsidR="00213747" w:rsidRDefault="00F44B39">
      <w:pPr>
        <w:numPr>
          <w:ilvl w:val="0"/>
          <w:numId w:val="86"/>
        </w:numPr>
        <w:tabs>
          <w:tab w:val="left" w:pos="588"/>
        </w:tabs>
        <w:ind w:left="588" w:hanging="163"/>
        <w:rPr>
          <w:rFonts w:eastAsia="Times New Roman"/>
          <w:sz w:val="28"/>
          <w:szCs w:val="28"/>
        </w:rPr>
      </w:pPr>
      <w:r>
        <w:rPr>
          <w:rFonts w:eastAsia="Times New Roman"/>
          <w:sz w:val="28"/>
          <w:szCs w:val="28"/>
        </w:rPr>
        <w:t>залог движимого имущества;</w:t>
      </w:r>
    </w:p>
    <w:p w:rsidR="00213747" w:rsidRDefault="00213747">
      <w:pPr>
        <w:spacing w:line="160" w:lineRule="exact"/>
        <w:rPr>
          <w:rFonts w:eastAsia="Times New Roman"/>
          <w:sz w:val="28"/>
          <w:szCs w:val="28"/>
        </w:rPr>
      </w:pPr>
    </w:p>
    <w:p w:rsidR="00213747" w:rsidRDefault="00F44B39">
      <w:pPr>
        <w:ind w:left="428"/>
        <w:rPr>
          <w:rFonts w:eastAsia="Times New Roman"/>
          <w:sz w:val="28"/>
          <w:szCs w:val="28"/>
        </w:rPr>
      </w:pPr>
      <w:r>
        <w:rPr>
          <w:rFonts w:eastAsia="Times New Roman"/>
          <w:sz w:val="28"/>
          <w:szCs w:val="28"/>
        </w:rPr>
        <w:t>ИЛИ</w:t>
      </w:r>
    </w:p>
    <w:p w:rsidR="00213747" w:rsidRDefault="00213747">
      <w:pPr>
        <w:spacing w:line="160" w:lineRule="exact"/>
        <w:rPr>
          <w:rFonts w:eastAsia="Times New Roman"/>
          <w:sz w:val="28"/>
          <w:szCs w:val="28"/>
        </w:rPr>
      </w:pPr>
    </w:p>
    <w:p w:rsidR="00213747" w:rsidRDefault="00F44B39">
      <w:pPr>
        <w:numPr>
          <w:ilvl w:val="0"/>
          <w:numId w:val="86"/>
        </w:numPr>
        <w:tabs>
          <w:tab w:val="left" w:pos="588"/>
        </w:tabs>
        <w:ind w:left="588" w:hanging="163"/>
        <w:rPr>
          <w:rFonts w:eastAsia="Times New Roman"/>
          <w:sz w:val="28"/>
          <w:szCs w:val="28"/>
        </w:rPr>
      </w:pPr>
      <w:r>
        <w:rPr>
          <w:rFonts w:eastAsia="Times New Roman"/>
          <w:sz w:val="28"/>
          <w:szCs w:val="28"/>
        </w:rPr>
        <w:t>поручительство региональных гарантийных организаций;</w:t>
      </w:r>
    </w:p>
    <w:p w:rsidR="00213747" w:rsidRDefault="00213747">
      <w:pPr>
        <w:spacing w:line="160" w:lineRule="exact"/>
        <w:rPr>
          <w:rFonts w:eastAsia="Times New Roman"/>
          <w:sz w:val="28"/>
          <w:szCs w:val="28"/>
        </w:rPr>
      </w:pPr>
    </w:p>
    <w:p w:rsidR="00213747" w:rsidRDefault="00F44B39">
      <w:pPr>
        <w:ind w:left="428"/>
        <w:rPr>
          <w:rFonts w:eastAsia="Times New Roman"/>
          <w:sz w:val="28"/>
          <w:szCs w:val="28"/>
        </w:rPr>
      </w:pPr>
      <w:r>
        <w:rPr>
          <w:rFonts w:eastAsia="Times New Roman"/>
          <w:sz w:val="28"/>
          <w:szCs w:val="28"/>
        </w:rPr>
        <w:t>ИЛИ</w:t>
      </w:r>
    </w:p>
    <w:p w:rsidR="00213747" w:rsidRDefault="00213747">
      <w:pPr>
        <w:spacing w:line="160" w:lineRule="exact"/>
        <w:rPr>
          <w:rFonts w:eastAsia="Times New Roman"/>
          <w:sz w:val="28"/>
          <w:szCs w:val="28"/>
        </w:rPr>
      </w:pPr>
    </w:p>
    <w:p w:rsidR="00213747" w:rsidRDefault="00F44B39">
      <w:pPr>
        <w:numPr>
          <w:ilvl w:val="0"/>
          <w:numId w:val="86"/>
        </w:numPr>
        <w:tabs>
          <w:tab w:val="left" w:pos="588"/>
        </w:tabs>
        <w:ind w:left="588" w:hanging="163"/>
        <w:rPr>
          <w:rFonts w:eastAsia="Times New Roman"/>
          <w:sz w:val="28"/>
          <w:szCs w:val="28"/>
        </w:rPr>
      </w:pPr>
      <w:r>
        <w:rPr>
          <w:rFonts w:eastAsia="Times New Roman"/>
          <w:sz w:val="28"/>
          <w:szCs w:val="28"/>
        </w:rPr>
        <w:t>независимая гарантия АО «Корпорация «МСП»;</w:t>
      </w:r>
    </w:p>
    <w:p w:rsidR="00213747" w:rsidRDefault="00213747">
      <w:pPr>
        <w:spacing w:line="159" w:lineRule="exact"/>
        <w:rPr>
          <w:sz w:val="20"/>
          <w:szCs w:val="20"/>
        </w:rPr>
      </w:pPr>
    </w:p>
    <w:p w:rsidR="00213747" w:rsidRDefault="00F44B39">
      <w:pPr>
        <w:ind w:left="428"/>
        <w:rPr>
          <w:sz w:val="20"/>
          <w:szCs w:val="20"/>
        </w:rPr>
      </w:pPr>
      <w:r>
        <w:rPr>
          <w:rFonts w:eastAsia="Times New Roman"/>
          <w:sz w:val="28"/>
          <w:szCs w:val="28"/>
        </w:rPr>
        <w:t>ИЛИ</w:t>
      </w:r>
    </w:p>
    <w:p w:rsidR="00213747" w:rsidRDefault="00213747">
      <w:pPr>
        <w:spacing w:line="172" w:lineRule="exact"/>
        <w:rPr>
          <w:sz w:val="20"/>
          <w:szCs w:val="20"/>
        </w:rPr>
      </w:pPr>
    </w:p>
    <w:p w:rsidR="00213747" w:rsidRDefault="00F44B39">
      <w:pPr>
        <w:numPr>
          <w:ilvl w:val="0"/>
          <w:numId w:val="87"/>
        </w:numPr>
        <w:tabs>
          <w:tab w:val="left" w:pos="588"/>
        </w:tabs>
        <w:ind w:left="588" w:hanging="163"/>
        <w:rPr>
          <w:rFonts w:eastAsia="Times New Roman"/>
          <w:sz w:val="27"/>
          <w:szCs w:val="27"/>
        </w:rPr>
      </w:pPr>
      <w:r>
        <w:rPr>
          <w:rFonts w:eastAsia="Times New Roman"/>
          <w:sz w:val="27"/>
          <w:szCs w:val="27"/>
        </w:rPr>
        <w:t>иные виды обеспечения по решению Уполномоченного органа АО «МСП Банк».</w:t>
      </w:r>
    </w:p>
    <w:p w:rsidR="00213747" w:rsidRDefault="00213747">
      <w:pPr>
        <w:spacing w:line="176" w:lineRule="exact"/>
        <w:rPr>
          <w:sz w:val="20"/>
          <w:szCs w:val="20"/>
        </w:rPr>
      </w:pPr>
    </w:p>
    <w:p w:rsidR="00213747" w:rsidRDefault="00F44B39" w:rsidP="001E3574">
      <w:pPr>
        <w:spacing w:line="236" w:lineRule="auto"/>
        <w:ind w:left="8" w:firstLine="580"/>
        <w:jc w:val="both"/>
        <w:rPr>
          <w:sz w:val="20"/>
          <w:szCs w:val="20"/>
        </w:rPr>
      </w:pPr>
      <w:r>
        <w:rPr>
          <w:rFonts w:eastAsia="Times New Roman"/>
          <w:sz w:val="28"/>
          <w:szCs w:val="28"/>
        </w:rPr>
        <w:t>При соответствии Заемщиков и параметров кредитной сделки требованиям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w:t>
      </w:r>
    </w:p>
    <w:p w:rsidR="00213747" w:rsidRDefault="00213747">
      <w:pPr>
        <w:spacing w:line="17" w:lineRule="exact"/>
        <w:rPr>
          <w:sz w:val="20"/>
          <w:szCs w:val="20"/>
        </w:rPr>
      </w:pPr>
    </w:p>
    <w:p w:rsidR="00213747" w:rsidRDefault="00F44B39">
      <w:pPr>
        <w:numPr>
          <w:ilvl w:val="0"/>
          <w:numId w:val="88"/>
        </w:numPr>
        <w:tabs>
          <w:tab w:val="left" w:pos="224"/>
        </w:tabs>
        <w:spacing w:line="234" w:lineRule="auto"/>
        <w:ind w:left="8" w:hanging="8"/>
        <w:jc w:val="both"/>
        <w:rPr>
          <w:rFonts w:eastAsia="Times New Roman"/>
          <w:sz w:val="28"/>
          <w:szCs w:val="28"/>
        </w:rPr>
      </w:pPr>
      <w:r>
        <w:rPr>
          <w:rFonts w:eastAsia="Times New Roman"/>
          <w:sz w:val="28"/>
          <w:szCs w:val="28"/>
        </w:rPr>
        <w:t>2019 - 2024 годах субъектам малого и среднего предпринимательства по льготной ставке, утвержденным Постановлением Правительства РФ от 30.12.2018 №1764 и</w:t>
      </w:r>
    </w:p>
    <w:p w:rsidR="00213747" w:rsidRDefault="00213747">
      <w:pPr>
        <w:sectPr w:rsidR="00213747">
          <w:pgSz w:w="11900" w:h="16838"/>
          <w:pgMar w:top="699" w:right="846" w:bottom="674" w:left="852" w:header="0" w:footer="0" w:gutter="0"/>
          <w:cols w:space="720" w:equalWidth="0">
            <w:col w:w="10208"/>
          </w:cols>
        </w:sectPr>
      </w:pPr>
    </w:p>
    <w:p w:rsidR="00213747" w:rsidRDefault="00213747">
      <w:pPr>
        <w:spacing w:line="170" w:lineRule="exact"/>
        <w:rPr>
          <w:sz w:val="20"/>
          <w:szCs w:val="20"/>
        </w:rPr>
      </w:pPr>
    </w:p>
    <w:p w:rsidR="00213747" w:rsidRDefault="00F44B39">
      <w:pPr>
        <w:spacing w:line="238" w:lineRule="auto"/>
        <w:jc w:val="both"/>
        <w:rPr>
          <w:sz w:val="20"/>
          <w:szCs w:val="20"/>
        </w:rPr>
      </w:pPr>
      <w:proofErr w:type="gramStart"/>
      <w:r>
        <w:rPr>
          <w:rFonts w:eastAsia="Times New Roman"/>
          <w:sz w:val="28"/>
          <w:szCs w:val="28"/>
        </w:rPr>
        <w:t>рейтинг Заемщика, рассчитанный в соответствии с внутренними нормативными документами АО «МСП Банк», определен не ниже чем «А» («Ab» для рейтинговых моделей, включающих группу «Ас»), и у Заемщика отсутствует возможность оформления в залог права требования на получение выручки по контракту, дополнительные требования к обеспечению по кредитной сделке, согласно п.3) настоящего раздела, не устанавливаются.</w:t>
      </w:r>
      <w:proofErr w:type="gramEnd"/>
    </w:p>
    <w:p w:rsidR="00213747" w:rsidRDefault="00213747">
      <w:pPr>
        <w:spacing w:line="161" w:lineRule="exact"/>
        <w:rPr>
          <w:sz w:val="20"/>
          <w:szCs w:val="20"/>
        </w:rPr>
      </w:pPr>
    </w:p>
    <w:p w:rsidR="00213747" w:rsidRDefault="00F44B39">
      <w:pPr>
        <w:ind w:left="420"/>
        <w:rPr>
          <w:sz w:val="20"/>
          <w:szCs w:val="20"/>
        </w:rPr>
      </w:pPr>
      <w:r>
        <w:rPr>
          <w:rFonts w:eastAsia="Times New Roman"/>
          <w:sz w:val="28"/>
          <w:szCs w:val="28"/>
        </w:rPr>
        <w:t>При сумме от 100-500 млн. руб. (включительно):</w:t>
      </w:r>
    </w:p>
    <w:p w:rsidR="00213747" w:rsidRDefault="00213747">
      <w:pPr>
        <w:spacing w:line="176" w:lineRule="exact"/>
        <w:rPr>
          <w:sz w:val="20"/>
          <w:szCs w:val="20"/>
        </w:rPr>
      </w:pPr>
    </w:p>
    <w:p w:rsidR="00213747" w:rsidRDefault="00F44B39">
      <w:pPr>
        <w:numPr>
          <w:ilvl w:val="0"/>
          <w:numId w:val="89"/>
        </w:numPr>
        <w:tabs>
          <w:tab w:val="left" w:pos="768"/>
        </w:tabs>
        <w:spacing w:line="235" w:lineRule="auto"/>
        <w:ind w:firstLine="417"/>
        <w:jc w:val="both"/>
        <w:rPr>
          <w:rFonts w:eastAsia="Times New Roman"/>
          <w:sz w:val="28"/>
          <w:szCs w:val="28"/>
        </w:rPr>
      </w:pPr>
      <w:r>
        <w:rPr>
          <w:rFonts w:eastAsia="Times New Roman"/>
          <w:sz w:val="28"/>
          <w:szCs w:val="28"/>
        </w:rPr>
        <w:t>Обеспечение в виде поручительства (предоставляется на весь срок действия кредитного договора по всем денежным обязательствам Субъекта МСП, возникшим из кредитного договора):</w:t>
      </w:r>
    </w:p>
    <w:p w:rsidR="00213747" w:rsidRDefault="00213747">
      <w:pPr>
        <w:spacing w:line="180" w:lineRule="exact"/>
        <w:rPr>
          <w:sz w:val="20"/>
          <w:szCs w:val="20"/>
        </w:rPr>
      </w:pPr>
    </w:p>
    <w:p w:rsidR="00213747" w:rsidRDefault="00F44B39">
      <w:pPr>
        <w:numPr>
          <w:ilvl w:val="0"/>
          <w:numId w:val="90"/>
        </w:numPr>
        <w:tabs>
          <w:tab w:val="left" w:pos="742"/>
        </w:tabs>
        <w:spacing w:line="237" w:lineRule="auto"/>
        <w:ind w:firstLine="417"/>
        <w:jc w:val="both"/>
        <w:rPr>
          <w:rFonts w:eastAsia="Times New Roman"/>
          <w:sz w:val="28"/>
          <w:szCs w:val="28"/>
        </w:rPr>
      </w:pPr>
      <w:r>
        <w:rPr>
          <w:rFonts w:eastAsia="Times New Roman"/>
          <w:sz w:val="28"/>
          <w:szCs w:val="28"/>
        </w:rPr>
        <w:t>для юридических лиц: поручительство бенефициарных владельцев или акционеров, участников Субъекта МСП (юридических и физических лиц), в совокупности владеющих более 50% уставного капитала Субъекта МСП, на всю сумму обязательств.</w:t>
      </w:r>
    </w:p>
    <w:p w:rsidR="00213747" w:rsidRDefault="00213747">
      <w:pPr>
        <w:spacing w:line="176" w:lineRule="exact"/>
        <w:rPr>
          <w:rFonts w:eastAsia="Times New Roman"/>
          <w:sz w:val="28"/>
          <w:szCs w:val="28"/>
        </w:rPr>
      </w:pPr>
    </w:p>
    <w:p w:rsidR="00213747" w:rsidRDefault="00F44B39">
      <w:pPr>
        <w:numPr>
          <w:ilvl w:val="0"/>
          <w:numId w:val="90"/>
        </w:numPr>
        <w:tabs>
          <w:tab w:val="left" w:pos="639"/>
        </w:tabs>
        <w:spacing w:line="236" w:lineRule="auto"/>
        <w:ind w:firstLine="417"/>
        <w:jc w:val="both"/>
        <w:rPr>
          <w:rFonts w:eastAsia="Times New Roman"/>
          <w:sz w:val="28"/>
          <w:szCs w:val="28"/>
        </w:rPr>
      </w:pPr>
      <w:r>
        <w:rPr>
          <w:rFonts w:eastAsia="Times New Roman"/>
          <w:sz w:val="28"/>
          <w:szCs w:val="28"/>
        </w:rPr>
        <w:t>для индивидуальных предпринимателей: поручительство физических и (или) юридических лиц и поручительство хотя бы одного близкого родственника на всю сумму обязательств.</w:t>
      </w:r>
    </w:p>
    <w:p w:rsidR="00213747" w:rsidRDefault="00213747">
      <w:pPr>
        <w:spacing w:line="176" w:lineRule="exact"/>
        <w:rPr>
          <w:sz w:val="20"/>
          <w:szCs w:val="20"/>
        </w:rPr>
      </w:pPr>
    </w:p>
    <w:p w:rsidR="00213747" w:rsidRDefault="00F44B39">
      <w:pPr>
        <w:numPr>
          <w:ilvl w:val="0"/>
          <w:numId w:val="91"/>
        </w:numPr>
        <w:tabs>
          <w:tab w:val="left" w:pos="765"/>
        </w:tabs>
        <w:spacing w:line="238" w:lineRule="auto"/>
        <w:ind w:firstLine="417"/>
        <w:jc w:val="both"/>
        <w:rPr>
          <w:rFonts w:eastAsia="Times New Roman"/>
          <w:sz w:val="28"/>
          <w:szCs w:val="28"/>
        </w:rPr>
      </w:pPr>
      <w:r>
        <w:rPr>
          <w:rFonts w:eastAsia="Times New Roman"/>
          <w:sz w:val="28"/>
          <w:szCs w:val="28"/>
        </w:rPr>
        <w:t>Залог права требования на получение выручки по контракту, на исполнение которого привлекается кредит АО «МСП Банк» (залоговая стоимость определяется как сумма планируемых к поступлению в рамках контракта платежей, начиная с даты заключения кредитного договора) при условии отсутствия в контракте запретов (ограничений) по уступке и по передаче права требования по получению выручки в залог третьим лицам (при наличии таких запретов (ограничений) требуется предоставление согласия заказчика).</w:t>
      </w:r>
    </w:p>
    <w:p w:rsidR="00213747" w:rsidRDefault="00213747">
      <w:pPr>
        <w:spacing w:line="179" w:lineRule="exact"/>
        <w:rPr>
          <w:rFonts w:eastAsia="Times New Roman"/>
          <w:sz w:val="28"/>
          <w:szCs w:val="28"/>
        </w:rPr>
      </w:pPr>
    </w:p>
    <w:p w:rsidR="00213747" w:rsidRDefault="00F44B39">
      <w:pPr>
        <w:numPr>
          <w:ilvl w:val="0"/>
          <w:numId w:val="91"/>
        </w:numPr>
        <w:tabs>
          <w:tab w:val="left" w:pos="723"/>
        </w:tabs>
        <w:spacing w:line="248" w:lineRule="auto"/>
        <w:ind w:firstLine="417"/>
        <w:jc w:val="both"/>
        <w:rPr>
          <w:rFonts w:eastAsia="Times New Roman"/>
          <w:sz w:val="27"/>
          <w:szCs w:val="27"/>
        </w:rPr>
      </w:pPr>
      <w:r>
        <w:rPr>
          <w:rFonts w:eastAsia="Times New Roman"/>
          <w:sz w:val="27"/>
          <w:szCs w:val="27"/>
        </w:rPr>
        <w:t>Обеспечение в размере не менее 50% от суммы основного долга по кредитному договору одним или несколькими видами обеспечения из ниже перечисленных (представляется на срок не менее срока действия кредитного договора по всем денежным обязательствам Субъекта МСП, возникшим из кредитного договора):</w:t>
      </w:r>
    </w:p>
    <w:p w:rsidR="00213747" w:rsidRDefault="00213747">
      <w:pPr>
        <w:spacing w:line="150" w:lineRule="exact"/>
        <w:rPr>
          <w:sz w:val="20"/>
          <w:szCs w:val="20"/>
        </w:rPr>
      </w:pPr>
    </w:p>
    <w:p w:rsidR="00213747" w:rsidRDefault="00F44B39">
      <w:pPr>
        <w:numPr>
          <w:ilvl w:val="0"/>
          <w:numId w:val="92"/>
        </w:numPr>
        <w:tabs>
          <w:tab w:val="left" w:pos="580"/>
        </w:tabs>
        <w:ind w:left="580" w:hanging="163"/>
        <w:rPr>
          <w:rFonts w:eastAsia="Times New Roman"/>
          <w:sz w:val="28"/>
          <w:szCs w:val="28"/>
        </w:rPr>
      </w:pPr>
      <w:r>
        <w:rPr>
          <w:rFonts w:eastAsia="Times New Roman"/>
          <w:sz w:val="28"/>
          <w:szCs w:val="28"/>
        </w:rPr>
        <w:t>залог недвижимого имущества;</w:t>
      </w:r>
    </w:p>
    <w:p w:rsidR="00213747" w:rsidRDefault="00213747">
      <w:pPr>
        <w:spacing w:line="158" w:lineRule="exact"/>
        <w:rPr>
          <w:sz w:val="20"/>
          <w:szCs w:val="20"/>
        </w:rPr>
      </w:pPr>
    </w:p>
    <w:p w:rsidR="00213747" w:rsidRDefault="00F44B39">
      <w:pPr>
        <w:ind w:left="420"/>
        <w:rPr>
          <w:sz w:val="20"/>
          <w:szCs w:val="20"/>
        </w:rPr>
      </w:pPr>
      <w:r>
        <w:rPr>
          <w:rFonts w:eastAsia="Times New Roman"/>
          <w:sz w:val="28"/>
          <w:szCs w:val="28"/>
        </w:rPr>
        <w:t>ИЛИ</w:t>
      </w:r>
    </w:p>
    <w:p w:rsidR="00213747" w:rsidRDefault="00213747">
      <w:pPr>
        <w:spacing w:line="160" w:lineRule="exact"/>
        <w:rPr>
          <w:sz w:val="20"/>
          <w:szCs w:val="20"/>
        </w:rPr>
      </w:pPr>
    </w:p>
    <w:p w:rsidR="00213747" w:rsidRDefault="00F44B39">
      <w:pPr>
        <w:numPr>
          <w:ilvl w:val="0"/>
          <w:numId w:val="93"/>
        </w:numPr>
        <w:tabs>
          <w:tab w:val="left" w:pos="580"/>
        </w:tabs>
        <w:ind w:left="580" w:hanging="163"/>
        <w:rPr>
          <w:rFonts w:eastAsia="Times New Roman"/>
          <w:sz w:val="28"/>
          <w:szCs w:val="28"/>
        </w:rPr>
      </w:pPr>
      <w:r>
        <w:rPr>
          <w:rFonts w:eastAsia="Times New Roman"/>
          <w:sz w:val="28"/>
          <w:szCs w:val="28"/>
        </w:rPr>
        <w:t>залог движимого имущества;</w:t>
      </w:r>
    </w:p>
    <w:p w:rsidR="00213747" w:rsidRDefault="00213747">
      <w:pPr>
        <w:spacing w:line="160" w:lineRule="exact"/>
        <w:rPr>
          <w:sz w:val="20"/>
          <w:szCs w:val="20"/>
        </w:rPr>
      </w:pPr>
    </w:p>
    <w:p w:rsidR="00213747" w:rsidRDefault="00F44B39">
      <w:pPr>
        <w:ind w:left="420"/>
        <w:rPr>
          <w:sz w:val="20"/>
          <w:szCs w:val="20"/>
        </w:rPr>
      </w:pPr>
      <w:r>
        <w:rPr>
          <w:rFonts w:eastAsia="Times New Roman"/>
          <w:sz w:val="28"/>
          <w:szCs w:val="28"/>
        </w:rPr>
        <w:t>ИЛИ</w:t>
      </w:r>
    </w:p>
    <w:p w:rsidR="00213747" w:rsidRDefault="00213747">
      <w:pPr>
        <w:spacing w:line="161" w:lineRule="exact"/>
        <w:rPr>
          <w:sz w:val="20"/>
          <w:szCs w:val="20"/>
        </w:rPr>
      </w:pPr>
    </w:p>
    <w:p w:rsidR="00213747" w:rsidRDefault="00F44B39">
      <w:pPr>
        <w:numPr>
          <w:ilvl w:val="0"/>
          <w:numId w:val="94"/>
        </w:numPr>
        <w:tabs>
          <w:tab w:val="left" w:pos="580"/>
        </w:tabs>
        <w:ind w:left="580" w:hanging="163"/>
        <w:rPr>
          <w:rFonts w:eastAsia="Times New Roman"/>
          <w:sz w:val="28"/>
          <w:szCs w:val="28"/>
        </w:rPr>
      </w:pPr>
      <w:r>
        <w:rPr>
          <w:rFonts w:eastAsia="Times New Roman"/>
          <w:sz w:val="28"/>
          <w:szCs w:val="28"/>
        </w:rPr>
        <w:t>поручительство региональных гарантийных организаций;</w:t>
      </w:r>
    </w:p>
    <w:p w:rsidR="00213747" w:rsidRDefault="00213747">
      <w:pPr>
        <w:spacing w:line="160" w:lineRule="exact"/>
        <w:rPr>
          <w:sz w:val="20"/>
          <w:szCs w:val="20"/>
        </w:rPr>
      </w:pPr>
    </w:p>
    <w:p w:rsidR="00213747" w:rsidRDefault="00F44B39">
      <w:pPr>
        <w:ind w:left="420"/>
        <w:rPr>
          <w:sz w:val="20"/>
          <w:szCs w:val="20"/>
        </w:rPr>
      </w:pPr>
      <w:r>
        <w:rPr>
          <w:rFonts w:eastAsia="Times New Roman"/>
          <w:sz w:val="28"/>
          <w:szCs w:val="28"/>
        </w:rPr>
        <w:t>ИЛИ</w:t>
      </w:r>
    </w:p>
    <w:p w:rsidR="00213747" w:rsidRDefault="00213747">
      <w:pPr>
        <w:spacing w:line="158" w:lineRule="exact"/>
        <w:rPr>
          <w:sz w:val="20"/>
          <w:szCs w:val="20"/>
        </w:rPr>
      </w:pPr>
    </w:p>
    <w:p w:rsidR="00213747" w:rsidRDefault="00F44B39">
      <w:pPr>
        <w:numPr>
          <w:ilvl w:val="0"/>
          <w:numId w:val="95"/>
        </w:numPr>
        <w:tabs>
          <w:tab w:val="left" w:pos="580"/>
        </w:tabs>
        <w:ind w:left="580" w:hanging="163"/>
        <w:rPr>
          <w:rFonts w:eastAsia="Times New Roman"/>
          <w:sz w:val="28"/>
          <w:szCs w:val="28"/>
        </w:rPr>
      </w:pPr>
      <w:r>
        <w:rPr>
          <w:rFonts w:eastAsia="Times New Roman"/>
          <w:sz w:val="28"/>
          <w:szCs w:val="28"/>
        </w:rPr>
        <w:t>независимая гарантия АО «Корпорация «МСП»;</w:t>
      </w:r>
    </w:p>
    <w:p w:rsidR="00213747" w:rsidRDefault="00213747">
      <w:pPr>
        <w:spacing w:line="160" w:lineRule="exact"/>
        <w:rPr>
          <w:sz w:val="20"/>
          <w:szCs w:val="20"/>
        </w:rPr>
      </w:pPr>
    </w:p>
    <w:p w:rsidR="00213747" w:rsidRDefault="00F44B39">
      <w:pPr>
        <w:ind w:left="420"/>
        <w:rPr>
          <w:sz w:val="20"/>
          <w:szCs w:val="20"/>
        </w:rPr>
      </w:pPr>
      <w:r>
        <w:rPr>
          <w:rFonts w:eastAsia="Times New Roman"/>
          <w:sz w:val="28"/>
          <w:szCs w:val="28"/>
        </w:rPr>
        <w:t>ИЛИ</w:t>
      </w:r>
    </w:p>
    <w:p w:rsidR="00213747" w:rsidRDefault="00213747">
      <w:pPr>
        <w:spacing w:line="172" w:lineRule="exact"/>
        <w:rPr>
          <w:sz w:val="20"/>
          <w:szCs w:val="20"/>
        </w:rPr>
      </w:pPr>
    </w:p>
    <w:p w:rsidR="00213747" w:rsidRDefault="00F44B39">
      <w:pPr>
        <w:numPr>
          <w:ilvl w:val="0"/>
          <w:numId w:val="96"/>
        </w:numPr>
        <w:tabs>
          <w:tab w:val="left" w:pos="580"/>
        </w:tabs>
        <w:ind w:left="580" w:hanging="163"/>
        <w:rPr>
          <w:rFonts w:eastAsia="Times New Roman"/>
          <w:sz w:val="27"/>
          <w:szCs w:val="27"/>
        </w:rPr>
      </w:pPr>
      <w:r>
        <w:rPr>
          <w:rFonts w:eastAsia="Times New Roman"/>
          <w:sz w:val="27"/>
          <w:szCs w:val="27"/>
        </w:rPr>
        <w:t>иные виды обеспечения по решению Уполномоченного органа АО «МСП Банк».</w:t>
      </w:r>
    </w:p>
    <w:p w:rsidR="00213747" w:rsidRDefault="00213747">
      <w:pPr>
        <w:sectPr w:rsidR="00213747">
          <w:pgSz w:w="11900" w:h="16838"/>
          <w:pgMar w:top="699" w:right="846" w:bottom="835" w:left="860" w:header="0" w:footer="0" w:gutter="0"/>
          <w:cols w:space="720" w:equalWidth="0">
            <w:col w:w="10200"/>
          </w:cols>
        </w:sectPr>
      </w:pPr>
    </w:p>
    <w:p w:rsidR="00213747" w:rsidRDefault="00213747">
      <w:pPr>
        <w:spacing w:line="159" w:lineRule="exact"/>
        <w:rPr>
          <w:sz w:val="20"/>
          <w:szCs w:val="20"/>
        </w:rPr>
      </w:pPr>
    </w:p>
    <w:p w:rsidR="00213747" w:rsidRDefault="00F44B39">
      <w:pPr>
        <w:ind w:left="1400"/>
        <w:rPr>
          <w:sz w:val="20"/>
          <w:szCs w:val="20"/>
        </w:rPr>
      </w:pPr>
      <w:r>
        <w:rPr>
          <w:rFonts w:eastAsia="Times New Roman"/>
          <w:b/>
          <w:bCs/>
          <w:sz w:val="28"/>
          <w:szCs w:val="28"/>
          <w:u w:val="single"/>
        </w:rPr>
        <w:t>Рефинансирование</w:t>
      </w:r>
    </w:p>
    <w:p w:rsidR="00213747" w:rsidRDefault="00213747">
      <w:pPr>
        <w:spacing w:line="172" w:lineRule="exact"/>
        <w:rPr>
          <w:sz w:val="20"/>
          <w:szCs w:val="20"/>
        </w:rPr>
      </w:pPr>
    </w:p>
    <w:p w:rsidR="00213747" w:rsidRDefault="00F44B39">
      <w:pPr>
        <w:numPr>
          <w:ilvl w:val="0"/>
          <w:numId w:val="97"/>
        </w:numPr>
        <w:tabs>
          <w:tab w:val="left" w:pos="1432"/>
        </w:tabs>
        <w:spacing w:line="238" w:lineRule="auto"/>
        <w:ind w:left="420" w:firstLine="705"/>
        <w:jc w:val="both"/>
        <w:rPr>
          <w:rFonts w:eastAsia="Times New Roman"/>
          <w:sz w:val="28"/>
          <w:szCs w:val="28"/>
        </w:rPr>
      </w:pPr>
      <w:r>
        <w:rPr>
          <w:rFonts w:eastAsia="Times New Roman"/>
          <w:sz w:val="28"/>
          <w:szCs w:val="28"/>
        </w:rPr>
        <w:t>рамках данного кредитного продукта кредитование осуществляется на цели рефинансирования кредитов (займов), ранее выданных субъектам МСП, на сумму не более суммы рефинансируемого кредита (займа). При этом при рефинансировании кредитов (займов), оформленных в виде кредитных линий, рефинансирование возможно в размере не более суммы задолженности в кредитной или иной организации на момент выдачи кредита АО «МСП Банк». В случае если рефинансируемая ссуда оформлена в виде кредитной линии, невыбранная часть линии может быть профинансирована в АО «МСП Банк» в рамках иных действующих продуктов прямого кредитования.</w:t>
      </w:r>
    </w:p>
    <w:p w:rsidR="00213747" w:rsidRDefault="00213747">
      <w:pPr>
        <w:spacing w:line="168" w:lineRule="exact"/>
        <w:rPr>
          <w:sz w:val="20"/>
          <w:szCs w:val="20"/>
        </w:rPr>
      </w:pPr>
    </w:p>
    <w:p w:rsidR="00213747" w:rsidRDefault="00F44B39">
      <w:pPr>
        <w:ind w:left="420"/>
        <w:rPr>
          <w:sz w:val="20"/>
          <w:szCs w:val="20"/>
        </w:rPr>
      </w:pPr>
      <w:r>
        <w:rPr>
          <w:rFonts w:eastAsia="Times New Roman"/>
          <w:sz w:val="28"/>
          <w:szCs w:val="28"/>
          <w:u w:val="single"/>
        </w:rPr>
        <w:t>Требования к рефинансируемому кредиту/займу на оборотные цели:</w:t>
      </w:r>
    </w:p>
    <w:p w:rsidR="00213747" w:rsidRDefault="00213747">
      <w:pPr>
        <w:spacing w:line="176" w:lineRule="exact"/>
        <w:rPr>
          <w:sz w:val="20"/>
          <w:szCs w:val="20"/>
        </w:rPr>
      </w:pPr>
    </w:p>
    <w:p w:rsidR="00213747" w:rsidRDefault="00F44B39">
      <w:pPr>
        <w:spacing w:line="234" w:lineRule="auto"/>
        <w:ind w:right="20" w:firstLine="425"/>
        <w:jc w:val="both"/>
        <w:rPr>
          <w:sz w:val="20"/>
          <w:szCs w:val="20"/>
        </w:rPr>
      </w:pPr>
      <w:r>
        <w:rPr>
          <w:rFonts w:eastAsia="Times New Roman"/>
          <w:sz w:val="28"/>
          <w:szCs w:val="28"/>
        </w:rPr>
        <w:t>Рефинансирование кредитов (займов), выданных другими кредитными и иными организациями, соответствующих следующим критериям:</w:t>
      </w:r>
    </w:p>
    <w:p w:rsidR="00213747" w:rsidRDefault="00213747">
      <w:pPr>
        <w:spacing w:line="177" w:lineRule="exact"/>
        <w:rPr>
          <w:sz w:val="20"/>
          <w:szCs w:val="20"/>
        </w:rPr>
      </w:pPr>
    </w:p>
    <w:p w:rsidR="00213747" w:rsidRDefault="00F44B39">
      <w:pPr>
        <w:spacing w:line="233" w:lineRule="auto"/>
        <w:ind w:right="20" w:firstLine="425"/>
        <w:jc w:val="both"/>
        <w:rPr>
          <w:sz w:val="20"/>
          <w:szCs w:val="20"/>
        </w:rPr>
      </w:pPr>
      <w:r>
        <w:rPr>
          <w:rFonts w:eastAsia="Times New Roman"/>
          <w:sz w:val="28"/>
          <w:szCs w:val="28"/>
        </w:rPr>
        <w:t>1)кредит (займ) выдан на цели пополнения оборотных средств, финансирования текущей деятельности;</w:t>
      </w:r>
    </w:p>
    <w:p w:rsidR="00213747" w:rsidRDefault="00213747">
      <w:pPr>
        <w:spacing w:line="179" w:lineRule="exact"/>
        <w:rPr>
          <w:sz w:val="20"/>
          <w:szCs w:val="20"/>
        </w:rPr>
      </w:pPr>
    </w:p>
    <w:p w:rsidR="00213747" w:rsidRDefault="00F44B39">
      <w:pPr>
        <w:spacing w:line="233" w:lineRule="auto"/>
        <w:ind w:firstLine="425"/>
        <w:jc w:val="both"/>
        <w:rPr>
          <w:sz w:val="20"/>
          <w:szCs w:val="20"/>
        </w:rPr>
      </w:pPr>
      <w:r>
        <w:rPr>
          <w:rFonts w:eastAsia="Times New Roman"/>
          <w:sz w:val="28"/>
          <w:szCs w:val="28"/>
        </w:rPr>
        <w:t>2)по состоянию на дату рассмотрения и выдачи кредита АО «МСП Банк» отсутствует текущая просроченная задолженность по кредиту (займу);</w:t>
      </w:r>
    </w:p>
    <w:p w:rsidR="00213747" w:rsidRDefault="00213747">
      <w:pPr>
        <w:spacing w:line="179" w:lineRule="exact"/>
        <w:rPr>
          <w:sz w:val="20"/>
          <w:szCs w:val="20"/>
        </w:rPr>
      </w:pPr>
    </w:p>
    <w:p w:rsidR="00213747" w:rsidRDefault="00F44B39">
      <w:pPr>
        <w:spacing w:line="235" w:lineRule="auto"/>
        <w:ind w:firstLine="425"/>
        <w:jc w:val="both"/>
        <w:rPr>
          <w:sz w:val="20"/>
          <w:szCs w:val="20"/>
        </w:rPr>
      </w:pPr>
      <w:r>
        <w:rPr>
          <w:rFonts w:eastAsia="Times New Roman"/>
          <w:sz w:val="28"/>
          <w:szCs w:val="28"/>
        </w:rPr>
        <w:t>3)процентная ставка по рефинансируемому кредиту (займу) установлена в размере, превышающем размер процентной ставки по ссуде, предоставляемой АО «МСП Банк».</w:t>
      </w:r>
    </w:p>
    <w:p w:rsidR="00213747" w:rsidRDefault="00213747">
      <w:pPr>
        <w:spacing w:line="164" w:lineRule="exact"/>
        <w:rPr>
          <w:sz w:val="20"/>
          <w:szCs w:val="20"/>
        </w:rPr>
      </w:pPr>
    </w:p>
    <w:p w:rsidR="00213747" w:rsidRDefault="00F44B39">
      <w:pPr>
        <w:ind w:left="420"/>
        <w:rPr>
          <w:sz w:val="20"/>
          <w:szCs w:val="20"/>
        </w:rPr>
      </w:pPr>
      <w:r>
        <w:rPr>
          <w:rFonts w:eastAsia="Times New Roman"/>
          <w:sz w:val="28"/>
          <w:szCs w:val="28"/>
          <w:u w:val="single"/>
        </w:rPr>
        <w:t>Требования к рефинансируемому кредиту/займу на инвестиционные цели:</w:t>
      </w:r>
    </w:p>
    <w:p w:rsidR="00213747" w:rsidRDefault="00213747">
      <w:pPr>
        <w:spacing w:line="177" w:lineRule="exact"/>
        <w:rPr>
          <w:sz w:val="20"/>
          <w:szCs w:val="20"/>
        </w:rPr>
      </w:pPr>
    </w:p>
    <w:p w:rsidR="00213747" w:rsidRDefault="00F44B39">
      <w:pPr>
        <w:spacing w:line="233" w:lineRule="auto"/>
        <w:ind w:right="20" w:firstLine="425"/>
        <w:jc w:val="both"/>
        <w:rPr>
          <w:sz w:val="20"/>
          <w:szCs w:val="20"/>
        </w:rPr>
      </w:pPr>
      <w:r>
        <w:rPr>
          <w:rFonts w:eastAsia="Times New Roman"/>
          <w:sz w:val="28"/>
          <w:szCs w:val="28"/>
        </w:rPr>
        <w:t>Рефинансирование кредитов (займов), выданных другими кредитными и иными организациями, соответствующих следующим критериям:</w:t>
      </w:r>
    </w:p>
    <w:p w:rsidR="00213747" w:rsidRDefault="00213747">
      <w:pPr>
        <w:spacing w:line="179" w:lineRule="exact"/>
        <w:rPr>
          <w:sz w:val="20"/>
          <w:szCs w:val="20"/>
        </w:rPr>
      </w:pPr>
    </w:p>
    <w:p w:rsidR="00213747" w:rsidRDefault="00F44B39">
      <w:pPr>
        <w:spacing w:line="237" w:lineRule="auto"/>
        <w:ind w:firstLine="425"/>
        <w:jc w:val="both"/>
        <w:rPr>
          <w:sz w:val="20"/>
          <w:szCs w:val="20"/>
        </w:rPr>
      </w:pPr>
      <w:r>
        <w:rPr>
          <w:rFonts w:eastAsia="Times New Roman"/>
          <w:sz w:val="28"/>
          <w:szCs w:val="28"/>
        </w:rPr>
        <w:t>1)кредит (займ) выдан на инвестиционные цели, включая конвертируемые и субординируемые кредиты (займы); кроме того, допускается выдача кредита (займ) на цели пополнения оборотных средств и финансирования текущей деятельности в объеме не более 30% от суммы кредита (займа);</w:t>
      </w:r>
    </w:p>
    <w:p w:rsidR="00213747" w:rsidRDefault="00213747">
      <w:pPr>
        <w:spacing w:line="175" w:lineRule="exact"/>
        <w:rPr>
          <w:sz w:val="20"/>
          <w:szCs w:val="20"/>
        </w:rPr>
      </w:pPr>
    </w:p>
    <w:p w:rsidR="00213747" w:rsidRDefault="00F44B39">
      <w:pPr>
        <w:spacing w:line="236" w:lineRule="auto"/>
        <w:ind w:firstLine="425"/>
        <w:jc w:val="both"/>
        <w:rPr>
          <w:sz w:val="20"/>
          <w:szCs w:val="20"/>
        </w:rPr>
      </w:pPr>
      <w:r>
        <w:rPr>
          <w:rFonts w:eastAsia="Times New Roman"/>
          <w:sz w:val="28"/>
          <w:szCs w:val="28"/>
        </w:rPr>
        <w:t>2)по состоянию на дату рассмотрения и выдачи кредита АО «МСП Банк» отсутствует текущая просроченная задолженность по рефинансируемому кредиту (займу);</w:t>
      </w:r>
    </w:p>
    <w:p w:rsidR="00213747" w:rsidRDefault="00213747">
      <w:pPr>
        <w:spacing w:line="176" w:lineRule="exact"/>
        <w:rPr>
          <w:sz w:val="20"/>
          <w:szCs w:val="20"/>
        </w:rPr>
      </w:pPr>
    </w:p>
    <w:p w:rsidR="00213747" w:rsidRDefault="00F44B39">
      <w:pPr>
        <w:spacing w:line="236" w:lineRule="auto"/>
        <w:ind w:firstLine="425"/>
        <w:jc w:val="both"/>
        <w:rPr>
          <w:sz w:val="20"/>
          <w:szCs w:val="20"/>
        </w:rPr>
      </w:pPr>
      <w:r>
        <w:rPr>
          <w:rFonts w:eastAsia="Times New Roman"/>
          <w:sz w:val="28"/>
          <w:szCs w:val="28"/>
        </w:rPr>
        <w:t>3)процентная ставка по рефинансируемому кредиту (займу) установлена в размере, превышающем размер процентной ставки по ссуде, предоставляемой АО «МСП Банк»</w:t>
      </w:r>
    </w:p>
    <w:p w:rsidR="00213747" w:rsidRDefault="00213747">
      <w:pPr>
        <w:spacing w:line="179" w:lineRule="exact"/>
        <w:rPr>
          <w:sz w:val="20"/>
          <w:szCs w:val="20"/>
        </w:rPr>
      </w:pPr>
    </w:p>
    <w:p w:rsidR="00213747" w:rsidRDefault="00F44B39">
      <w:pPr>
        <w:spacing w:line="233" w:lineRule="auto"/>
        <w:ind w:firstLine="425"/>
        <w:jc w:val="both"/>
        <w:rPr>
          <w:sz w:val="20"/>
          <w:szCs w:val="20"/>
        </w:rPr>
      </w:pPr>
      <w:r>
        <w:rPr>
          <w:rFonts w:eastAsia="Times New Roman"/>
          <w:sz w:val="28"/>
          <w:szCs w:val="28"/>
          <w:u w:val="single"/>
        </w:rPr>
        <w:t>Требование к субъекту МСП</w:t>
      </w:r>
      <w:r>
        <w:rPr>
          <w:rFonts w:eastAsia="Times New Roman"/>
          <w:sz w:val="28"/>
          <w:szCs w:val="28"/>
        </w:rPr>
        <w:t>: срок деятельности заемщика на дату подачи заявки – 12 месяцев и более.</w:t>
      </w:r>
    </w:p>
    <w:p w:rsidR="00213747" w:rsidRDefault="00213747">
      <w:pPr>
        <w:sectPr w:rsidR="00213747">
          <w:pgSz w:w="11900" w:h="16838"/>
          <w:pgMar w:top="699" w:right="846" w:bottom="1440" w:left="860" w:header="0" w:footer="0" w:gutter="0"/>
          <w:cols w:space="720" w:equalWidth="0">
            <w:col w:w="10200"/>
          </w:cols>
        </w:sectPr>
      </w:pPr>
    </w:p>
    <w:p w:rsidR="00213747" w:rsidRDefault="00213747">
      <w:pPr>
        <w:ind w:left="5340"/>
        <w:rPr>
          <w:sz w:val="20"/>
          <w:szCs w:val="20"/>
        </w:rPr>
      </w:pPr>
    </w:p>
    <w:p w:rsidR="00213747" w:rsidRDefault="00213747">
      <w:pPr>
        <w:spacing w:line="157" w:lineRule="exact"/>
        <w:rPr>
          <w:sz w:val="20"/>
          <w:szCs w:val="20"/>
        </w:rPr>
      </w:pPr>
    </w:p>
    <w:p w:rsidR="00213747" w:rsidRDefault="00F44B39">
      <w:pPr>
        <w:ind w:left="420"/>
        <w:rPr>
          <w:sz w:val="20"/>
          <w:szCs w:val="20"/>
        </w:rPr>
      </w:pPr>
      <w:r>
        <w:rPr>
          <w:rFonts w:eastAsia="Times New Roman"/>
          <w:sz w:val="28"/>
          <w:szCs w:val="28"/>
          <w:u w:val="single"/>
        </w:rPr>
        <w:t>Требования к обеспечению сделок в рамках кредитного продукта:</w:t>
      </w:r>
    </w:p>
    <w:p w:rsidR="00213747" w:rsidRDefault="00213747">
      <w:pPr>
        <w:spacing w:line="256" w:lineRule="exact"/>
        <w:rPr>
          <w:sz w:val="20"/>
          <w:szCs w:val="20"/>
        </w:rPr>
      </w:pPr>
    </w:p>
    <w:p w:rsidR="00213747" w:rsidRDefault="00F44B39">
      <w:pPr>
        <w:numPr>
          <w:ilvl w:val="0"/>
          <w:numId w:val="98"/>
        </w:numPr>
        <w:tabs>
          <w:tab w:val="left" w:pos="708"/>
        </w:tabs>
        <w:spacing w:line="236" w:lineRule="auto"/>
        <w:ind w:right="80" w:firstLine="417"/>
        <w:rPr>
          <w:rFonts w:eastAsia="Times New Roman"/>
          <w:sz w:val="28"/>
          <w:szCs w:val="28"/>
        </w:rPr>
      </w:pPr>
      <w:r>
        <w:rPr>
          <w:rFonts w:eastAsia="Times New Roman"/>
          <w:sz w:val="28"/>
          <w:szCs w:val="28"/>
        </w:rPr>
        <w:t>Обеспечение в виде поручительства (предоставляется на весь срок действия кредитного договора по всем денежным обязательствам Субъекта МСП, возникшим из кредитного договора):</w:t>
      </w:r>
    </w:p>
    <w:p w:rsidR="00213747" w:rsidRDefault="00213747">
      <w:pPr>
        <w:spacing w:line="255" w:lineRule="exact"/>
        <w:rPr>
          <w:sz w:val="20"/>
          <w:szCs w:val="20"/>
        </w:rPr>
      </w:pPr>
    </w:p>
    <w:p w:rsidR="00213747" w:rsidRDefault="00F44B39">
      <w:pPr>
        <w:numPr>
          <w:ilvl w:val="0"/>
          <w:numId w:val="99"/>
        </w:numPr>
        <w:tabs>
          <w:tab w:val="left" w:pos="588"/>
        </w:tabs>
        <w:spacing w:line="237" w:lineRule="auto"/>
        <w:ind w:right="240" w:firstLine="417"/>
        <w:jc w:val="both"/>
        <w:rPr>
          <w:rFonts w:eastAsia="Times New Roman"/>
          <w:sz w:val="28"/>
          <w:szCs w:val="28"/>
        </w:rPr>
      </w:pPr>
      <w:r>
        <w:rPr>
          <w:rFonts w:eastAsia="Times New Roman"/>
          <w:sz w:val="28"/>
          <w:szCs w:val="28"/>
        </w:rPr>
        <w:t>для юридических лиц: поручительство бенефициарных владельцев или акционеров, участников Субъекта МСП (юридических и физических лиц), в совокупности владеющих более 20% уставного капитала Субъекта МСП, на сумму не менее размера кредита.</w:t>
      </w:r>
    </w:p>
    <w:p w:rsidR="00213747" w:rsidRDefault="00213747">
      <w:pPr>
        <w:spacing w:line="257" w:lineRule="exact"/>
        <w:rPr>
          <w:sz w:val="20"/>
          <w:szCs w:val="20"/>
        </w:rPr>
      </w:pPr>
    </w:p>
    <w:p w:rsidR="00213747" w:rsidRDefault="00F44B39">
      <w:pPr>
        <w:spacing w:line="236" w:lineRule="auto"/>
        <w:ind w:firstLine="425"/>
        <w:rPr>
          <w:sz w:val="20"/>
          <w:szCs w:val="20"/>
        </w:rPr>
      </w:pPr>
      <w:r>
        <w:rPr>
          <w:rFonts w:eastAsia="Times New Roman"/>
          <w:sz w:val="28"/>
          <w:szCs w:val="28"/>
        </w:rPr>
        <w:t>-для индивидуальных предпринимателей: поручительство физических и (или) юридических лиц и поручительство супруга(-и) или иного близкого родственника на сумму не менее размера кредита.</w:t>
      </w:r>
    </w:p>
    <w:p w:rsidR="00213747" w:rsidRDefault="00213747">
      <w:pPr>
        <w:spacing w:line="242" w:lineRule="exact"/>
        <w:rPr>
          <w:sz w:val="20"/>
          <w:szCs w:val="20"/>
        </w:rPr>
      </w:pPr>
    </w:p>
    <w:p w:rsidR="00213747" w:rsidRDefault="00F44B39">
      <w:pPr>
        <w:ind w:left="420"/>
        <w:rPr>
          <w:sz w:val="20"/>
          <w:szCs w:val="20"/>
        </w:rPr>
      </w:pPr>
      <w:r>
        <w:rPr>
          <w:rFonts w:eastAsia="Times New Roman"/>
          <w:sz w:val="28"/>
          <w:szCs w:val="28"/>
        </w:rPr>
        <w:t>И</w:t>
      </w:r>
    </w:p>
    <w:p w:rsidR="00213747" w:rsidRDefault="00213747">
      <w:pPr>
        <w:spacing w:line="253" w:lineRule="exact"/>
        <w:rPr>
          <w:sz w:val="20"/>
          <w:szCs w:val="20"/>
        </w:rPr>
      </w:pPr>
    </w:p>
    <w:p w:rsidR="00213747" w:rsidRDefault="00F44B39">
      <w:pPr>
        <w:numPr>
          <w:ilvl w:val="0"/>
          <w:numId w:val="100"/>
        </w:numPr>
        <w:tabs>
          <w:tab w:val="left" w:pos="708"/>
        </w:tabs>
        <w:spacing w:line="248" w:lineRule="auto"/>
        <w:ind w:right="720" w:firstLine="417"/>
        <w:rPr>
          <w:rFonts w:eastAsia="Times New Roman"/>
          <w:sz w:val="27"/>
          <w:szCs w:val="27"/>
        </w:rPr>
      </w:pPr>
      <w:r>
        <w:rPr>
          <w:rFonts w:eastAsia="Times New Roman"/>
          <w:sz w:val="27"/>
          <w:szCs w:val="27"/>
        </w:rPr>
        <w:t>Обеспечение не менее 70% от суммы основного долга по кредитному договору одним или несколькими видами обеспечения из ниже перечисленных (представляется на весь срок действия кредитного договора по всем денежным обязательствам Субъекта МСП, возникшим из кредитного договора):</w:t>
      </w:r>
    </w:p>
    <w:p w:rsidR="00213747" w:rsidRDefault="00213747">
      <w:pPr>
        <w:spacing w:line="232" w:lineRule="exact"/>
        <w:rPr>
          <w:sz w:val="20"/>
          <w:szCs w:val="20"/>
        </w:rPr>
      </w:pPr>
    </w:p>
    <w:p w:rsidR="00213747" w:rsidRDefault="00F44B39">
      <w:pPr>
        <w:numPr>
          <w:ilvl w:val="0"/>
          <w:numId w:val="101"/>
        </w:numPr>
        <w:tabs>
          <w:tab w:val="left" w:pos="580"/>
        </w:tabs>
        <w:ind w:left="580" w:hanging="163"/>
        <w:rPr>
          <w:rFonts w:eastAsia="Times New Roman"/>
          <w:sz w:val="28"/>
          <w:szCs w:val="28"/>
        </w:rPr>
      </w:pPr>
      <w:r>
        <w:rPr>
          <w:rFonts w:eastAsia="Times New Roman"/>
          <w:sz w:val="28"/>
          <w:szCs w:val="28"/>
        </w:rPr>
        <w:t>поручительство региональных гарантийных организаций;</w:t>
      </w:r>
    </w:p>
    <w:p w:rsidR="00213747" w:rsidRDefault="00213747">
      <w:pPr>
        <w:spacing w:line="239" w:lineRule="exact"/>
        <w:rPr>
          <w:rFonts w:eastAsia="Times New Roman"/>
          <w:sz w:val="28"/>
          <w:szCs w:val="28"/>
        </w:rPr>
      </w:pPr>
    </w:p>
    <w:p w:rsidR="00213747" w:rsidRDefault="00F44B39">
      <w:pPr>
        <w:numPr>
          <w:ilvl w:val="0"/>
          <w:numId w:val="101"/>
        </w:numPr>
        <w:tabs>
          <w:tab w:val="left" w:pos="580"/>
        </w:tabs>
        <w:ind w:left="580" w:hanging="163"/>
        <w:rPr>
          <w:rFonts w:eastAsia="Times New Roman"/>
          <w:sz w:val="28"/>
          <w:szCs w:val="28"/>
        </w:rPr>
      </w:pPr>
      <w:r>
        <w:rPr>
          <w:rFonts w:eastAsia="Times New Roman"/>
          <w:sz w:val="28"/>
          <w:szCs w:val="28"/>
        </w:rPr>
        <w:t>залог недвижимого имущества;</w:t>
      </w:r>
    </w:p>
    <w:p w:rsidR="00213747" w:rsidRDefault="00213747">
      <w:pPr>
        <w:spacing w:line="239" w:lineRule="exact"/>
        <w:rPr>
          <w:rFonts w:eastAsia="Times New Roman"/>
          <w:sz w:val="28"/>
          <w:szCs w:val="28"/>
        </w:rPr>
      </w:pPr>
    </w:p>
    <w:p w:rsidR="00213747" w:rsidRDefault="00F44B39">
      <w:pPr>
        <w:numPr>
          <w:ilvl w:val="0"/>
          <w:numId w:val="101"/>
        </w:numPr>
        <w:tabs>
          <w:tab w:val="left" w:pos="580"/>
        </w:tabs>
        <w:ind w:left="580" w:hanging="163"/>
        <w:rPr>
          <w:rFonts w:eastAsia="Times New Roman"/>
          <w:sz w:val="28"/>
          <w:szCs w:val="28"/>
        </w:rPr>
      </w:pPr>
      <w:r>
        <w:rPr>
          <w:rFonts w:eastAsia="Times New Roman"/>
          <w:sz w:val="28"/>
          <w:szCs w:val="28"/>
        </w:rPr>
        <w:t>залог движимого имущества;</w:t>
      </w:r>
    </w:p>
    <w:p w:rsidR="00213747" w:rsidRDefault="00213747">
      <w:pPr>
        <w:spacing w:line="240" w:lineRule="exact"/>
        <w:rPr>
          <w:rFonts w:eastAsia="Times New Roman"/>
          <w:sz w:val="28"/>
          <w:szCs w:val="28"/>
        </w:rPr>
      </w:pPr>
    </w:p>
    <w:p w:rsidR="00213747" w:rsidRDefault="00F44B39">
      <w:pPr>
        <w:numPr>
          <w:ilvl w:val="0"/>
          <w:numId w:val="101"/>
        </w:numPr>
        <w:tabs>
          <w:tab w:val="left" w:pos="580"/>
        </w:tabs>
        <w:ind w:left="580" w:hanging="163"/>
        <w:rPr>
          <w:rFonts w:eastAsia="Times New Roman"/>
          <w:sz w:val="28"/>
          <w:szCs w:val="28"/>
        </w:rPr>
      </w:pPr>
      <w:r>
        <w:rPr>
          <w:rFonts w:eastAsia="Times New Roman"/>
          <w:sz w:val="28"/>
          <w:szCs w:val="28"/>
        </w:rPr>
        <w:t>независимая гарантия АО «Корпорация «МСП»;</w:t>
      </w:r>
    </w:p>
    <w:p w:rsidR="00213747" w:rsidRDefault="00213747">
      <w:pPr>
        <w:spacing w:line="242" w:lineRule="exact"/>
        <w:rPr>
          <w:rFonts w:eastAsia="Times New Roman"/>
          <w:sz w:val="28"/>
          <w:szCs w:val="28"/>
        </w:rPr>
      </w:pPr>
    </w:p>
    <w:p w:rsidR="00213747" w:rsidRDefault="00F44B39">
      <w:pPr>
        <w:numPr>
          <w:ilvl w:val="0"/>
          <w:numId w:val="101"/>
        </w:numPr>
        <w:tabs>
          <w:tab w:val="left" w:pos="580"/>
        </w:tabs>
        <w:ind w:left="580" w:hanging="163"/>
        <w:rPr>
          <w:rFonts w:eastAsia="Times New Roman"/>
          <w:sz w:val="28"/>
          <w:szCs w:val="28"/>
        </w:rPr>
      </w:pPr>
      <w:r>
        <w:rPr>
          <w:rFonts w:eastAsia="Times New Roman"/>
          <w:sz w:val="28"/>
          <w:szCs w:val="28"/>
        </w:rPr>
        <w:t>иные виды обеспечения по решению Уполномоченного органа Банка.</w:t>
      </w:r>
    </w:p>
    <w:p w:rsidR="00213747" w:rsidRDefault="00213747">
      <w:pPr>
        <w:spacing w:line="244" w:lineRule="exact"/>
        <w:rPr>
          <w:sz w:val="20"/>
          <w:szCs w:val="20"/>
        </w:rPr>
      </w:pPr>
    </w:p>
    <w:p w:rsidR="00213747" w:rsidRDefault="00F44B39">
      <w:pPr>
        <w:ind w:left="420"/>
        <w:rPr>
          <w:sz w:val="20"/>
          <w:szCs w:val="20"/>
        </w:rPr>
      </w:pPr>
      <w:r>
        <w:rPr>
          <w:rFonts w:eastAsia="Times New Roman"/>
          <w:b/>
          <w:bCs/>
          <w:sz w:val="28"/>
          <w:szCs w:val="28"/>
          <w:u w:val="single"/>
        </w:rPr>
        <w:t>Микрокредит</w:t>
      </w:r>
    </w:p>
    <w:p w:rsidR="00213747" w:rsidRDefault="00213747">
      <w:pPr>
        <w:spacing w:line="248" w:lineRule="exact"/>
        <w:rPr>
          <w:sz w:val="20"/>
          <w:szCs w:val="20"/>
        </w:rPr>
      </w:pPr>
    </w:p>
    <w:p w:rsidR="00213747" w:rsidRDefault="00F44B39">
      <w:pPr>
        <w:numPr>
          <w:ilvl w:val="0"/>
          <w:numId w:val="102"/>
        </w:numPr>
        <w:tabs>
          <w:tab w:val="left" w:pos="737"/>
        </w:tabs>
        <w:spacing w:line="236" w:lineRule="auto"/>
        <w:ind w:firstLine="417"/>
        <w:jc w:val="both"/>
        <w:rPr>
          <w:rFonts w:eastAsia="Times New Roman"/>
          <w:sz w:val="28"/>
          <w:szCs w:val="28"/>
        </w:rPr>
      </w:pPr>
      <w:r>
        <w:rPr>
          <w:rFonts w:eastAsia="Times New Roman"/>
          <w:sz w:val="28"/>
          <w:szCs w:val="28"/>
        </w:rPr>
        <w:t>рамках указанных специальных продуктов кредитование осуществляется на цели пополнения оборотных средств и финансирования инвестиций субъектов МСП, зарегистрированных в качестве индивидуальных предпринимателей. Срок регистрации – 6 и более мес.</w:t>
      </w:r>
    </w:p>
    <w:p w:rsidR="00213747" w:rsidRDefault="00213747">
      <w:pPr>
        <w:spacing w:line="181" w:lineRule="exact"/>
        <w:rPr>
          <w:sz w:val="20"/>
          <w:szCs w:val="20"/>
        </w:rPr>
      </w:pPr>
    </w:p>
    <w:p w:rsidR="00213747" w:rsidRDefault="00F44B39">
      <w:pPr>
        <w:spacing w:line="234" w:lineRule="auto"/>
        <w:ind w:firstLine="425"/>
        <w:jc w:val="both"/>
        <w:rPr>
          <w:sz w:val="20"/>
          <w:szCs w:val="20"/>
        </w:rPr>
      </w:pPr>
      <w:r>
        <w:rPr>
          <w:rFonts w:eastAsia="Times New Roman"/>
          <w:sz w:val="28"/>
          <w:szCs w:val="28"/>
        </w:rPr>
        <w:t>Требования к обеспечению сделок в рамках указанных специальных продуктов не предусмотрены.</w:t>
      </w:r>
    </w:p>
    <w:p w:rsidR="00213747" w:rsidRDefault="00213747">
      <w:pPr>
        <w:spacing w:line="177" w:lineRule="exact"/>
        <w:rPr>
          <w:sz w:val="20"/>
          <w:szCs w:val="20"/>
        </w:rPr>
      </w:pPr>
    </w:p>
    <w:p w:rsidR="00213747" w:rsidRDefault="00F44B39">
      <w:pPr>
        <w:spacing w:line="233" w:lineRule="auto"/>
        <w:ind w:firstLine="425"/>
        <w:jc w:val="both"/>
        <w:rPr>
          <w:sz w:val="20"/>
          <w:szCs w:val="20"/>
        </w:rPr>
      </w:pPr>
      <w:r>
        <w:rPr>
          <w:rFonts w:eastAsia="Times New Roman"/>
          <w:sz w:val="28"/>
          <w:szCs w:val="28"/>
        </w:rPr>
        <w:t>для индивидуальных предпринимателей - поручительство супруга (супруги) или хотя бы одного близкого родственника на сумму не менее размера кредита;</w:t>
      </w:r>
    </w:p>
    <w:p w:rsidR="00213747" w:rsidRDefault="00213747">
      <w:pPr>
        <w:spacing w:line="179" w:lineRule="exact"/>
        <w:rPr>
          <w:sz w:val="20"/>
          <w:szCs w:val="20"/>
        </w:rPr>
      </w:pPr>
    </w:p>
    <w:p w:rsidR="00213747" w:rsidRDefault="00F44B39">
      <w:pPr>
        <w:spacing w:line="235" w:lineRule="auto"/>
        <w:ind w:firstLine="425"/>
        <w:jc w:val="both"/>
        <w:rPr>
          <w:sz w:val="20"/>
          <w:szCs w:val="20"/>
        </w:rPr>
      </w:pPr>
      <w:r>
        <w:rPr>
          <w:rFonts w:eastAsia="Times New Roman"/>
          <w:sz w:val="28"/>
          <w:szCs w:val="28"/>
        </w:rPr>
        <w:t>для юридических лиц - поручительство фактических собственников с долей участия в бизнесе/анализируемом направлении деятельности более 20% уставного капитала (паевого фонда) Субъекта МСП, на сумму не менее размера кредита;</w:t>
      </w:r>
    </w:p>
    <w:p w:rsidR="00213747" w:rsidRDefault="00213747">
      <w:pPr>
        <w:sectPr w:rsidR="00213747">
          <w:pgSz w:w="11900" w:h="16838"/>
          <w:pgMar w:top="699" w:right="846" w:bottom="1440" w:left="860" w:header="0" w:footer="0" w:gutter="0"/>
          <w:cols w:space="720" w:equalWidth="0">
            <w:col w:w="10200"/>
          </w:cols>
        </w:sectPr>
      </w:pPr>
    </w:p>
    <w:p w:rsidR="00213747" w:rsidRDefault="00213747">
      <w:pPr>
        <w:ind w:right="-339"/>
        <w:jc w:val="center"/>
        <w:rPr>
          <w:sz w:val="20"/>
          <w:szCs w:val="20"/>
        </w:rPr>
      </w:pPr>
    </w:p>
    <w:p w:rsidR="00213747" w:rsidRDefault="00213747">
      <w:pPr>
        <w:spacing w:line="159" w:lineRule="exact"/>
        <w:rPr>
          <w:sz w:val="20"/>
          <w:szCs w:val="20"/>
        </w:rPr>
      </w:pPr>
    </w:p>
    <w:p w:rsidR="00213747" w:rsidRDefault="00F44B39">
      <w:pPr>
        <w:numPr>
          <w:ilvl w:val="0"/>
          <w:numId w:val="103"/>
        </w:numPr>
        <w:tabs>
          <w:tab w:val="left" w:pos="730"/>
        </w:tabs>
        <w:spacing w:line="235" w:lineRule="auto"/>
        <w:ind w:left="-100" w:right="260" w:firstLine="417"/>
        <w:jc w:val="both"/>
        <w:rPr>
          <w:rFonts w:eastAsia="Times New Roman"/>
          <w:sz w:val="28"/>
          <w:szCs w:val="28"/>
        </w:rPr>
      </w:pPr>
      <w:proofErr w:type="gramStart"/>
      <w:r>
        <w:rPr>
          <w:rFonts w:eastAsia="Times New Roman"/>
          <w:sz w:val="28"/>
          <w:szCs w:val="28"/>
        </w:rPr>
        <w:t>рамках базовых кредитов продуктов в АО «МСП Банк» утверждены специальные кредитные продукты, направленные на оказание дополнительных мер поддержки для приоритетных направлений МСП.</w:t>
      </w:r>
      <w:proofErr w:type="gramEnd"/>
    </w:p>
    <w:p w:rsidR="00213747" w:rsidRDefault="00213747">
      <w:pPr>
        <w:spacing w:line="164" w:lineRule="exact"/>
        <w:rPr>
          <w:sz w:val="20"/>
          <w:szCs w:val="20"/>
        </w:rPr>
      </w:pPr>
    </w:p>
    <w:p w:rsidR="00213747" w:rsidRDefault="00F44B39">
      <w:pPr>
        <w:ind w:left="320"/>
        <w:rPr>
          <w:sz w:val="20"/>
          <w:szCs w:val="20"/>
        </w:rPr>
      </w:pPr>
      <w:r>
        <w:rPr>
          <w:rFonts w:eastAsia="Times New Roman"/>
          <w:sz w:val="28"/>
          <w:szCs w:val="28"/>
        </w:rPr>
        <w:t>Критерии отнесения к указанным приоритетным направлениям МСП следующие:</w:t>
      </w:r>
    </w:p>
    <w:p w:rsidR="00213747" w:rsidRDefault="00213747">
      <w:pPr>
        <w:spacing w:line="151" w:lineRule="exact"/>
        <w:rPr>
          <w:sz w:val="20"/>
          <w:szCs w:val="20"/>
        </w:rPr>
      </w:pPr>
    </w:p>
    <w:tbl>
      <w:tblPr>
        <w:tblW w:w="10390" w:type="dxa"/>
        <w:tblInd w:w="10" w:type="dxa"/>
        <w:tblLayout w:type="fixed"/>
        <w:tblCellMar>
          <w:left w:w="0" w:type="dxa"/>
          <w:right w:w="0" w:type="dxa"/>
        </w:tblCellMar>
        <w:tblLook w:val="04A0"/>
      </w:tblPr>
      <w:tblGrid>
        <w:gridCol w:w="700"/>
        <w:gridCol w:w="2160"/>
        <w:gridCol w:w="7500"/>
        <w:gridCol w:w="30"/>
      </w:tblGrid>
      <w:tr w:rsidR="00213747" w:rsidTr="001A4574">
        <w:trPr>
          <w:trHeight w:val="329"/>
        </w:trPr>
        <w:tc>
          <w:tcPr>
            <w:tcW w:w="700" w:type="dxa"/>
            <w:tcBorders>
              <w:top w:val="single" w:sz="8" w:space="0" w:color="auto"/>
              <w:left w:val="single" w:sz="8" w:space="0" w:color="auto"/>
              <w:right w:val="single" w:sz="8" w:space="0" w:color="auto"/>
            </w:tcBorders>
            <w:vAlign w:val="bottom"/>
          </w:tcPr>
          <w:p w:rsidR="00213747" w:rsidRDefault="00F44B39">
            <w:pPr>
              <w:jc w:val="center"/>
              <w:rPr>
                <w:sz w:val="20"/>
                <w:szCs w:val="20"/>
              </w:rPr>
            </w:pPr>
            <w:r>
              <w:rPr>
                <w:rFonts w:eastAsia="Times New Roman"/>
                <w:b/>
                <w:bCs/>
                <w:w w:val="99"/>
                <w:sz w:val="28"/>
                <w:szCs w:val="28"/>
              </w:rPr>
              <w:t>№</w:t>
            </w:r>
          </w:p>
        </w:tc>
        <w:tc>
          <w:tcPr>
            <w:tcW w:w="2160" w:type="dxa"/>
            <w:vMerge w:val="restart"/>
            <w:tcBorders>
              <w:top w:val="single" w:sz="8" w:space="0" w:color="auto"/>
              <w:right w:val="single" w:sz="8" w:space="0" w:color="auto"/>
            </w:tcBorders>
            <w:vAlign w:val="bottom"/>
          </w:tcPr>
          <w:p w:rsidR="00213747" w:rsidRDefault="00F44B39">
            <w:pPr>
              <w:ind w:left="220"/>
              <w:rPr>
                <w:sz w:val="20"/>
                <w:szCs w:val="20"/>
              </w:rPr>
            </w:pPr>
            <w:r>
              <w:rPr>
                <w:rFonts w:eastAsia="Times New Roman"/>
                <w:b/>
                <w:bCs/>
                <w:sz w:val="28"/>
                <w:szCs w:val="28"/>
              </w:rPr>
              <w:t>Направление</w:t>
            </w:r>
          </w:p>
        </w:tc>
        <w:tc>
          <w:tcPr>
            <w:tcW w:w="7500" w:type="dxa"/>
            <w:vMerge w:val="restart"/>
            <w:tcBorders>
              <w:top w:val="single" w:sz="8" w:space="0" w:color="auto"/>
              <w:right w:val="single" w:sz="8" w:space="0" w:color="auto"/>
            </w:tcBorders>
            <w:vAlign w:val="bottom"/>
          </w:tcPr>
          <w:p w:rsidR="00213747" w:rsidRDefault="00F44B39">
            <w:pPr>
              <w:ind w:left="720"/>
              <w:rPr>
                <w:sz w:val="20"/>
                <w:szCs w:val="20"/>
              </w:rPr>
            </w:pPr>
            <w:r>
              <w:rPr>
                <w:rFonts w:eastAsia="Times New Roman"/>
                <w:b/>
                <w:bCs/>
                <w:sz w:val="28"/>
                <w:szCs w:val="28"/>
              </w:rPr>
              <w:t>Ключевые критерии отнесения к направлению</w:t>
            </w:r>
          </w:p>
        </w:tc>
        <w:tc>
          <w:tcPr>
            <w:tcW w:w="30" w:type="dxa"/>
            <w:vAlign w:val="bottom"/>
          </w:tcPr>
          <w:p w:rsidR="00213747" w:rsidRDefault="00213747">
            <w:pPr>
              <w:rPr>
                <w:sz w:val="1"/>
                <w:szCs w:val="1"/>
              </w:rPr>
            </w:pPr>
          </w:p>
        </w:tc>
      </w:tr>
      <w:tr w:rsidR="00213747" w:rsidTr="001A4574">
        <w:trPr>
          <w:trHeight w:val="158"/>
        </w:trPr>
        <w:tc>
          <w:tcPr>
            <w:tcW w:w="700" w:type="dxa"/>
            <w:vMerge w:val="restart"/>
            <w:tcBorders>
              <w:left w:val="single" w:sz="8" w:space="0" w:color="auto"/>
              <w:right w:val="single" w:sz="8" w:space="0" w:color="auto"/>
            </w:tcBorders>
            <w:vAlign w:val="bottom"/>
          </w:tcPr>
          <w:p w:rsidR="00213747" w:rsidRDefault="00F44B39">
            <w:pPr>
              <w:spacing w:line="318" w:lineRule="exact"/>
              <w:jc w:val="center"/>
              <w:rPr>
                <w:sz w:val="20"/>
                <w:szCs w:val="20"/>
              </w:rPr>
            </w:pPr>
            <w:r>
              <w:rPr>
                <w:rFonts w:eastAsia="Times New Roman"/>
                <w:b/>
                <w:bCs/>
                <w:w w:val="99"/>
                <w:sz w:val="28"/>
                <w:szCs w:val="28"/>
              </w:rPr>
              <w:t>п/п</w:t>
            </w:r>
          </w:p>
        </w:tc>
        <w:tc>
          <w:tcPr>
            <w:tcW w:w="2160" w:type="dxa"/>
            <w:vMerge/>
            <w:tcBorders>
              <w:right w:val="single" w:sz="8" w:space="0" w:color="auto"/>
            </w:tcBorders>
            <w:vAlign w:val="bottom"/>
          </w:tcPr>
          <w:p w:rsidR="00213747" w:rsidRDefault="00213747">
            <w:pPr>
              <w:rPr>
                <w:sz w:val="13"/>
                <w:szCs w:val="13"/>
              </w:rPr>
            </w:pPr>
          </w:p>
        </w:tc>
        <w:tc>
          <w:tcPr>
            <w:tcW w:w="7500" w:type="dxa"/>
            <w:vMerge/>
            <w:tcBorders>
              <w:right w:val="single" w:sz="8" w:space="0" w:color="auto"/>
            </w:tcBorders>
            <w:vAlign w:val="bottom"/>
          </w:tcPr>
          <w:p w:rsidR="00213747" w:rsidRDefault="00213747">
            <w:pPr>
              <w:rPr>
                <w:sz w:val="13"/>
                <w:szCs w:val="13"/>
              </w:rPr>
            </w:pPr>
          </w:p>
        </w:tc>
        <w:tc>
          <w:tcPr>
            <w:tcW w:w="30" w:type="dxa"/>
            <w:vAlign w:val="bottom"/>
          </w:tcPr>
          <w:p w:rsidR="00213747" w:rsidRDefault="00213747">
            <w:pPr>
              <w:rPr>
                <w:sz w:val="1"/>
                <w:szCs w:val="1"/>
              </w:rPr>
            </w:pPr>
          </w:p>
        </w:tc>
      </w:tr>
      <w:tr w:rsidR="00213747" w:rsidTr="001A4574">
        <w:trPr>
          <w:trHeight w:val="161"/>
        </w:trPr>
        <w:tc>
          <w:tcPr>
            <w:tcW w:w="700" w:type="dxa"/>
            <w:vMerge/>
            <w:tcBorders>
              <w:left w:val="single" w:sz="8" w:space="0" w:color="auto"/>
              <w:right w:val="single" w:sz="8" w:space="0" w:color="auto"/>
            </w:tcBorders>
            <w:vAlign w:val="bottom"/>
          </w:tcPr>
          <w:p w:rsidR="00213747" w:rsidRDefault="00213747">
            <w:pPr>
              <w:rPr>
                <w:sz w:val="13"/>
                <w:szCs w:val="13"/>
              </w:rPr>
            </w:pPr>
          </w:p>
        </w:tc>
        <w:tc>
          <w:tcPr>
            <w:tcW w:w="2160" w:type="dxa"/>
            <w:tcBorders>
              <w:right w:val="single" w:sz="8" w:space="0" w:color="auto"/>
            </w:tcBorders>
            <w:vAlign w:val="bottom"/>
          </w:tcPr>
          <w:p w:rsidR="00213747" w:rsidRDefault="00213747">
            <w:pPr>
              <w:rPr>
                <w:sz w:val="13"/>
                <w:szCs w:val="13"/>
              </w:rPr>
            </w:pPr>
          </w:p>
        </w:tc>
        <w:tc>
          <w:tcPr>
            <w:tcW w:w="7500" w:type="dxa"/>
            <w:tcBorders>
              <w:right w:val="single" w:sz="8" w:space="0" w:color="auto"/>
            </w:tcBorders>
            <w:vAlign w:val="bottom"/>
          </w:tcPr>
          <w:p w:rsidR="00213747" w:rsidRDefault="00213747">
            <w:pPr>
              <w:rPr>
                <w:sz w:val="13"/>
                <w:szCs w:val="13"/>
              </w:rPr>
            </w:pPr>
          </w:p>
        </w:tc>
        <w:tc>
          <w:tcPr>
            <w:tcW w:w="30" w:type="dxa"/>
            <w:vAlign w:val="bottom"/>
          </w:tcPr>
          <w:p w:rsidR="00213747" w:rsidRDefault="00213747">
            <w:pPr>
              <w:rPr>
                <w:sz w:val="1"/>
                <w:szCs w:val="1"/>
              </w:rPr>
            </w:pPr>
          </w:p>
        </w:tc>
      </w:tr>
      <w:tr w:rsidR="00213747" w:rsidTr="001A4574">
        <w:trPr>
          <w:trHeight w:val="166"/>
        </w:trPr>
        <w:tc>
          <w:tcPr>
            <w:tcW w:w="700" w:type="dxa"/>
            <w:tcBorders>
              <w:left w:val="single" w:sz="8" w:space="0" w:color="auto"/>
              <w:bottom w:val="single" w:sz="8" w:space="0" w:color="auto"/>
              <w:right w:val="single" w:sz="8" w:space="0" w:color="auto"/>
            </w:tcBorders>
            <w:vAlign w:val="bottom"/>
          </w:tcPr>
          <w:p w:rsidR="00213747" w:rsidRDefault="00213747">
            <w:pPr>
              <w:rPr>
                <w:sz w:val="14"/>
                <w:szCs w:val="14"/>
              </w:rPr>
            </w:pPr>
          </w:p>
        </w:tc>
        <w:tc>
          <w:tcPr>
            <w:tcW w:w="2160" w:type="dxa"/>
            <w:tcBorders>
              <w:bottom w:val="single" w:sz="8" w:space="0" w:color="auto"/>
              <w:right w:val="single" w:sz="8" w:space="0" w:color="auto"/>
            </w:tcBorders>
            <w:vAlign w:val="bottom"/>
          </w:tcPr>
          <w:p w:rsidR="00213747" w:rsidRDefault="00213747">
            <w:pPr>
              <w:rPr>
                <w:sz w:val="14"/>
                <w:szCs w:val="14"/>
              </w:rPr>
            </w:pPr>
          </w:p>
        </w:tc>
        <w:tc>
          <w:tcPr>
            <w:tcW w:w="7500" w:type="dxa"/>
            <w:tcBorders>
              <w:bottom w:val="single" w:sz="8" w:space="0" w:color="auto"/>
              <w:right w:val="single" w:sz="8" w:space="0" w:color="auto"/>
            </w:tcBorders>
            <w:vAlign w:val="bottom"/>
          </w:tcPr>
          <w:p w:rsidR="00213747" w:rsidRDefault="00213747">
            <w:pPr>
              <w:rPr>
                <w:sz w:val="14"/>
                <w:szCs w:val="14"/>
              </w:rPr>
            </w:pPr>
          </w:p>
        </w:tc>
        <w:tc>
          <w:tcPr>
            <w:tcW w:w="30" w:type="dxa"/>
            <w:vAlign w:val="bottom"/>
          </w:tcPr>
          <w:p w:rsidR="00213747" w:rsidRDefault="00213747">
            <w:pPr>
              <w:rPr>
                <w:sz w:val="1"/>
                <w:szCs w:val="1"/>
              </w:rPr>
            </w:pPr>
          </w:p>
        </w:tc>
      </w:tr>
      <w:tr w:rsidR="00213747" w:rsidTr="001A4574">
        <w:trPr>
          <w:trHeight w:val="304"/>
        </w:trPr>
        <w:tc>
          <w:tcPr>
            <w:tcW w:w="700" w:type="dxa"/>
            <w:tcBorders>
              <w:left w:val="single" w:sz="8" w:space="0" w:color="auto"/>
              <w:right w:val="single" w:sz="8" w:space="0" w:color="auto"/>
            </w:tcBorders>
            <w:vAlign w:val="bottom"/>
          </w:tcPr>
          <w:p w:rsidR="00213747" w:rsidRDefault="001A4574">
            <w:pPr>
              <w:spacing w:line="304" w:lineRule="exact"/>
              <w:ind w:right="300"/>
              <w:jc w:val="right"/>
              <w:rPr>
                <w:sz w:val="20"/>
                <w:szCs w:val="20"/>
              </w:rPr>
            </w:pPr>
            <w:r>
              <w:rPr>
                <w:rFonts w:eastAsia="Times New Roman"/>
                <w:sz w:val="28"/>
                <w:szCs w:val="28"/>
              </w:rPr>
              <w:t>1</w:t>
            </w:r>
          </w:p>
        </w:tc>
        <w:tc>
          <w:tcPr>
            <w:tcW w:w="2160" w:type="dxa"/>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Монопрофильн</w:t>
            </w:r>
          </w:p>
        </w:tc>
        <w:tc>
          <w:tcPr>
            <w:tcW w:w="7500" w:type="dxa"/>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Субъект МСП зарегистрирован или осуществляет свою</w:t>
            </w:r>
          </w:p>
        </w:tc>
        <w:tc>
          <w:tcPr>
            <w:tcW w:w="30" w:type="dxa"/>
            <w:vAlign w:val="bottom"/>
          </w:tcPr>
          <w:p w:rsidR="00213747" w:rsidRDefault="00213747">
            <w:pPr>
              <w:rPr>
                <w:sz w:val="1"/>
                <w:szCs w:val="1"/>
              </w:rPr>
            </w:pPr>
          </w:p>
        </w:tc>
      </w:tr>
      <w:tr w:rsidR="00213747" w:rsidTr="001A4574">
        <w:trPr>
          <w:trHeight w:val="322"/>
        </w:trPr>
        <w:tc>
          <w:tcPr>
            <w:tcW w:w="700" w:type="dxa"/>
            <w:tcBorders>
              <w:left w:val="single" w:sz="8" w:space="0" w:color="auto"/>
              <w:right w:val="single" w:sz="8" w:space="0" w:color="auto"/>
            </w:tcBorders>
            <w:vAlign w:val="bottom"/>
          </w:tcPr>
          <w:p w:rsidR="00213747" w:rsidRDefault="00213747">
            <w:pPr>
              <w:rPr>
                <w:sz w:val="24"/>
                <w:szCs w:val="24"/>
              </w:rPr>
            </w:pPr>
          </w:p>
        </w:tc>
        <w:tc>
          <w:tcPr>
            <w:tcW w:w="2160" w:type="dxa"/>
            <w:tcBorders>
              <w:right w:val="single" w:sz="8" w:space="0" w:color="auto"/>
            </w:tcBorders>
            <w:vAlign w:val="bottom"/>
          </w:tcPr>
          <w:p w:rsidR="00213747" w:rsidRDefault="00F44B39">
            <w:pPr>
              <w:ind w:left="80"/>
              <w:rPr>
                <w:sz w:val="20"/>
                <w:szCs w:val="20"/>
              </w:rPr>
            </w:pPr>
            <w:r>
              <w:rPr>
                <w:rFonts w:eastAsia="Times New Roman"/>
                <w:sz w:val="28"/>
                <w:szCs w:val="28"/>
              </w:rPr>
              <w:t>ые</w:t>
            </w:r>
          </w:p>
        </w:tc>
        <w:tc>
          <w:tcPr>
            <w:tcW w:w="7500" w:type="dxa"/>
            <w:tcBorders>
              <w:right w:val="single" w:sz="8" w:space="0" w:color="auto"/>
            </w:tcBorders>
            <w:vAlign w:val="bottom"/>
          </w:tcPr>
          <w:p w:rsidR="00213747" w:rsidRDefault="00F44B39">
            <w:pPr>
              <w:ind w:left="80"/>
              <w:rPr>
                <w:sz w:val="20"/>
                <w:szCs w:val="20"/>
              </w:rPr>
            </w:pPr>
            <w:r>
              <w:rPr>
                <w:rFonts w:eastAsia="Times New Roman"/>
                <w:sz w:val="28"/>
                <w:szCs w:val="28"/>
              </w:rPr>
              <w:t>деятельность на территории монопрофильного</w:t>
            </w:r>
          </w:p>
        </w:tc>
        <w:tc>
          <w:tcPr>
            <w:tcW w:w="30" w:type="dxa"/>
            <w:vAlign w:val="bottom"/>
          </w:tcPr>
          <w:p w:rsidR="00213747" w:rsidRDefault="00213747">
            <w:pPr>
              <w:rPr>
                <w:sz w:val="1"/>
                <w:szCs w:val="1"/>
              </w:rPr>
            </w:pPr>
          </w:p>
        </w:tc>
      </w:tr>
      <w:tr w:rsidR="00213747" w:rsidTr="001A4574">
        <w:trPr>
          <w:trHeight w:val="322"/>
        </w:trPr>
        <w:tc>
          <w:tcPr>
            <w:tcW w:w="700" w:type="dxa"/>
            <w:tcBorders>
              <w:left w:val="single" w:sz="8" w:space="0" w:color="auto"/>
              <w:right w:val="single" w:sz="8" w:space="0" w:color="auto"/>
            </w:tcBorders>
            <w:vAlign w:val="bottom"/>
          </w:tcPr>
          <w:p w:rsidR="00213747" w:rsidRDefault="00213747">
            <w:pPr>
              <w:rPr>
                <w:sz w:val="24"/>
                <w:szCs w:val="24"/>
              </w:rPr>
            </w:pPr>
          </w:p>
        </w:tc>
        <w:tc>
          <w:tcPr>
            <w:tcW w:w="2160" w:type="dxa"/>
            <w:tcBorders>
              <w:right w:val="single" w:sz="8" w:space="0" w:color="auto"/>
            </w:tcBorders>
            <w:vAlign w:val="bottom"/>
          </w:tcPr>
          <w:p w:rsidR="00213747" w:rsidRDefault="00F44B39">
            <w:pPr>
              <w:ind w:left="80"/>
              <w:rPr>
                <w:sz w:val="20"/>
                <w:szCs w:val="20"/>
              </w:rPr>
            </w:pPr>
            <w:r>
              <w:rPr>
                <w:rFonts w:eastAsia="Times New Roman"/>
                <w:sz w:val="28"/>
                <w:szCs w:val="28"/>
              </w:rPr>
              <w:t>муниципальные</w:t>
            </w:r>
          </w:p>
        </w:tc>
        <w:tc>
          <w:tcPr>
            <w:tcW w:w="7500" w:type="dxa"/>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муниципального подразделения (моногорода).</w:t>
            </w:r>
          </w:p>
        </w:tc>
        <w:tc>
          <w:tcPr>
            <w:tcW w:w="30" w:type="dxa"/>
            <w:vAlign w:val="bottom"/>
          </w:tcPr>
          <w:p w:rsidR="00213747" w:rsidRDefault="00213747">
            <w:pPr>
              <w:rPr>
                <w:sz w:val="1"/>
                <w:szCs w:val="1"/>
              </w:rPr>
            </w:pPr>
          </w:p>
        </w:tc>
      </w:tr>
      <w:tr w:rsidR="00213747" w:rsidTr="001A4574">
        <w:trPr>
          <w:trHeight w:val="322"/>
        </w:trPr>
        <w:tc>
          <w:tcPr>
            <w:tcW w:w="700" w:type="dxa"/>
            <w:tcBorders>
              <w:left w:val="single" w:sz="8" w:space="0" w:color="auto"/>
              <w:right w:val="single" w:sz="8" w:space="0" w:color="auto"/>
            </w:tcBorders>
            <w:vAlign w:val="bottom"/>
          </w:tcPr>
          <w:p w:rsidR="00213747" w:rsidRDefault="00213747">
            <w:pPr>
              <w:rPr>
                <w:sz w:val="24"/>
                <w:szCs w:val="24"/>
              </w:rPr>
            </w:pPr>
          </w:p>
        </w:tc>
        <w:tc>
          <w:tcPr>
            <w:tcW w:w="2160" w:type="dxa"/>
            <w:tcBorders>
              <w:right w:val="single" w:sz="8" w:space="0" w:color="auto"/>
            </w:tcBorders>
            <w:vAlign w:val="bottom"/>
          </w:tcPr>
          <w:p w:rsidR="00213747" w:rsidRDefault="00F44B39">
            <w:pPr>
              <w:ind w:left="80"/>
              <w:rPr>
                <w:sz w:val="20"/>
                <w:szCs w:val="20"/>
              </w:rPr>
            </w:pPr>
            <w:r>
              <w:rPr>
                <w:rFonts w:eastAsia="Times New Roman"/>
                <w:sz w:val="28"/>
                <w:szCs w:val="28"/>
              </w:rPr>
              <w:t>подразделения</w:t>
            </w:r>
          </w:p>
        </w:tc>
        <w:tc>
          <w:tcPr>
            <w:tcW w:w="7500" w:type="dxa"/>
            <w:tcBorders>
              <w:right w:val="single" w:sz="8" w:space="0" w:color="auto"/>
            </w:tcBorders>
            <w:vAlign w:val="bottom"/>
          </w:tcPr>
          <w:p w:rsidR="00213747" w:rsidRDefault="00213747">
            <w:pPr>
              <w:rPr>
                <w:sz w:val="24"/>
                <w:szCs w:val="24"/>
              </w:rPr>
            </w:pPr>
          </w:p>
        </w:tc>
        <w:tc>
          <w:tcPr>
            <w:tcW w:w="30" w:type="dxa"/>
            <w:vAlign w:val="bottom"/>
          </w:tcPr>
          <w:p w:rsidR="00213747" w:rsidRDefault="00213747">
            <w:pPr>
              <w:rPr>
                <w:sz w:val="1"/>
                <w:szCs w:val="1"/>
              </w:rPr>
            </w:pPr>
          </w:p>
        </w:tc>
      </w:tr>
      <w:tr w:rsidR="00213747" w:rsidTr="001A4574">
        <w:trPr>
          <w:trHeight w:val="320"/>
        </w:trPr>
        <w:tc>
          <w:tcPr>
            <w:tcW w:w="700" w:type="dxa"/>
            <w:tcBorders>
              <w:left w:val="single" w:sz="8" w:space="0" w:color="auto"/>
              <w:right w:val="single" w:sz="8" w:space="0" w:color="auto"/>
            </w:tcBorders>
            <w:vAlign w:val="bottom"/>
          </w:tcPr>
          <w:p w:rsidR="00213747" w:rsidRDefault="00213747">
            <w:pPr>
              <w:rPr>
                <w:sz w:val="24"/>
                <w:szCs w:val="24"/>
              </w:rPr>
            </w:pPr>
          </w:p>
        </w:tc>
        <w:tc>
          <w:tcPr>
            <w:tcW w:w="2160" w:type="dxa"/>
            <w:tcBorders>
              <w:right w:val="single" w:sz="8" w:space="0" w:color="auto"/>
            </w:tcBorders>
            <w:vAlign w:val="bottom"/>
          </w:tcPr>
          <w:p w:rsidR="00213747" w:rsidRDefault="00F44B39">
            <w:pPr>
              <w:spacing w:line="320" w:lineRule="exact"/>
              <w:ind w:left="80"/>
              <w:rPr>
                <w:sz w:val="20"/>
                <w:szCs w:val="20"/>
              </w:rPr>
            </w:pPr>
            <w:r>
              <w:rPr>
                <w:rFonts w:eastAsia="Times New Roman"/>
                <w:sz w:val="28"/>
                <w:szCs w:val="28"/>
              </w:rPr>
              <w:t>(моногорода)</w:t>
            </w:r>
          </w:p>
        </w:tc>
        <w:tc>
          <w:tcPr>
            <w:tcW w:w="7500" w:type="dxa"/>
            <w:tcBorders>
              <w:right w:val="single" w:sz="8" w:space="0" w:color="auto"/>
            </w:tcBorders>
            <w:vAlign w:val="bottom"/>
          </w:tcPr>
          <w:p w:rsidR="00213747" w:rsidRDefault="00213747">
            <w:pPr>
              <w:rPr>
                <w:sz w:val="24"/>
                <w:szCs w:val="24"/>
              </w:rPr>
            </w:pPr>
          </w:p>
        </w:tc>
        <w:tc>
          <w:tcPr>
            <w:tcW w:w="30" w:type="dxa"/>
            <w:vAlign w:val="bottom"/>
          </w:tcPr>
          <w:p w:rsidR="00213747" w:rsidRDefault="00213747">
            <w:pPr>
              <w:rPr>
                <w:sz w:val="1"/>
                <w:szCs w:val="1"/>
              </w:rPr>
            </w:pPr>
          </w:p>
        </w:tc>
      </w:tr>
      <w:tr w:rsidR="00213747" w:rsidTr="001A4574">
        <w:trPr>
          <w:trHeight w:val="170"/>
        </w:trPr>
        <w:tc>
          <w:tcPr>
            <w:tcW w:w="700" w:type="dxa"/>
            <w:tcBorders>
              <w:left w:val="single" w:sz="8" w:space="0" w:color="auto"/>
              <w:bottom w:val="single" w:sz="8" w:space="0" w:color="auto"/>
              <w:right w:val="single" w:sz="8" w:space="0" w:color="auto"/>
            </w:tcBorders>
            <w:vAlign w:val="bottom"/>
          </w:tcPr>
          <w:p w:rsidR="00213747" w:rsidRDefault="00213747">
            <w:pPr>
              <w:rPr>
                <w:sz w:val="14"/>
                <w:szCs w:val="14"/>
              </w:rPr>
            </w:pPr>
          </w:p>
        </w:tc>
        <w:tc>
          <w:tcPr>
            <w:tcW w:w="2160" w:type="dxa"/>
            <w:tcBorders>
              <w:bottom w:val="single" w:sz="8" w:space="0" w:color="auto"/>
              <w:right w:val="single" w:sz="8" w:space="0" w:color="auto"/>
            </w:tcBorders>
            <w:vAlign w:val="bottom"/>
          </w:tcPr>
          <w:p w:rsidR="00213747" w:rsidRDefault="00213747">
            <w:pPr>
              <w:rPr>
                <w:sz w:val="14"/>
                <w:szCs w:val="14"/>
              </w:rPr>
            </w:pPr>
          </w:p>
        </w:tc>
        <w:tc>
          <w:tcPr>
            <w:tcW w:w="7500" w:type="dxa"/>
            <w:tcBorders>
              <w:bottom w:val="single" w:sz="8" w:space="0" w:color="auto"/>
              <w:right w:val="single" w:sz="8" w:space="0" w:color="auto"/>
            </w:tcBorders>
            <w:vAlign w:val="bottom"/>
          </w:tcPr>
          <w:p w:rsidR="00213747" w:rsidRDefault="00213747">
            <w:pPr>
              <w:rPr>
                <w:sz w:val="14"/>
                <w:szCs w:val="14"/>
              </w:rPr>
            </w:pPr>
          </w:p>
        </w:tc>
        <w:tc>
          <w:tcPr>
            <w:tcW w:w="30" w:type="dxa"/>
            <w:vAlign w:val="bottom"/>
          </w:tcPr>
          <w:p w:rsidR="00213747" w:rsidRDefault="00213747">
            <w:pPr>
              <w:rPr>
                <w:sz w:val="1"/>
                <w:szCs w:val="1"/>
              </w:rPr>
            </w:pPr>
          </w:p>
        </w:tc>
      </w:tr>
      <w:tr w:rsidR="00213747" w:rsidTr="001A4574">
        <w:trPr>
          <w:trHeight w:val="304"/>
        </w:trPr>
        <w:tc>
          <w:tcPr>
            <w:tcW w:w="700" w:type="dxa"/>
            <w:tcBorders>
              <w:left w:val="single" w:sz="8" w:space="0" w:color="auto"/>
              <w:right w:val="single" w:sz="8" w:space="0" w:color="auto"/>
            </w:tcBorders>
            <w:vAlign w:val="bottom"/>
          </w:tcPr>
          <w:p w:rsidR="00213747" w:rsidRDefault="001A4574">
            <w:pPr>
              <w:spacing w:line="304" w:lineRule="exact"/>
              <w:ind w:right="300"/>
              <w:jc w:val="right"/>
              <w:rPr>
                <w:sz w:val="20"/>
                <w:szCs w:val="20"/>
              </w:rPr>
            </w:pPr>
            <w:r>
              <w:rPr>
                <w:rFonts w:eastAsia="Times New Roman"/>
                <w:sz w:val="28"/>
                <w:szCs w:val="28"/>
              </w:rPr>
              <w:t>2</w:t>
            </w:r>
          </w:p>
        </w:tc>
        <w:tc>
          <w:tcPr>
            <w:tcW w:w="2160" w:type="dxa"/>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Сельскохозяйст</w:t>
            </w:r>
          </w:p>
        </w:tc>
        <w:tc>
          <w:tcPr>
            <w:tcW w:w="7500" w:type="dxa"/>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Субъект МСП является сельскохозяйственным</w:t>
            </w:r>
          </w:p>
        </w:tc>
        <w:tc>
          <w:tcPr>
            <w:tcW w:w="30" w:type="dxa"/>
            <w:vAlign w:val="bottom"/>
          </w:tcPr>
          <w:p w:rsidR="00213747" w:rsidRDefault="00213747">
            <w:pPr>
              <w:rPr>
                <w:sz w:val="1"/>
                <w:szCs w:val="1"/>
              </w:rPr>
            </w:pPr>
          </w:p>
        </w:tc>
      </w:tr>
      <w:tr w:rsidR="00213747" w:rsidTr="001A4574">
        <w:trPr>
          <w:trHeight w:val="324"/>
        </w:trPr>
        <w:tc>
          <w:tcPr>
            <w:tcW w:w="700" w:type="dxa"/>
            <w:tcBorders>
              <w:left w:val="single" w:sz="8" w:space="0" w:color="auto"/>
              <w:right w:val="single" w:sz="8" w:space="0" w:color="auto"/>
            </w:tcBorders>
            <w:vAlign w:val="bottom"/>
          </w:tcPr>
          <w:p w:rsidR="00213747" w:rsidRDefault="00213747">
            <w:pPr>
              <w:rPr>
                <w:sz w:val="24"/>
                <w:szCs w:val="24"/>
              </w:rPr>
            </w:pPr>
          </w:p>
        </w:tc>
        <w:tc>
          <w:tcPr>
            <w:tcW w:w="2160" w:type="dxa"/>
            <w:tcBorders>
              <w:right w:val="single" w:sz="8" w:space="0" w:color="auto"/>
            </w:tcBorders>
            <w:vAlign w:val="bottom"/>
          </w:tcPr>
          <w:p w:rsidR="00213747" w:rsidRDefault="00F44B39">
            <w:pPr>
              <w:ind w:left="80"/>
              <w:rPr>
                <w:sz w:val="20"/>
                <w:szCs w:val="20"/>
              </w:rPr>
            </w:pPr>
            <w:r>
              <w:rPr>
                <w:rFonts w:eastAsia="Times New Roman"/>
                <w:sz w:val="28"/>
                <w:szCs w:val="28"/>
              </w:rPr>
              <w:t>венная</w:t>
            </w:r>
          </w:p>
        </w:tc>
        <w:tc>
          <w:tcPr>
            <w:tcW w:w="7500" w:type="dxa"/>
            <w:tcBorders>
              <w:right w:val="single" w:sz="8" w:space="0" w:color="auto"/>
            </w:tcBorders>
            <w:vAlign w:val="bottom"/>
          </w:tcPr>
          <w:p w:rsidR="00213747" w:rsidRDefault="00F44B39">
            <w:pPr>
              <w:ind w:left="80"/>
              <w:rPr>
                <w:sz w:val="20"/>
                <w:szCs w:val="20"/>
              </w:rPr>
            </w:pPr>
            <w:r>
              <w:rPr>
                <w:rFonts w:eastAsia="Times New Roman"/>
                <w:sz w:val="28"/>
                <w:szCs w:val="28"/>
              </w:rPr>
              <w:t>производственным или потребительским кооперативом или</w:t>
            </w:r>
          </w:p>
        </w:tc>
        <w:tc>
          <w:tcPr>
            <w:tcW w:w="30" w:type="dxa"/>
            <w:vAlign w:val="bottom"/>
          </w:tcPr>
          <w:p w:rsidR="00213747" w:rsidRDefault="00213747">
            <w:pPr>
              <w:rPr>
                <w:sz w:val="1"/>
                <w:szCs w:val="1"/>
              </w:rPr>
            </w:pPr>
          </w:p>
        </w:tc>
      </w:tr>
      <w:tr w:rsidR="00213747" w:rsidTr="001A4574">
        <w:trPr>
          <w:trHeight w:val="322"/>
        </w:trPr>
        <w:tc>
          <w:tcPr>
            <w:tcW w:w="700" w:type="dxa"/>
            <w:tcBorders>
              <w:left w:val="single" w:sz="8" w:space="0" w:color="auto"/>
              <w:right w:val="single" w:sz="8" w:space="0" w:color="auto"/>
            </w:tcBorders>
            <w:vAlign w:val="bottom"/>
          </w:tcPr>
          <w:p w:rsidR="00213747" w:rsidRDefault="00213747">
            <w:pPr>
              <w:rPr>
                <w:sz w:val="24"/>
                <w:szCs w:val="24"/>
              </w:rPr>
            </w:pPr>
          </w:p>
        </w:tc>
        <w:tc>
          <w:tcPr>
            <w:tcW w:w="2160" w:type="dxa"/>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кооперация</w:t>
            </w:r>
          </w:p>
        </w:tc>
        <w:tc>
          <w:tcPr>
            <w:tcW w:w="7500" w:type="dxa"/>
            <w:tcBorders>
              <w:right w:val="single" w:sz="8" w:space="0" w:color="auto"/>
            </w:tcBorders>
            <w:vAlign w:val="bottom"/>
          </w:tcPr>
          <w:p w:rsidR="00213747" w:rsidRDefault="00F44B39">
            <w:pPr>
              <w:ind w:left="80"/>
              <w:rPr>
                <w:sz w:val="20"/>
                <w:szCs w:val="20"/>
              </w:rPr>
            </w:pPr>
            <w:r>
              <w:rPr>
                <w:rFonts w:eastAsia="Times New Roman"/>
                <w:sz w:val="28"/>
                <w:szCs w:val="28"/>
              </w:rPr>
              <w:t>членом сельскохозяйственного потребительского</w:t>
            </w:r>
          </w:p>
        </w:tc>
        <w:tc>
          <w:tcPr>
            <w:tcW w:w="30" w:type="dxa"/>
            <w:vAlign w:val="bottom"/>
          </w:tcPr>
          <w:p w:rsidR="00213747" w:rsidRDefault="00213747">
            <w:pPr>
              <w:rPr>
                <w:sz w:val="1"/>
                <w:szCs w:val="1"/>
              </w:rPr>
            </w:pPr>
          </w:p>
        </w:tc>
      </w:tr>
      <w:tr w:rsidR="00213747" w:rsidTr="001A4574">
        <w:trPr>
          <w:trHeight w:val="319"/>
        </w:trPr>
        <w:tc>
          <w:tcPr>
            <w:tcW w:w="700" w:type="dxa"/>
            <w:tcBorders>
              <w:left w:val="single" w:sz="8" w:space="0" w:color="auto"/>
              <w:right w:val="single" w:sz="8" w:space="0" w:color="auto"/>
            </w:tcBorders>
            <w:vAlign w:val="bottom"/>
          </w:tcPr>
          <w:p w:rsidR="00213747" w:rsidRDefault="00213747">
            <w:pPr>
              <w:rPr>
                <w:sz w:val="24"/>
                <w:szCs w:val="24"/>
              </w:rPr>
            </w:pPr>
          </w:p>
        </w:tc>
        <w:tc>
          <w:tcPr>
            <w:tcW w:w="2160" w:type="dxa"/>
            <w:tcBorders>
              <w:right w:val="single" w:sz="8" w:space="0" w:color="auto"/>
            </w:tcBorders>
            <w:vAlign w:val="bottom"/>
          </w:tcPr>
          <w:p w:rsidR="00213747" w:rsidRDefault="00213747">
            <w:pPr>
              <w:rPr>
                <w:sz w:val="24"/>
                <w:szCs w:val="24"/>
              </w:rPr>
            </w:pPr>
          </w:p>
        </w:tc>
        <w:tc>
          <w:tcPr>
            <w:tcW w:w="7500" w:type="dxa"/>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кооператива – крестьянским (фермерским) хозяйством.</w:t>
            </w:r>
          </w:p>
        </w:tc>
        <w:tc>
          <w:tcPr>
            <w:tcW w:w="30" w:type="dxa"/>
            <w:vAlign w:val="bottom"/>
          </w:tcPr>
          <w:p w:rsidR="00213747" w:rsidRDefault="00213747">
            <w:pPr>
              <w:rPr>
                <w:sz w:val="1"/>
                <w:szCs w:val="1"/>
              </w:rPr>
            </w:pPr>
          </w:p>
        </w:tc>
      </w:tr>
      <w:tr w:rsidR="00213747" w:rsidTr="001A4574">
        <w:trPr>
          <w:trHeight w:val="170"/>
        </w:trPr>
        <w:tc>
          <w:tcPr>
            <w:tcW w:w="700" w:type="dxa"/>
            <w:tcBorders>
              <w:left w:val="single" w:sz="8" w:space="0" w:color="auto"/>
              <w:bottom w:val="single" w:sz="8" w:space="0" w:color="auto"/>
              <w:right w:val="single" w:sz="8" w:space="0" w:color="auto"/>
            </w:tcBorders>
            <w:vAlign w:val="bottom"/>
          </w:tcPr>
          <w:p w:rsidR="00213747" w:rsidRDefault="00213747">
            <w:pPr>
              <w:rPr>
                <w:sz w:val="14"/>
                <w:szCs w:val="14"/>
              </w:rPr>
            </w:pPr>
          </w:p>
        </w:tc>
        <w:tc>
          <w:tcPr>
            <w:tcW w:w="2160" w:type="dxa"/>
            <w:tcBorders>
              <w:bottom w:val="single" w:sz="8" w:space="0" w:color="auto"/>
              <w:right w:val="single" w:sz="8" w:space="0" w:color="auto"/>
            </w:tcBorders>
            <w:vAlign w:val="bottom"/>
          </w:tcPr>
          <w:p w:rsidR="00213747" w:rsidRDefault="00213747">
            <w:pPr>
              <w:rPr>
                <w:sz w:val="14"/>
                <w:szCs w:val="14"/>
              </w:rPr>
            </w:pPr>
          </w:p>
        </w:tc>
        <w:tc>
          <w:tcPr>
            <w:tcW w:w="7500" w:type="dxa"/>
            <w:tcBorders>
              <w:bottom w:val="single" w:sz="8" w:space="0" w:color="auto"/>
              <w:right w:val="single" w:sz="8" w:space="0" w:color="auto"/>
            </w:tcBorders>
            <w:vAlign w:val="bottom"/>
          </w:tcPr>
          <w:p w:rsidR="00213747" w:rsidRDefault="00213747">
            <w:pPr>
              <w:rPr>
                <w:sz w:val="14"/>
                <w:szCs w:val="14"/>
              </w:rPr>
            </w:pPr>
          </w:p>
        </w:tc>
        <w:tc>
          <w:tcPr>
            <w:tcW w:w="30" w:type="dxa"/>
            <w:vAlign w:val="bottom"/>
          </w:tcPr>
          <w:p w:rsidR="00213747" w:rsidRDefault="00213747">
            <w:pPr>
              <w:rPr>
                <w:sz w:val="1"/>
                <w:szCs w:val="1"/>
              </w:rPr>
            </w:pPr>
          </w:p>
        </w:tc>
      </w:tr>
    </w:tbl>
    <w:p w:rsidR="00213747" w:rsidRDefault="00BB5677">
      <w:pPr>
        <w:spacing w:line="20" w:lineRule="exact"/>
        <w:rPr>
          <w:sz w:val="20"/>
          <w:szCs w:val="20"/>
        </w:rPr>
      </w:pPr>
      <w:r>
        <w:rPr>
          <w:sz w:val="20"/>
          <w:szCs w:val="20"/>
        </w:rPr>
        <w:pict>
          <v:rect id="Shape 64" o:spid="_x0000_s1089" style="position:absolute;margin-left:517.15pt;margin-top:-.7pt;width:.95pt;height:.95pt;z-index:-251617280;visibility:visible;mso-wrap-distance-left:0;mso-wrap-distance-right:0;mso-position-horizontal-relative:text;mso-position-vertical-relative:text" o:allowincell="f" fillcolor="black" stroked="f"/>
        </w:pict>
      </w:r>
    </w:p>
    <w:tbl>
      <w:tblPr>
        <w:tblW w:w="10400" w:type="dxa"/>
        <w:tblLayout w:type="fixed"/>
        <w:tblCellMar>
          <w:left w:w="0" w:type="dxa"/>
          <w:right w:w="0" w:type="dxa"/>
        </w:tblCellMar>
        <w:tblLook w:val="04A0"/>
      </w:tblPr>
      <w:tblGrid>
        <w:gridCol w:w="10"/>
        <w:gridCol w:w="600"/>
        <w:gridCol w:w="90"/>
        <w:gridCol w:w="10"/>
        <w:gridCol w:w="2150"/>
        <w:gridCol w:w="10"/>
        <w:gridCol w:w="620"/>
        <w:gridCol w:w="6870"/>
        <w:gridCol w:w="10"/>
        <w:gridCol w:w="30"/>
      </w:tblGrid>
      <w:tr w:rsidR="00213747" w:rsidTr="001A4574">
        <w:trPr>
          <w:gridBefore w:val="1"/>
          <w:gridAfter w:val="1"/>
          <w:wBefore w:w="10" w:type="dxa"/>
          <w:wAfter w:w="30" w:type="dxa"/>
          <w:trHeight w:val="269"/>
        </w:trPr>
        <w:tc>
          <w:tcPr>
            <w:tcW w:w="700" w:type="dxa"/>
            <w:gridSpan w:val="3"/>
            <w:vAlign w:val="bottom"/>
          </w:tcPr>
          <w:p w:rsidR="00213747" w:rsidRDefault="00213747">
            <w:pPr>
              <w:rPr>
                <w:sz w:val="23"/>
                <w:szCs w:val="23"/>
              </w:rPr>
            </w:pPr>
          </w:p>
        </w:tc>
        <w:tc>
          <w:tcPr>
            <w:tcW w:w="2160" w:type="dxa"/>
            <w:gridSpan w:val="2"/>
            <w:vAlign w:val="bottom"/>
          </w:tcPr>
          <w:p w:rsidR="00213747" w:rsidRDefault="00213747">
            <w:pPr>
              <w:rPr>
                <w:sz w:val="23"/>
                <w:szCs w:val="23"/>
              </w:rPr>
            </w:pPr>
          </w:p>
        </w:tc>
        <w:tc>
          <w:tcPr>
            <w:tcW w:w="7500" w:type="dxa"/>
            <w:gridSpan w:val="3"/>
            <w:vAlign w:val="bottom"/>
          </w:tcPr>
          <w:p w:rsidR="00213747" w:rsidRDefault="00213747" w:rsidP="001A4574">
            <w:pPr>
              <w:rPr>
                <w:sz w:val="20"/>
                <w:szCs w:val="20"/>
              </w:rPr>
            </w:pPr>
          </w:p>
        </w:tc>
      </w:tr>
      <w:tr w:rsidR="00213747" w:rsidTr="001A4574">
        <w:trPr>
          <w:gridBefore w:val="1"/>
          <w:gridAfter w:val="1"/>
          <w:wBefore w:w="10" w:type="dxa"/>
          <w:wAfter w:w="30" w:type="dxa"/>
          <w:trHeight w:val="306"/>
        </w:trPr>
        <w:tc>
          <w:tcPr>
            <w:tcW w:w="700" w:type="dxa"/>
            <w:gridSpan w:val="3"/>
            <w:tcBorders>
              <w:left w:val="single" w:sz="8" w:space="0" w:color="auto"/>
              <w:right w:val="single" w:sz="8" w:space="0" w:color="auto"/>
            </w:tcBorders>
            <w:vAlign w:val="bottom"/>
          </w:tcPr>
          <w:p w:rsidR="00213747" w:rsidRPr="001A4574" w:rsidRDefault="001A4574">
            <w:pPr>
              <w:spacing w:line="306" w:lineRule="exact"/>
              <w:ind w:right="300"/>
              <w:jc w:val="right"/>
              <w:rPr>
                <w:sz w:val="28"/>
                <w:szCs w:val="28"/>
              </w:rPr>
            </w:pPr>
            <w:r w:rsidRPr="001A4574">
              <w:rPr>
                <w:sz w:val="28"/>
                <w:szCs w:val="28"/>
              </w:rPr>
              <w:t>3</w:t>
            </w:r>
          </w:p>
        </w:tc>
        <w:tc>
          <w:tcPr>
            <w:tcW w:w="2160" w:type="dxa"/>
            <w:gridSpan w:val="2"/>
            <w:tcBorders>
              <w:right w:val="single" w:sz="8" w:space="0" w:color="auto"/>
            </w:tcBorders>
            <w:vAlign w:val="bottom"/>
          </w:tcPr>
          <w:p w:rsidR="00213747" w:rsidRDefault="00F44B39">
            <w:pPr>
              <w:spacing w:line="306" w:lineRule="exact"/>
              <w:ind w:left="80"/>
              <w:rPr>
                <w:sz w:val="20"/>
                <w:szCs w:val="20"/>
              </w:rPr>
            </w:pPr>
            <w:r>
              <w:rPr>
                <w:rFonts w:eastAsia="Times New Roman"/>
                <w:sz w:val="28"/>
                <w:szCs w:val="28"/>
              </w:rPr>
              <w:t>Женское</w:t>
            </w:r>
          </w:p>
        </w:tc>
        <w:tc>
          <w:tcPr>
            <w:tcW w:w="7500" w:type="dxa"/>
            <w:gridSpan w:val="3"/>
            <w:tcBorders>
              <w:right w:val="single" w:sz="8" w:space="0" w:color="auto"/>
            </w:tcBorders>
            <w:vAlign w:val="bottom"/>
          </w:tcPr>
          <w:p w:rsidR="00213747" w:rsidRDefault="00F44B39">
            <w:pPr>
              <w:spacing w:line="306" w:lineRule="exact"/>
              <w:ind w:left="80"/>
              <w:rPr>
                <w:sz w:val="20"/>
                <w:szCs w:val="20"/>
              </w:rPr>
            </w:pPr>
            <w:r>
              <w:rPr>
                <w:rFonts w:eastAsia="Times New Roman"/>
                <w:sz w:val="28"/>
                <w:szCs w:val="28"/>
              </w:rPr>
              <w:t>Субъект МСП является обществом с ограниченной</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ind w:left="80"/>
              <w:rPr>
                <w:sz w:val="20"/>
                <w:szCs w:val="20"/>
              </w:rPr>
            </w:pPr>
            <w:r>
              <w:rPr>
                <w:rFonts w:eastAsia="Times New Roman"/>
                <w:sz w:val="28"/>
                <w:szCs w:val="28"/>
              </w:rPr>
              <w:t>предпринимате</w:t>
            </w: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ответственностью, при условии, что единоличным</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spacing w:line="320" w:lineRule="exact"/>
              <w:ind w:left="80"/>
              <w:rPr>
                <w:sz w:val="20"/>
                <w:szCs w:val="20"/>
              </w:rPr>
            </w:pPr>
            <w:r>
              <w:rPr>
                <w:rFonts w:eastAsia="Times New Roman"/>
                <w:sz w:val="28"/>
                <w:szCs w:val="28"/>
              </w:rPr>
              <w:t>льство</w:t>
            </w: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исполнительным органом такой организации является</w:t>
            </w:r>
          </w:p>
        </w:tc>
      </w:tr>
      <w:tr w:rsidR="00213747" w:rsidTr="001A4574">
        <w:trPr>
          <w:gridBefore w:val="1"/>
          <w:gridAfter w:val="1"/>
          <w:wBefore w:w="10" w:type="dxa"/>
          <w:wAfter w:w="30" w:type="dxa"/>
          <w:trHeight w:val="319"/>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женщина – гражданка РФ</w:t>
            </w:r>
          </w:p>
        </w:tc>
      </w:tr>
      <w:tr w:rsidR="00213747" w:rsidTr="001A4574">
        <w:trPr>
          <w:gridBefore w:val="1"/>
          <w:gridAfter w:val="1"/>
          <w:wBefore w:w="10" w:type="dxa"/>
          <w:wAfter w:w="30" w:type="dxa"/>
          <w:trHeight w:val="48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и/или</w:t>
            </w:r>
          </w:p>
        </w:tc>
      </w:tr>
      <w:tr w:rsidR="00213747" w:rsidTr="001A4574">
        <w:trPr>
          <w:gridBefore w:val="1"/>
          <w:gridAfter w:val="1"/>
          <w:wBefore w:w="10" w:type="dxa"/>
          <w:wAfter w:w="30" w:type="dxa"/>
          <w:trHeight w:val="485"/>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50% и более долей в уставном капитале организации</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принадлежит физическим лицам – женщинам, являющимся</w:t>
            </w:r>
          </w:p>
        </w:tc>
      </w:tr>
      <w:tr w:rsidR="00213747" w:rsidTr="001A4574">
        <w:trPr>
          <w:gridBefore w:val="1"/>
          <w:gridAfter w:val="1"/>
          <w:wBefore w:w="10" w:type="dxa"/>
          <w:wAfter w:w="30" w:type="dxa"/>
          <w:trHeight w:val="319"/>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гражданами РФ</w:t>
            </w:r>
          </w:p>
        </w:tc>
      </w:tr>
      <w:tr w:rsidR="00213747" w:rsidTr="001A4574">
        <w:trPr>
          <w:gridBefore w:val="1"/>
          <w:gridAfter w:val="1"/>
          <w:wBefore w:w="10" w:type="dxa"/>
          <w:wAfter w:w="30" w:type="dxa"/>
          <w:trHeight w:val="48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или</w:t>
            </w:r>
          </w:p>
        </w:tc>
      </w:tr>
      <w:tr w:rsidR="00213747" w:rsidTr="001A4574">
        <w:trPr>
          <w:gridBefore w:val="1"/>
          <w:gridAfter w:val="1"/>
          <w:wBefore w:w="10" w:type="dxa"/>
          <w:wAfter w:w="30" w:type="dxa"/>
          <w:trHeight w:val="485"/>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Субъект МСП является индивидуальным предпринимателем</w:t>
            </w:r>
          </w:p>
        </w:tc>
      </w:tr>
      <w:tr w:rsidR="00213747" w:rsidTr="001A4574">
        <w:trPr>
          <w:gridBefore w:val="1"/>
          <w:gridAfter w:val="1"/>
          <w:wBefore w:w="10" w:type="dxa"/>
          <w:wAfter w:w="30" w:type="dxa"/>
          <w:trHeight w:val="319"/>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 женщиной, гражданкой РФ.</w:t>
            </w:r>
          </w:p>
        </w:tc>
      </w:tr>
      <w:tr w:rsidR="00213747" w:rsidTr="001A4574">
        <w:trPr>
          <w:gridBefore w:val="1"/>
          <w:gridAfter w:val="1"/>
          <w:wBefore w:w="10" w:type="dxa"/>
          <w:wAfter w:w="30" w:type="dxa"/>
          <w:trHeight w:val="170"/>
        </w:trPr>
        <w:tc>
          <w:tcPr>
            <w:tcW w:w="700" w:type="dxa"/>
            <w:gridSpan w:val="3"/>
            <w:tcBorders>
              <w:left w:val="single" w:sz="8" w:space="0" w:color="auto"/>
              <w:bottom w:val="single" w:sz="8" w:space="0" w:color="auto"/>
              <w:right w:val="single" w:sz="8" w:space="0" w:color="auto"/>
            </w:tcBorders>
            <w:vAlign w:val="bottom"/>
          </w:tcPr>
          <w:p w:rsidR="00213747" w:rsidRDefault="00213747">
            <w:pPr>
              <w:rPr>
                <w:sz w:val="14"/>
                <w:szCs w:val="14"/>
              </w:rPr>
            </w:pPr>
          </w:p>
        </w:tc>
        <w:tc>
          <w:tcPr>
            <w:tcW w:w="2160" w:type="dxa"/>
            <w:gridSpan w:val="2"/>
            <w:tcBorders>
              <w:bottom w:val="single" w:sz="8" w:space="0" w:color="auto"/>
              <w:right w:val="single" w:sz="8" w:space="0" w:color="auto"/>
            </w:tcBorders>
            <w:vAlign w:val="bottom"/>
          </w:tcPr>
          <w:p w:rsidR="00213747" w:rsidRDefault="00213747">
            <w:pPr>
              <w:rPr>
                <w:sz w:val="14"/>
                <w:szCs w:val="14"/>
              </w:rPr>
            </w:pPr>
          </w:p>
        </w:tc>
        <w:tc>
          <w:tcPr>
            <w:tcW w:w="7500" w:type="dxa"/>
            <w:gridSpan w:val="3"/>
            <w:tcBorders>
              <w:bottom w:val="single" w:sz="8" w:space="0" w:color="auto"/>
              <w:right w:val="single" w:sz="8" w:space="0" w:color="auto"/>
            </w:tcBorders>
            <w:vAlign w:val="bottom"/>
          </w:tcPr>
          <w:p w:rsidR="00213747" w:rsidRDefault="00213747">
            <w:pPr>
              <w:rPr>
                <w:sz w:val="14"/>
                <w:szCs w:val="14"/>
              </w:rPr>
            </w:pPr>
          </w:p>
        </w:tc>
      </w:tr>
      <w:tr w:rsidR="00213747" w:rsidTr="001A4574">
        <w:trPr>
          <w:gridBefore w:val="1"/>
          <w:gridAfter w:val="1"/>
          <w:wBefore w:w="10" w:type="dxa"/>
          <w:wAfter w:w="30" w:type="dxa"/>
          <w:trHeight w:val="305"/>
        </w:trPr>
        <w:tc>
          <w:tcPr>
            <w:tcW w:w="700" w:type="dxa"/>
            <w:gridSpan w:val="3"/>
            <w:tcBorders>
              <w:left w:val="single" w:sz="8" w:space="0" w:color="auto"/>
              <w:right w:val="single" w:sz="8" w:space="0" w:color="auto"/>
            </w:tcBorders>
            <w:vAlign w:val="bottom"/>
          </w:tcPr>
          <w:p w:rsidR="00213747" w:rsidRDefault="001A4574">
            <w:pPr>
              <w:spacing w:line="305" w:lineRule="exact"/>
              <w:ind w:right="300"/>
              <w:jc w:val="right"/>
              <w:rPr>
                <w:sz w:val="20"/>
                <w:szCs w:val="20"/>
              </w:rPr>
            </w:pPr>
            <w:r>
              <w:rPr>
                <w:rFonts w:eastAsia="Times New Roman"/>
                <w:sz w:val="28"/>
                <w:szCs w:val="28"/>
              </w:rPr>
              <w:t>4</w:t>
            </w:r>
          </w:p>
        </w:tc>
        <w:tc>
          <w:tcPr>
            <w:tcW w:w="2160" w:type="dxa"/>
            <w:gridSpan w:val="2"/>
            <w:tcBorders>
              <w:right w:val="single" w:sz="8" w:space="0" w:color="auto"/>
            </w:tcBorders>
            <w:vAlign w:val="bottom"/>
          </w:tcPr>
          <w:p w:rsidR="00213747" w:rsidRDefault="00F44B39">
            <w:pPr>
              <w:spacing w:line="305" w:lineRule="exact"/>
              <w:ind w:left="80"/>
              <w:rPr>
                <w:sz w:val="20"/>
                <w:szCs w:val="20"/>
              </w:rPr>
            </w:pPr>
            <w:r>
              <w:rPr>
                <w:rFonts w:eastAsia="Times New Roman"/>
                <w:sz w:val="28"/>
                <w:szCs w:val="28"/>
              </w:rPr>
              <w:t>Серебряный</w:t>
            </w:r>
          </w:p>
        </w:tc>
        <w:tc>
          <w:tcPr>
            <w:tcW w:w="7500" w:type="dxa"/>
            <w:gridSpan w:val="3"/>
            <w:tcBorders>
              <w:right w:val="single" w:sz="8" w:space="0" w:color="auto"/>
            </w:tcBorders>
            <w:vAlign w:val="bottom"/>
          </w:tcPr>
          <w:p w:rsidR="00213747" w:rsidRDefault="00F44B39">
            <w:pPr>
              <w:spacing w:line="305" w:lineRule="exact"/>
              <w:ind w:left="80"/>
              <w:rPr>
                <w:sz w:val="20"/>
                <w:szCs w:val="20"/>
              </w:rPr>
            </w:pPr>
            <w:r>
              <w:rPr>
                <w:rFonts w:eastAsia="Times New Roman"/>
                <w:sz w:val="28"/>
                <w:szCs w:val="28"/>
              </w:rPr>
              <w:t>Индивидуальные предприниматели в возрасте не менее 45</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бизнес</w:t>
            </w: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лет и не более 65 лет или юридические лица, при условии,</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что единоличным исполнительным органом такого</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юридического лица является гражданин (-ка) РФ в возрасте</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не менее 45 лет и не более 65 лет и 50% и более долей в</w:t>
            </w:r>
          </w:p>
        </w:tc>
      </w:tr>
      <w:tr w:rsidR="00213747" w:rsidTr="001A4574">
        <w:trPr>
          <w:gridBefore w:val="1"/>
          <w:gridAfter w:val="1"/>
          <w:wBefore w:w="10" w:type="dxa"/>
          <w:wAfter w:w="30" w:type="dxa"/>
          <w:trHeight w:val="324"/>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уставном капитале этой организации принадлежит</w:t>
            </w:r>
          </w:p>
        </w:tc>
      </w:tr>
      <w:tr w:rsidR="00213747" w:rsidTr="001A4574">
        <w:trPr>
          <w:gridBefore w:val="1"/>
          <w:gridAfter w:val="1"/>
          <w:wBefore w:w="10" w:type="dxa"/>
          <w:wAfter w:w="30" w:type="dxa"/>
          <w:trHeight w:val="319"/>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указанному гражданину (-ке) РФ</w:t>
            </w:r>
          </w:p>
        </w:tc>
      </w:tr>
      <w:tr w:rsidR="00213747" w:rsidTr="001A4574">
        <w:trPr>
          <w:gridBefore w:val="1"/>
          <w:gridAfter w:val="1"/>
          <w:wBefore w:w="10" w:type="dxa"/>
          <w:wAfter w:w="30" w:type="dxa"/>
          <w:trHeight w:val="48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или</w:t>
            </w:r>
          </w:p>
        </w:tc>
      </w:tr>
      <w:tr w:rsidR="00213747" w:rsidTr="001A4574">
        <w:trPr>
          <w:gridBefore w:val="1"/>
          <w:gridAfter w:val="1"/>
          <w:wBefore w:w="10" w:type="dxa"/>
          <w:wAfter w:w="30" w:type="dxa"/>
          <w:trHeight w:val="48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Субъект МСП, соответствующий любому из перечисленных</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условий:</w:t>
            </w:r>
          </w:p>
        </w:tc>
      </w:tr>
      <w:tr w:rsidR="00213747" w:rsidTr="001A4574">
        <w:trPr>
          <w:gridBefore w:val="1"/>
          <w:gridAfter w:val="1"/>
          <w:wBefore w:w="10" w:type="dxa"/>
          <w:wAfter w:w="30" w:type="dxa"/>
          <w:trHeight w:val="483"/>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2.8.1. доля сотрудников в возрасте от 45 лет в штате</w:t>
            </w:r>
          </w:p>
        </w:tc>
      </w:tr>
      <w:tr w:rsidR="00213747" w:rsidTr="001A4574">
        <w:trPr>
          <w:gridBefore w:val="1"/>
          <w:gridAfter w:val="1"/>
          <w:wBefore w:w="10" w:type="dxa"/>
          <w:wAfter w:w="30" w:type="dxa"/>
          <w:trHeight w:val="324"/>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субъекта МСП превышает 30% от общего числа</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сотрудников в штате субъекта МСП на дату подачи</w:t>
            </w:r>
          </w:p>
        </w:tc>
      </w:tr>
      <w:tr w:rsidR="00213747" w:rsidTr="001A4574">
        <w:trPr>
          <w:gridBefore w:val="1"/>
          <w:gridAfter w:val="1"/>
          <w:wBefore w:w="10" w:type="dxa"/>
          <w:wAfter w:w="30" w:type="dxa"/>
          <w:trHeight w:val="319"/>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кредитной заявки;</w:t>
            </w:r>
          </w:p>
        </w:tc>
      </w:tr>
      <w:tr w:rsidR="00213747" w:rsidTr="001A4574">
        <w:trPr>
          <w:gridBefore w:val="1"/>
          <w:gridAfter w:val="1"/>
          <w:wBefore w:w="10" w:type="dxa"/>
          <w:wAfter w:w="30" w:type="dxa"/>
          <w:trHeight w:val="485"/>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2.8.2. доля сотрудников в возрасте от 45 лет, принятых</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субъектом МСП на работу в течение последних двух лет до</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даты подачи кредитной заявки, превышает 30% от общего</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числа сотрудников субъекта МСП, принятых им на работу в</w:t>
            </w:r>
          </w:p>
        </w:tc>
      </w:tr>
      <w:tr w:rsidR="00213747" w:rsidTr="001A4574">
        <w:trPr>
          <w:gridBefore w:val="1"/>
          <w:gridAfter w:val="1"/>
          <w:wBefore w:w="10" w:type="dxa"/>
          <w:wAfter w:w="30" w:type="dxa"/>
          <w:trHeight w:val="319"/>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течение этого периода.</w:t>
            </w:r>
          </w:p>
        </w:tc>
      </w:tr>
      <w:tr w:rsidR="00213747" w:rsidTr="001A4574">
        <w:trPr>
          <w:gridBefore w:val="1"/>
          <w:gridAfter w:val="1"/>
          <w:wBefore w:w="10" w:type="dxa"/>
          <w:wAfter w:w="30" w:type="dxa"/>
          <w:trHeight w:val="170"/>
        </w:trPr>
        <w:tc>
          <w:tcPr>
            <w:tcW w:w="700" w:type="dxa"/>
            <w:gridSpan w:val="3"/>
            <w:tcBorders>
              <w:left w:val="single" w:sz="8" w:space="0" w:color="auto"/>
              <w:bottom w:val="single" w:sz="8" w:space="0" w:color="auto"/>
              <w:right w:val="single" w:sz="8" w:space="0" w:color="auto"/>
            </w:tcBorders>
            <w:vAlign w:val="bottom"/>
          </w:tcPr>
          <w:p w:rsidR="00213747" w:rsidRDefault="00213747">
            <w:pPr>
              <w:rPr>
                <w:sz w:val="14"/>
                <w:szCs w:val="14"/>
              </w:rPr>
            </w:pPr>
          </w:p>
        </w:tc>
        <w:tc>
          <w:tcPr>
            <w:tcW w:w="2160" w:type="dxa"/>
            <w:gridSpan w:val="2"/>
            <w:tcBorders>
              <w:bottom w:val="single" w:sz="8" w:space="0" w:color="auto"/>
              <w:right w:val="single" w:sz="8" w:space="0" w:color="auto"/>
            </w:tcBorders>
            <w:vAlign w:val="bottom"/>
          </w:tcPr>
          <w:p w:rsidR="00213747" w:rsidRDefault="00213747">
            <w:pPr>
              <w:rPr>
                <w:sz w:val="14"/>
                <w:szCs w:val="14"/>
              </w:rPr>
            </w:pPr>
          </w:p>
        </w:tc>
        <w:tc>
          <w:tcPr>
            <w:tcW w:w="7500" w:type="dxa"/>
            <w:gridSpan w:val="3"/>
            <w:tcBorders>
              <w:bottom w:val="single" w:sz="8" w:space="0" w:color="auto"/>
              <w:right w:val="single" w:sz="8" w:space="0" w:color="auto"/>
            </w:tcBorders>
            <w:vAlign w:val="bottom"/>
          </w:tcPr>
          <w:p w:rsidR="00213747" w:rsidRDefault="00213747">
            <w:pPr>
              <w:rPr>
                <w:sz w:val="14"/>
                <w:szCs w:val="14"/>
              </w:rPr>
            </w:pPr>
          </w:p>
        </w:tc>
      </w:tr>
      <w:tr w:rsidR="00213747" w:rsidTr="001A4574">
        <w:trPr>
          <w:gridBefore w:val="1"/>
          <w:gridAfter w:val="1"/>
          <w:wBefore w:w="10" w:type="dxa"/>
          <w:wAfter w:w="30" w:type="dxa"/>
          <w:trHeight w:val="304"/>
        </w:trPr>
        <w:tc>
          <w:tcPr>
            <w:tcW w:w="700" w:type="dxa"/>
            <w:gridSpan w:val="3"/>
            <w:tcBorders>
              <w:left w:val="single" w:sz="8" w:space="0" w:color="auto"/>
              <w:right w:val="single" w:sz="8" w:space="0" w:color="auto"/>
            </w:tcBorders>
            <w:vAlign w:val="bottom"/>
          </w:tcPr>
          <w:p w:rsidR="00213747" w:rsidRDefault="001A4574">
            <w:pPr>
              <w:spacing w:line="304" w:lineRule="exact"/>
              <w:ind w:right="300"/>
              <w:jc w:val="right"/>
              <w:rPr>
                <w:sz w:val="20"/>
                <w:szCs w:val="20"/>
              </w:rPr>
            </w:pPr>
            <w:r>
              <w:rPr>
                <w:rFonts w:eastAsia="Times New Roman"/>
                <w:sz w:val="28"/>
                <w:szCs w:val="28"/>
              </w:rPr>
              <w:t>5</w:t>
            </w:r>
          </w:p>
        </w:tc>
        <w:tc>
          <w:tcPr>
            <w:tcW w:w="2160" w:type="dxa"/>
            <w:gridSpan w:val="2"/>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Стартапы</w:t>
            </w:r>
          </w:p>
        </w:tc>
        <w:tc>
          <w:tcPr>
            <w:tcW w:w="7500" w:type="dxa"/>
            <w:gridSpan w:val="3"/>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Субъект МСП, с даты регистрации которого на дату</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обращения в Банк прошло не более 5 лет, или субъект МСП,</w:t>
            </w:r>
          </w:p>
        </w:tc>
      </w:tr>
      <w:tr w:rsidR="00213747" w:rsidTr="001A4574">
        <w:trPr>
          <w:gridBefore w:val="1"/>
          <w:gridAfter w:val="1"/>
          <w:wBefore w:w="10" w:type="dxa"/>
          <w:wAfter w:w="3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который с даты государственной регистрации не</w:t>
            </w:r>
          </w:p>
        </w:tc>
      </w:tr>
      <w:tr w:rsidR="00213747" w:rsidTr="001A4574">
        <w:trPr>
          <w:gridBefore w:val="1"/>
          <w:gridAfter w:val="1"/>
          <w:wBefore w:w="10" w:type="dxa"/>
          <w:wAfter w:w="30" w:type="dxa"/>
          <w:trHeight w:val="329"/>
        </w:trPr>
        <w:tc>
          <w:tcPr>
            <w:tcW w:w="700" w:type="dxa"/>
            <w:gridSpan w:val="3"/>
            <w:tcBorders>
              <w:left w:val="single" w:sz="8" w:space="0" w:color="auto"/>
              <w:bottom w:val="single" w:sz="8" w:space="0" w:color="auto"/>
              <w:right w:val="single" w:sz="8" w:space="0" w:color="auto"/>
            </w:tcBorders>
            <w:vAlign w:val="bottom"/>
          </w:tcPr>
          <w:p w:rsidR="00213747" w:rsidRDefault="00213747">
            <w:pPr>
              <w:rPr>
                <w:sz w:val="24"/>
                <w:szCs w:val="24"/>
              </w:rPr>
            </w:pPr>
          </w:p>
        </w:tc>
        <w:tc>
          <w:tcPr>
            <w:tcW w:w="2160" w:type="dxa"/>
            <w:gridSpan w:val="2"/>
            <w:tcBorders>
              <w:bottom w:val="single" w:sz="8" w:space="0" w:color="auto"/>
              <w:right w:val="single" w:sz="8" w:space="0" w:color="auto"/>
            </w:tcBorders>
            <w:vAlign w:val="bottom"/>
          </w:tcPr>
          <w:p w:rsidR="00213747" w:rsidRDefault="00213747">
            <w:pPr>
              <w:rPr>
                <w:sz w:val="24"/>
                <w:szCs w:val="24"/>
              </w:rPr>
            </w:pPr>
          </w:p>
        </w:tc>
        <w:tc>
          <w:tcPr>
            <w:tcW w:w="7500" w:type="dxa"/>
            <w:gridSpan w:val="3"/>
            <w:tcBorders>
              <w:bottom w:val="single" w:sz="8" w:space="0" w:color="auto"/>
              <w:right w:val="single" w:sz="8" w:space="0" w:color="auto"/>
            </w:tcBorders>
            <w:vAlign w:val="bottom"/>
          </w:tcPr>
          <w:p w:rsidR="00213747" w:rsidRDefault="00F44B39">
            <w:pPr>
              <w:ind w:left="80"/>
              <w:rPr>
                <w:sz w:val="20"/>
                <w:szCs w:val="20"/>
              </w:rPr>
            </w:pPr>
            <w:r>
              <w:rPr>
                <w:rFonts w:eastAsia="Times New Roman"/>
                <w:sz w:val="28"/>
                <w:szCs w:val="28"/>
              </w:rPr>
              <w:t>осуществлял производство (реализацию услуги) или</w:t>
            </w:r>
          </w:p>
        </w:tc>
      </w:tr>
      <w:tr w:rsidR="00213747" w:rsidTr="001A4574">
        <w:trPr>
          <w:gridAfter w:val="2"/>
          <w:wAfter w:w="40" w:type="dxa"/>
          <w:trHeight w:val="304"/>
        </w:trPr>
        <w:tc>
          <w:tcPr>
            <w:tcW w:w="700" w:type="dxa"/>
            <w:gridSpan w:val="3"/>
            <w:tcBorders>
              <w:left w:val="single" w:sz="8" w:space="0" w:color="auto"/>
              <w:right w:val="single" w:sz="8" w:space="0" w:color="auto"/>
            </w:tcBorders>
            <w:vAlign w:val="bottom"/>
          </w:tcPr>
          <w:p w:rsidR="00213747" w:rsidRDefault="001A4574">
            <w:pPr>
              <w:spacing w:line="304" w:lineRule="exact"/>
              <w:ind w:left="120"/>
              <w:rPr>
                <w:sz w:val="20"/>
                <w:szCs w:val="20"/>
              </w:rPr>
            </w:pPr>
            <w:r>
              <w:rPr>
                <w:rFonts w:eastAsia="Times New Roman"/>
                <w:sz w:val="28"/>
                <w:szCs w:val="28"/>
              </w:rPr>
              <w:t xml:space="preserve"> 6</w:t>
            </w:r>
          </w:p>
        </w:tc>
        <w:tc>
          <w:tcPr>
            <w:tcW w:w="2160" w:type="dxa"/>
            <w:gridSpan w:val="2"/>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Экспортно-</w:t>
            </w:r>
          </w:p>
        </w:tc>
        <w:tc>
          <w:tcPr>
            <w:tcW w:w="7500" w:type="dxa"/>
            <w:gridSpan w:val="3"/>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Субъекты МСП – осуществляющие поставки производимой</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ind w:left="80"/>
              <w:rPr>
                <w:sz w:val="20"/>
                <w:szCs w:val="20"/>
              </w:rPr>
            </w:pPr>
            <w:r>
              <w:rPr>
                <w:rFonts w:eastAsia="Times New Roman"/>
                <w:sz w:val="28"/>
                <w:szCs w:val="28"/>
              </w:rPr>
              <w:t>ориентированн</w:t>
            </w: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продукции на зарубежные рынки (далее – экспортеры) в</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ind w:left="80"/>
              <w:rPr>
                <w:sz w:val="20"/>
                <w:szCs w:val="20"/>
              </w:rPr>
            </w:pPr>
            <w:r>
              <w:rPr>
                <w:rFonts w:eastAsia="Times New Roman"/>
                <w:sz w:val="28"/>
                <w:szCs w:val="28"/>
              </w:rPr>
              <w:t>ые компании</w:t>
            </w: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рамках соответствующего контракта или производители,</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ind w:left="80"/>
              <w:rPr>
                <w:sz w:val="20"/>
                <w:szCs w:val="20"/>
              </w:rPr>
            </w:pPr>
            <w:r>
              <w:rPr>
                <w:rFonts w:eastAsia="Times New Roman"/>
                <w:sz w:val="28"/>
                <w:szCs w:val="28"/>
              </w:rPr>
              <w:t>либо</w:t>
            </w: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заключившие с экспортером договор на поставку</w:t>
            </w:r>
          </w:p>
        </w:tc>
      </w:tr>
      <w:tr w:rsidR="00213747" w:rsidTr="001A4574">
        <w:trPr>
          <w:gridAfter w:val="2"/>
          <w:wAfter w:w="40" w:type="dxa"/>
          <w:trHeight w:val="319"/>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экспортеры</w:t>
            </w: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производимой ими продукции на зарубежные рынки.</w:t>
            </w:r>
          </w:p>
        </w:tc>
      </w:tr>
      <w:tr w:rsidR="00213747" w:rsidTr="001A4574">
        <w:trPr>
          <w:gridAfter w:val="2"/>
          <w:wAfter w:w="40" w:type="dxa"/>
          <w:trHeight w:val="170"/>
        </w:trPr>
        <w:tc>
          <w:tcPr>
            <w:tcW w:w="700" w:type="dxa"/>
            <w:gridSpan w:val="3"/>
            <w:tcBorders>
              <w:left w:val="single" w:sz="8" w:space="0" w:color="auto"/>
              <w:bottom w:val="single" w:sz="8" w:space="0" w:color="auto"/>
              <w:right w:val="single" w:sz="8" w:space="0" w:color="auto"/>
            </w:tcBorders>
            <w:vAlign w:val="bottom"/>
          </w:tcPr>
          <w:p w:rsidR="00213747" w:rsidRDefault="00213747">
            <w:pPr>
              <w:rPr>
                <w:sz w:val="14"/>
                <w:szCs w:val="14"/>
              </w:rPr>
            </w:pPr>
          </w:p>
        </w:tc>
        <w:tc>
          <w:tcPr>
            <w:tcW w:w="2160" w:type="dxa"/>
            <w:gridSpan w:val="2"/>
            <w:tcBorders>
              <w:bottom w:val="single" w:sz="8" w:space="0" w:color="auto"/>
              <w:right w:val="single" w:sz="8" w:space="0" w:color="auto"/>
            </w:tcBorders>
            <w:vAlign w:val="bottom"/>
          </w:tcPr>
          <w:p w:rsidR="00213747" w:rsidRDefault="00213747">
            <w:pPr>
              <w:rPr>
                <w:sz w:val="14"/>
                <w:szCs w:val="14"/>
              </w:rPr>
            </w:pPr>
          </w:p>
        </w:tc>
        <w:tc>
          <w:tcPr>
            <w:tcW w:w="7500" w:type="dxa"/>
            <w:gridSpan w:val="3"/>
            <w:tcBorders>
              <w:bottom w:val="single" w:sz="8" w:space="0" w:color="auto"/>
              <w:right w:val="single" w:sz="8" w:space="0" w:color="auto"/>
            </w:tcBorders>
            <w:vAlign w:val="bottom"/>
          </w:tcPr>
          <w:p w:rsidR="00213747" w:rsidRDefault="00213747">
            <w:pPr>
              <w:rPr>
                <w:sz w:val="14"/>
                <w:szCs w:val="14"/>
              </w:rPr>
            </w:pPr>
          </w:p>
        </w:tc>
      </w:tr>
      <w:tr w:rsidR="00213747" w:rsidTr="001A4574">
        <w:trPr>
          <w:gridAfter w:val="2"/>
          <w:wAfter w:w="40" w:type="dxa"/>
          <w:trHeight w:val="304"/>
        </w:trPr>
        <w:tc>
          <w:tcPr>
            <w:tcW w:w="700" w:type="dxa"/>
            <w:gridSpan w:val="3"/>
            <w:tcBorders>
              <w:left w:val="single" w:sz="8" w:space="0" w:color="auto"/>
              <w:right w:val="single" w:sz="8" w:space="0" w:color="auto"/>
            </w:tcBorders>
            <w:vAlign w:val="bottom"/>
          </w:tcPr>
          <w:p w:rsidR="00213747" w:rsidRDefault="001A4574">
            <w:pPr>
              <w:spacing w:line="304" w:lineRule="exact"/>
              <w:ind w:left="120"/>
              <w:rPr>
                <w:sz w:val="20"/>
                <w:szCs w:val="20"/>
              </w:rPr>
            </w:pPr>
            <w:r>
              <w:rPr>
                <w:rFonts w:eastAsia="Times New Roman"/>
                <w:sz w:val="28"/>
                <w:szCs w:val="28"/>
              </w:rPr>
              <w:t>7</w:t>
            </w:r>
          </w:p>
        </w:tc>
        <w:tc>
          <w:tcPr>
            <w:tcW w:w="2160" w:type="dxa"/>
            <w:gridSpan w:val="2"/>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Спорт</w:t>
            </w:r>
          </w:p>
        </w:tc>
        <w:tc>
          <w:tcPr>
            <w:tcW w:w="7500" w:type="dxa"/>
            <w:gridSpan w:val="3"/>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Субъекты МСП, реализующие проекты в области создания</w:t>
            </w:r>
          </w:p>
        </w:tc>
      </w:tr>
      <w:tr w:rsidR="00213747" w:rsidTr="001A4574">
        <w:trPr>
          <w:gridAfter w:val="2"/>
          <w:wAfter w:w="40" w:type="dxa"/>
          <w:trHeight w:val="324"/>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и развития объектов спортивной инфраструктуры, в т.ч.</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соответствии с Бизнес планом, сформированным на портале</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"Бизнес-навигатор МСП" на цели, реализуемые в сфере</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физической культуры и спорта, либо в рамках исполнения</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контрактов в соответствии с Федеральными законами 223-</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ФЗ и 44-ФЗ цели поставки спорттоваров, поставки или</w:t>
            </w:r>
          </w:p>
        </w:tc>
      </w:tr>
      <w:tr w:rsidR="00213747" w:rsidTr="001A4574">
        <w:trPr>
          <w:gridAfter w:val="2"/>
          <w:wAfter w:w="40" w:type="dxa"/>
          <w:trHeight w:val="324"/>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ремонта спортивного оборудования, а также на цели</w:t>
            </w:r>
          </w:p>
        </w:tc>
      </w:tr>
      <w:tr w:rsidR="00213747" w:rsidTr="001A4574">
        <w:trPr>
          <w:gridAfter w:val="2"/>
          <w:wAfter w:w="40" w:type="dxa"/>
          <w:trHeight w:val="322"/>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финансирования инвестиций в области создания и развития</w:t>
            </w:r>
          </w:p>
        </w:tc>
      </w:tr>
      <w:tr w:rsidR="00213747" w:rsidTr="001A4574">
        <w:trPr>
          <w:gridAfter w:val="2"/>
          <w:wAfter w:w="40" w:type="dxa"/>
          <w:trHeight w:val="319"/>
        </w:trPr>
        <w:tc>
          <w:tcPr>
            <w:tcW w:w="700" w:type="dxa"/>
            <w:gridSpan w:val="3"/>
            <w:tcBorders>
              <w:left w:val="single" w:sz="8" w:space="0" w:color="auto"/>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объектов спортивной инфраструктуры.</w:t>
            </w:r>
          </w:p>
        </w:tc>
      </w:tr>
      <w:tr w:rsidR="00213747" w:rsidTr="001A4574">
        <w:trPr>
          <w:gridAfter w:val="2"/>
          <w:wAfter w:w="40" w:type="dxa"/>
          <w:trHeight w:val="170"/>
        </w:trPr>
        <w:tc>
          <w:tcPr>
            <w:tcW w:w="700" w:type="dxa"/>
            <w:gridSpan w:val="3"/>
            <w:tcBorders>
              <w:left w:val="single" w:sz="8" w:space="0" w:color="auto"/>
              <w:bottom w:val="single" w:sz="8" w:space="0" w:color="auto"/>
              <w:right w:val="single" w:sz="8" w:space="0" w:color="auto"/>
            </w:tcBorders>
            <w:vAlign w:val="bottom"/>
          </w:tcPr>
          <w:p w:rsidR="00213747" w:rsidRDefault="00213747">
            <w:pPr>
              <w:rPr>
                <w:sz w:val="14"/>
                <w:szCs w:val="14"/>
              </w:rPr>
            </w:pPr>
          </w:p>
        </w:tc>
        <w:tc>
          <w:tcPr>
            <w:tcW w:w="2160" w:type="dxa"/>
            <w:gridSpan w:val="2"/>
            <w:tcBorders>
              <w:bottom w:val="single" w:sz="8" w:space="0" w:color="auto"/>
              <w:right w:val="single" w:sz="8" w:space="0" w:color="auto"/>
            </w:tcBorders>
            <w:vAlign w:val="bottom"/>
          </w:tcPr>
          <w:p w:rsidR="00213747" w:rsidRDefault="00213747">
            <w:pPr>
              <w:rPr>
                <w:sz w:val="14"/>
                <w:szCs w:val="14"/>
              </w:rPr>
            </w:pPr>
          </w:p>
        </w:tc>
        <w:tc>
          <w:tcPr>
            <w:tcW w:w="7500" w:type="dxa"/>
            <w:gridSpan w:val="3"/>
            <w:tcBorders>
              <w:bottom w:val="single" w:sz="8" w:space="0" w:color="auto"/>
              <w:right w:val="single" w:sz="8" w:space="0" w:color="auto"/>
            </w:tcBorders>
            <w:vAlign w:val="bottom"/>
          </w:tcPr>
          <w:p w:rsidR="00213747" w:rsidRDefault="00213747">
            <w:pPr>
              <w:rPr>
                <w:sz w:val="14"/>
                <w:szCs w:val="14"/>
              </w:rPr>
            </w:pPr>
          </w:p>
        </w:tc>
      </w:tr>
      <w:tr w:rsidR="00213747" w:rsidTr="001A4574">
        <w:trPr>
          <w:gridBefore w:val="1"/>
          <w:wBefore w:w="10" w:type="dxa"/>
          <w:trHeight w:val="306"/>
        </w:trPr>
        <w:tc>
          <w:tcPr>
            <w:tcW w:w="600" w:type="dxa"/>
            <w:tcBorders>
              <w:left w:val="single" w:sz="8" w:space="0" w:color="auto"/>
            </w:tcBorders>
            <w:vAlign w:val="bottom"/>
          </w:tcPr>
          <w:p w:rsidR="00213747" w:rsidRDefault="001A4574">
            <w:pPr>
              <w:spacing w:line="306" w:lineRule="exact"/>
              <w:ind w:right="60"/>
              <w:jc w:val="right"/>
              <w:rPr>
                <w:sz w:val="20"/>
                <w:szCs w:val="20"/>
              </w:rPr>
            </w:pPr>
            <w:r>
              <w:rPr>
                <w:rFonts w:eastAsia="Times New Roman"/>
                <w:sz w:val="28"/>
                <w:szCs w:val="28"/>
              </w:rPr>
              <w:t xml:space="preserve">8 </w:t>
            </w: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spacing w:line="306" w:lineRule="exact"/>
              <w:ind w:left="80"/>
              <w:rPr>
                <w:sz w:val="20"/>
                <w:szCs w:val="20"/>
              </w:rPr>
            </w:pPr>
            <w:r>
              <w:rPr>
                <w:rFonts w:eastAsia="Times New Roman"/>
                <w:sz w:val="28"/>
                <w:szCs w:val="28"/>
              </w:rPr>
              <w:t>Туризм</w:t>
            </w:r>
          </w:p>
        </w:tc>
        <w:tc>
          <w:tcPr>
            <w:tcW w:w="7500" w:type="dxa"/>
            <w:gridSpan w:val="3"/>
            <w:tcBorders>
              <w:right w:val="single" w:sz="8" w:space="0" w:color="auto"/>
            </w:tcBorders>
            <w:vAlign w:val="bottom"/>
          </w:tcPr>
          <w:p w:rsidR="00213747" w:rsidRDefault="00F44B39">
            <w:pPr>
              <w:spacing w:line="306" w:lineRule="exact"/>
              <w:ind w:left="80"/>
              <w:rPr>
                <w:sz w:val="20"/>
                <w:szCs w:val="20"/>
              </w:rPr>
            </w:pPr>
            <w:r>
              <w:rPr>
                <w:rFonts w:eastAsia="Times New Roman"/>
                <w:sz w:val="28"/>
                <w:szCs w:val="28"/>
              </w:rPr>
              <w:t>Субъекты МСП, осуществляющие деятельность в сфере</w:t>
            </w:r>
          </w:p>
        </w:tc>
        <w:tc>
          <w:tcPr>
            <w:tcW w:w="30" w:type="dxa"/>
            <w:vAlign w:val="bottom"/>
          </w:tcPr>
          <w:p w:rsidR="00213747" w:rsidRDefault="00213747">
            <w:pPr>
              <w:rPr>
                <w:sz w:val="1"/>
                <w:szCs w:val="1"/>
              </w:rPr>
            </w:pPr>
          </w:p>
        </w:tc>
      </w:tr>
      <w:tr w:rsidR="00213747" w:rsidTr="001A4574">
        <w:trPr>
          <w:gridBefore w:val="1"/>
          <w:wBefore w:w="10" w:type="dxa"/>
          <w:trHeight w:val="319"/>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туризма.</w:t>
            </w:r>
          </w:p>
        </w:tc>
        <w:tc>
          <w:tcPr>
            <w:tcW w:w="30" w:type="dxa"/>
            <w:vAlign w:val="bottom"/>
          </w:tcPr>
          <w:p w:rsidR="00213747" w:rsidRDefault="00213747">
            <w:pPr>
              <w:rPr>
                <w:sz w:val="1"/>
                <w:szCs w:val="1"/>
              </w:rPr>
            </w:pPr>
          </w:p>
        </w:tc>
      </w:tr>
      <w:tr w:rsidR="00213747" w:rsidTr="001A4574">
        <w:trPr>
          <w:gridBefore w:val="1"/>
          <w:wBefore w:w="10" w:type="dxa"/>
          <w:trHeight w:val="171"/>
        </w:trPr>
        <w:tc>
          <w:tcPr>
            <w:tcW w:w="600" w:type="dxa"/>
            <w:tcBorders>
              <w:left w:val="single" w:sz="8" w:space="0" w:color="auto"/>
              <w:bottom w:val="single" w:sz="8" w:space="0" w:color="auto"/>
            </w:tcBorders>
            <w:vAlign w:val="bottom"/>
          </w:tcPr>
          <w:p w:rsidR="00213747" w:rsidRDefault="00213747">
            <w:pPr>
              <w:rPr>
                <w:sz w:val="14"/>
                <w:szCs w:val="14"/>
              </w:rPr>
            </w:pPr>
          </w:p>
        </w:tc>
        <w:tc>
          <w:tcPr>
            <w:tcW w:w="100" w:type="dxa"/>
            <w:gridSpan w:val="2"/>
            <w:tcBorders>
              <w:bottom w:val="single" w:sz="8" w:space="0" w:color="auto"/>
              <w:right w:val="single" w:sz="8" w:space="0" w:color="auto"/>
            </w:tcBorders>
            <w:vAlign w:val="bottom"/>
          </w:tcPr>
          <w:p w:rsidR="00213747" w:rsidRDefault="00213747">
            <w:pPr>
              <w:rPr>
                <w:sz w:val="14"/>
                <w:szCs w:val="14"/>
              </w:rPr>
            </w:pPr>
          </w:p>
        </w:tc>
        <w:tc>
          <w:tcPr>
            <w:tcW w:w="2160" w:type="dxa"/>
            <w:gridSpan w:val="2"/>
            <w:tcBorders>
              <w:bottom w:val="single" w:sz="8" w:space="0" w:color="auto"/>
              <w:right w:val="single" w:sz="8" w:space="0" w:color="auto"/>
            </w:tcBorders>
            <w:vAlign w:val="bottom"/>
          </w:tcPr>
          <w:p w:rsidR="00213747" w:rsidRDefault="00213747">
            <w:pPr>
              <w:rPr>
                <w:sz w:val="14"/>
                <w:szCs w:val="14"/>
              </w:rPr>
            </w:pPr>
          </w:p>
        </w:tc>
        <w:tc>
          <w:tcPr>
            <w:tcW w:w="620" w:type="dxa"/>
            <w:tcBorders>
              <w:bottom w:val="single" w:sz="8" w:space="0" w:color="auto"/>
            </w:tcBorders>
            <w:vAlign w:val="bottom"/>
          </w:tcPr>
          <w:p w:rsidR="00213747" w:rsidRDefault="00213747">
            <w:pPr>
              <w:rPr>
                <w:sz w:val="14"/>
                <w:szCs w:val="14"/>
              </w:rPr>
            </w:pPr>
          </w:p>
        </w:tc>
        <w:tc>
          <w:tcPr>
            <w:tcW w:w="6880" w:type="dxa"/>
            <w:gridSpan w:val="2"/>
            <w:tcBorders>
              <w:bottom w:val="single" w:sz="8" w:space="0" w:color="auto"/>
              <w:right w:val="single" w:sz="8" w:space="0" w:color="auto"/>
            </w:tcBorders>
            <w:vAlign w:val="bottom"/>
          </w:tcPr>
          <w:p w:rsidR="00213747" w:rsidRDefault="00213747">
            <w:pPr>
              <w:rPr>
                <w:sz w:val="14"/>
                <w:szCs w:val="14"/>
              </w:rPr>
            </w:pPr>
          </w:p>
        </w:tc>
        <w:tc>
          <w:tcPr>
            <w:tcW w:w="30" w:type="dxa"/>
            <w:vAlign w:val="bottom"/>
          </w:tcPr>
          <w:p w:rsidR="00213747" w:rsidRDefault="00213747">
            <w:pPr>
              <w:rPr>
                <w:sz w:val="1"/>
                <w:szCs w:val="1"/>
              </w:rPr>
            </w:pPr>
          </w:p>
        </w:tc>
      </w:tr>
      <w:tr w:rsidR="00213747" w:rsidTr="001A4574">
        <w:trPr>
          <w:gridBefore w:val="1"/>
          <w:wBefore w:w="10" w:type="dxa"/>
          <w:trHeight w:val="304"/>
        </w:trPr>
        <w:tc>
          <w:tcPr>
            <w:tcW w:w="600" w:type="dxa"/>
            <w:tcBorders>
              <w:left w:val="single" w:sz="8" w:space="0" w:color="auto"/>
            </w:tcBorders>
            <w:vAlign w:val="bottom"/>
          </w:tcPr>
          <w:p w:rsidR="00213747" w:rsidRDefault="001A4574">
            <w:pPr>
              <w:spacing w:line="304" w:lineRule="exact"/>
              <w:ind w:right="60"/>
              <w:jc w:val="right"/>
              <w:rPr>
                <w:sz w:val="20"/>
                <w:szCs w:val="20"/>
              </w:rPr>
            </w:pPr>
            <w:r>
              <w:rPr>
                <w:rFonts w:eastAsia="Times New Roman"/>
                <w:sz w:val="28"/>
                <w:szCs w:val="28"/>
              </w:rPr>
              <w:t>9</w:t>
            </w: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Семейный</w:t>
            </w:r>
          </w:p>
        </w:tc>
        <w:tc>
          <w:tcPr>
            <w:tcW w:w="7500" w:type="dxa"/>
            <w:gridSpan w:val="3"/>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Субъекты МСП, соответствующие любому из</w:t>
            </w:r>
          </w:p>
        </w:tc>
        <w:tc>
          <w:tcPr>
            <w:tcW w:w="30" w:type="dxa"/>
            <w:vAlign w:val="bottom"/>
          </w:tcPr>
          <w:p w:rsidR="00213747" w:rsidRDefault="00213747">
            <w:pPr>
              <w:rPr>
                <w:sz w:val="1"/>
                <w:szCs w:val="1"/>
              </w:rPr>
            </w:pPr>
          </w:p>
        </w:tc>
      </w:tr>
      <w:tr w:rsidR="00213747" w:rsidTr="001A4574">
        <w:trPr>
          <w:gridBefore w:val="1"/>
          <w:wBefore w:w="10" w:type="dxa"/>
          <w:trHeight w:val="319"/>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бизнес</w:t>
            </w: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перечисленных условий:</w:t>
            </w:r>
          </w:p>
        </w:tc>
        <w:tc>
          <w:tcPr>
            <w:tcW w:w="30" w:type="dxa"/>
            <w:vAlign w:val="bottom"/>
          </w:tcPr>
          <w:p w:rsidR="00213747" w:rsidRDefault="00213747">
            <w:pPr>
              <w:rPr>
                <w:sz w:val="1"/>
                <w:szCs w:val="1"/>
              </w:rPr>
            </w:pPr>
          </w:p>
        </w:tc>
      </w:tr>
      <w:tr w:rsidR="00213747" w:rsidTr="001A4574">
        <w:trPr>
          <w:gridBefore w:val="1"/>
          <w:wBefore w:w="10" w:type="dxa"/>
          <w:trHeight w:val="485"/>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 индивидуальные предприниматели, наемными</w:t>
            </w:r>
          </w:p>
        </w:tc>
        <w:tc>
          <w:tcPr>
            <w:tcW w:w="30" w:type="dxa"/>
            <w:vAlign w:val="bottom"/>
          </w:tcPr>
          <w:p w:rsidR="00213747" w:rsidRDefault="00213747">
            <w:pPr>
              <w:rPr>
                <w:sz w:val="1"/>
                <w:szCs w:val="1"/>
              </w:rPr>
            </w:pPr>
          </w:p>
        </w:tc>
      </w:tr>
      <w:tr w:rsidR="00213747" w:rsidTr="001A4574">
        <w:trPr>
          <w:gridBefore w:val="1"/>
          <w:wBefore w:w="10" w:type="dxa"/>
          <w:trHeight w:val="33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32" w:lineRule="exact"/>
              <w:ind w:left="80"/>
              <w:rPr>
                <w:sz w:val="20"/>
                <w:szCs w:val="20"/>
              </w:rPr>
            </w:pPr>
            <w:r>
              <w:rPr>
                <w:rFonts w:eastAsia="Times New Roman"/>
                <w:sz w:val="28"/>
                <w:szCs w:val="28"/>
              </w:rPr>
              <w:t>работниками которых являются члены их семей</w:t>
            </w:r>
            <w:r>
              <w:rPr>
                <w:rFonts w:eastAsia="Times New Roman"/>
                <w:sz w:val="36"/>
                <w:szCs w:val="36"/>
                <w:vertAlign w:val="superscript"/>
              </w:rPr>
              <w:t>6</w:t>
            </w:r>
            <w:r>
              <w:rPr>
                <w:rFonts w:eastAsia="Times New Roman"/>
                <w:sz w:val="28"/>
                <w:szCs w:val="28"/>
              </w:rPr>
              <w:t xml:space="preserve"> (не менее</w:t>
            </w:r>
          </w:p>
        </w:tc>
        <w:tc>
          <w:tcPr>
            <w:tcW w:w="30" w:type="dxa"/>
            <w:vAlign w:val="bottom"/>
          </w:tcPr>
          <w:p w:rsidR="00213747" w:rsidRDefault="00213747">
            <w:pPr>
              <w:rPr>
                <w:sz w:val="1"/>
                <w:szCs w:val="1"/>
              </w:rPr>
            </w:pPr>
          </w:p>
        </w:tc>
      </w:tr>
      <w:tr w:rsidR="00213747" w:rsidTr="001A4574">
        <w:trPr>
          <w:gridBefore w:val="1"/>
          <w:wBefore w:w="10" w:type="dxa"/>
          <w:trHeight w:val="308"/>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08" w:lineRule="exact"/>
              <w:ind w:left="80"/>
              <w:rPr>
                <w:sz w:val="20"/>
                <w:szCs w:val="20"/>
              </w:rPr>
            </w:pPr>
            <w:r>
              <w:rPr>
                <w:rFonts w:eastAsia="Times New Roman"/>
                <w:sz w:val="28"/>
                <w:szCs w:val="28"/>
              </w:rPr>
              <w:t>одного);</w:t>
            </w:r>
          </w:p>
        </w:tc>
        <w:tc>
          <w:tcPr>
            <w:tcW w:w="30" w:type="dxa"/>
            <w:vAlign w:val="bottom"/>
          </w:tcPr>
          <w:p w:rsidR="00213747" w:rsidRDefault="00213747">
            <w:pPr>
              <w:rPr>
                <w:sz w:val="1"/>
                <w:szCs w:val="1"/>
              </w:rPr>
            </w:pPr>
          </w:p>
        </w:tc>
      </w:tr>
      <w:tr w:rsidR="00213747" w:rsidTr="001A4574">
        <w:trPr>
          <w:gridBefore w:val="1"/>
          <w:wBefore w:w="10" w:type="dxa"/>
          <w:trHeight w:val="485"/>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 юридические лица, в штате, которых работают члены</w:t>
            </w:r>
          </w:p>
        </w:tc>
        <w:tc>
          <w:tcPr>
            <w:tcW w:w="30" w:type="dxa"/>
            <w:vAlign w:val="bottom"/>
          </w:tcPr>
          <w:p w:rsidR="00213747" w:rsidRDefault="00213747">
            <w:pPr>
              <w:rPr>
                <w:sz w:val="1"/>
                <w:szCs w:val="1"/>
              </w:rPr>
            </w:pPr>
          </w:p>
        </w:tc>
      </w:tr>
      <w:tr w:rsidR="00213747" w:rsidTr="001A4574">
        <w:trPr>
          <w:gridBefore w:val="1"/>
          <w:wBefore w:w="10" w:type="dxa"/>
          <w:trHeight w:val="32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семьи (не менее одного) лица/лиц (одной семьи), которым</w:t>
            </w:r>
          </w:p>
        </w:tc>
        <w:tc>
          <w:tcPr>
            <w:tcW w:w="30" w:type="dxa"/>
            <w:vAlign w:val="bottom"/>
          </w:tcPr>
          <w:p w:rsidR="00213747" w:rsidRDefault="00213747">
            <w:pPr>
              <w:rPr>
                <w:sz w:val="1"/>
                <w:szCs w:val="1"/>
              </w:rPr>
            </w:pPr>
          </w:p>
        </w:tc>
      </w:tr>
      <w:tr w:rsidR="00213747" w:rsidTr="001A4574">
        <w:trPr>
          <w:gridBefore w:val="1"/>
          <w:wBefore w:w="10" w:type="dxa"/>
          <w:trHeight w:val="319"/>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принадлежит 100% долей в уставном капитале.</w:t>
            </w:r>
          </w:p>
        </w:tc>
        <w:tc>
          <w:tcPr>
            <w:tcW w:w="30" w:type="dxa"/>
            <w:vAlign w:val="bottom"/>
          </w:tcPr>
          <w:p w:rsidR="00213747" w:rsidRDefault="00213747">
            <w:pPr>
              <w:rPr>
                <w:sz w:val="1"/>
                <w:szCs w:val="1"/>
              </w:rPr>
            </w:pPr>
          </w:p>
        </w:tc>
      </w:tr>
      <w:tr w:rsidR="00213747" w:rsidTr="001A4574">
        <w:trPr>
          <w:gridBefore w:val="1"/>
          <w:wBefore w:w="10" w:type="dxa"/>
          <w:trHeight w:val="170"/>
        </w:trPr>
        <w:tc>
          <w:tcPr>
            <w:tcW w:w="600" w:type="dxa"/>
            <w:tcBorders>
              <w:left w:val="single" w:sz="8" w:space="0" w:color="auto"/>
              <w:bottom w:val="single" w:sz="8" w:space="0" w:color="auto"/>
            </w:tcBorders>
            <w:vAlign w:val="bottom"/>
          </w:tcPr>
          <w:p w:rsidR="00213747" w:rsidRDefault="00213747">
            <w:pPr>
              <w:rPr>
                <w:sz w:val="14"/>
                <w:szCs w:val="14"/>
              </w:rPr>
            </w:pPr>
          </w:p>
        </w:tc>
        <w:tc>
          <w:tcPr>
            <w:tcW w:w="100" w:type="dxa"/>
            <w:gridSpan w:val="2"/>
            <w:tcBorders>
              <w:bottom w:val="single" w:sz="8" w:space="0" w:color="auto"/>
              <w:right w:val="single" w:sz="8" w:space="0" w:color="auto"/>
            </w:tcBorders>
            <w:vAlign w:val="bottom"/>
          </w:tcPr>
          <w:p w:rsidR="00213747" w:rsidRDefault="00213747">
            <w:pPr>
              <w:rPr>
                <w:sz w:val="14"/>
                <w:szCs w:val="14"/>
              </w:rPr>
            </w:pPr>
          </w:p>
        </w:tc>
        <w:tc>
          <w:tcPr>
            <w:tcW w:w="2160" w:type="dxa"/>
            <w:gridSpan w:val="2"/>
            <w:tcBorders>
              <w:bottom w:val="single" w:sz="8" w:space="0" w:color="auto"/>
              <w:right w:val="single" w:sz="8" w:space="0" w:color="auto"/>
            </w:tcBorders>
            <w:vAlign w:val="bottom"/>
          </w:tcPr>
          <w:p w:rsidR="00213747" w:rsidRDefault="00213747">
            <w:pPr>
              <w:rPr>
                <w:sz w:val="14"/>
                <w:szCs w:val="14"/>
              </w:rPr>
            </w:pPr>
          </w:p>
        </w:tc>
        <w:tc>
          <w:tcPr>
            <w:tcW w:w="620" w:type="dxa"/>
            <w:tcBorders>
              <w:bottom w:val="single" w:sz="8" w:space="0" w:color="auto"/>
            </w:tcBorders>
            <w:vAlign w:val="bottom"/>
          </w:tcPr>
          <w:p w:rsidR="00213747" w:rsidRDefault="00213747">
            <w:pPr>
              <w:rPr>
                <w:sz w:val="14"/>
                <w:szCs w:val="14"/>
              </w:rPr>
            </w:pPr>
          </w:p>
        </w:tc>
        <w:tc>
          <w:tcPr>
            <w:tcW w:w="6880" w:type="dxa"/>
            <w:gridSpan w:val="2"/>
            <w:tcBorders>
              <w:bottom w:val="single" w:sz="8" w:space="0" w:color="auto"/>
              <w:right w:val="single" w:sz="8" w:space="0" w:color="auto"/>
            </w:tcBorders>
            <w:vAlign w:val="bottom"/>
          </w:tcPr>
          <w:p w:rsidR="00213747" w:rsidRDefault="00213747">
            <w:pPr>
              <w:rPr>
                <w:sz w:val="14"/>
                <w:szCs w:val="14"/>
              </w:rPr>
            </w:pPr>
          </w:p>
        </w:tc>
        <w:tc>
          <w:tcPr>
            <w:tcW w:w="30" w:type="dxa"/>
            <w:vAlign w:val="bottom"/>
          </w:tcPr>
          <w:p w:rsidR="00213747" w:rsidRDefault="00213747">
            <w:pPr>
              <w:rPr>
                <w:sz w:val="1"/>
                <w:szCs w:val="1"/>
              </w:rPr>
            </w:pPr>
          </w:p>
        </w:tc>
      </w:tr>
      <w:tr w:rsidR="00213747" w:rsidTr="001A4574">
        <w:trPr>
          <w:gridBefore w:val="1"/>
          <w:wBefore w:w="10" w:type="dxa"/>
          <w:trHeight w:val="304"/>
        </w:trPr>
        <w:tc>
          <w:tcPr>
            <w:tcW w:w="600" w:type="dxa"/>
            <w:tcBorders>
              <w:left w:val="single" w:sz="8" w:space="0" w:color="auto"/>
            </w:tcBorders>
            <w:vAlign w:val="bottom"/>
          </w:tcPr>
          <w:p w:rsidR="00213747" w:rsidRDefault="00F44B39" w:rsidP="001A4574">
            <w:pPr>
              <w:spacing w:line="304" w:lineRule="exact"/>
              <w:ind w:right="60"/>
              <w:jc w:val="right"/>
              <w:rPr>
                <w:sz w:val="20"/>
                <w:szCs w:val="20"/>
              </w:rPr>
            </w:pPr>
            <w:r>
              <w:rPr>
                <w:rFonts w:eastAsia="Times New Roman"/>
                <w:sz w:val="28"/>
                <w:szCs w:val="28"/>
              </w:rPr>
              <w:t>1</w:t>
            </w:r>
            <w:r w:rsidR="001A4574">
              <w:rPr>
                <w:rFonts w:eastAsia="Times New Roman"/>
                <w:sz w:val="28"/>
                <w:szCs w:val="28"/>
              </w:rPr>
              <w:t>0</w:t>
            </w: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Молодежь</w:t>
            </w:r>
          </w:p>
        </w:tc>
        <w:tc>
          <w:tcPr>
            <w:tcW w:w="7500" w:type="dxa"/>
            <w:gridSpan w:val="3"/>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Индивидуальные предприниматели в возрасте не более 30</w:t>
            </w:r>
          </w:p>
        </w:tc>
        <w:tc>
          <w:tcPr>
            <w:tcW w:w="30" w:type="dxa"/>
            <w:vAlign w:val="bottom"/>
          </w:tcPr>
          <w:p w:rsidR="00213747" w:rsidRDefault="00213747">
            <w:pPr>
              <w:rPr>
                <w:sz w:val="1"/>
                <w:szCs w:val="1"/>
              </w:rPr>
            </w:pPr>
          </w:p>
        </w:tc>
      </w:tr>
      <w:tr w:rsidR="00213747" w:rsidTr="001A4574">
        <w:trPr>
          <w:gridBefore w:val="1"/>
          <w:wBefore w:w="10" w:type="dxa"/>
          <w:trHeight w:val="324"/>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лет или юридические лица, при условии, что единоличным</w:t>
            </w:r>
          </w:p>
        </w:tc>
        <w:tc>
          <w:tcPr>
            <w:tcW w:w="30" w:type="dxa"/>
            <w:vAlign w:val="bottom"/>
          </w:tcPr>
          <w:p w:rsidR="00213747" w:rsidRDefault="00213747">
            <w:pPr>
              <w:rPr>
                <w:sz w:val="1"/>
                <w:szCs w:val="1"/>
              </w:rPr>
            </w:pPr>
          </w:p>
        </w:tc>
      </w:tr>
      <w:tr w:rsidR="00213747" w:rsidTr="001A4574">
        <w:trPr>
          <w:gridBefore w:val="1"/>
          <w:wBefore w:w="10" w:type="dxa"/>
          <w:trHeight w:val="32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исполнительным органом такого юридического лица</w:t>
            </w:r>
          </w:p>
        </w:tc>
        <w:tc>
          <w:tcPr>
            <w:tcW w:w="30" w:type="dxa"/>
            <w:vAlign w:val="bottom"/>
          </w:tcPr>
          <w:p w:rsidR="00213747" w:rsidRDefault="00213747">
            <w:pPr>
              <w:rPr>
                <w:sz w:val="1"/>
                <w:szCs w:val="1"/>
              </w:rPr>
            </w:pPr>
          </w:p>
        </w:tc>
      </w:tr>
      <w:tr w:rsidR="00213747" w:rsidTr="001A4574">
        <w:trPr>
          <w:gridBefore w:val="1"/>
          <w:wBefore w:w="10" w:type="dxa"/>
          <w:trHeight w:val="32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является гражданин (-ка) РФ в возрасте не более 30 лет и</w:t>
            </w:r>
          </w:p>
        </w:tc>
        <w:tc>
          <w:tcPr>
            <w:tcW w:w="30" w:type="dxa"/>
            <w:vAlign w:val="bottom"/>
          </w:tcPr>
          <w:p w:rsidR="00213747" w:rsidRDefault="00213747">
            <w:pPr>
              <w:rPr>
                <w:sz w:val="1"/>
                <w:szCs w:val="1"/>
              </w:rPr>
            </w:pPr>
          </w:p>
        </w:tc>
      </w:tr>
      <w:tr w:rsidR="00213747" w:rsidTr="001A4574">
        <w:trPr>
          <w:gridBefore w:val="1"/>
          <w:wBefore w:w="10" w:type="dxa"/>
          <w:trHeight w:val="32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80"/>
              <w:rPr>
                <w:sz w:val="20"/>
                <w:szCs w:val="20"/>
              </w:rPr>
            </w:pPr>
            <w:r>
              <w:rPr>
                <w:rFonts w:eastAsia="Times New Roman"/>
                <w:sz w:val="28"/>
                <w:szCs w:val="28"/>
              </w:rPr>
              <w:t>50% и более долей в уставном капитале этой организации</w:t>
            </w:r>
          </w:p>
        </w:tc>
        <w:tc>
          <w:tcPr>
            <w:tcW w:w="30" w:type="dxa"/>
            <w:vAlign w:val="bottom"/>
          </w:tcPr>
          <w:p w:rsidR="00213747" w:rsidRDefault="00213747">
            <w:pPr>
              <w:rPr>
                <w:sz w:val="1"/>
                <w:szCs w:val="1"/>
              </w:rPr>
            </w:pPr>
          </w:p>
        </w:tc>
      </w:tr>
      <w:tr w:rsidR="00213747" w:rsidTr="001A4574">
        <w:trPr>
          <w:gridBefore w:val="1"/>
          <w:wBefore w:w="10" w:type="dxa"/>
          <w:trHeight w:val="319"/>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18" w:lineRule="exact"/>
              <w:ind w:left="80"/>
              <w:rPr>
                <w:sz w:val="20"/>
                <w:szCs w:val="20"/>
              </w:rPr>
            </w:pPr>
            <w:r>
              <w:rPr>
                <w:rFonts w:eastAsia="Times New Roman"/>
                <w:sz w:val="28"/>
                <w:szCs w:val="28"/>
              </w:rPr>
              <w:t>принадлежит указанному гражданину (-ке) РФ.</w:t>
            </w:r>
          </w:p>
        </w:tc>
        <w:tc>
          <w:tcPr>
            <w:tcW w:w="30" w:type="dxa"/>
            <w:vAlign w:val="bottom"/>
          </w:tcPr>
          <w:p w:rsidR="00213747" w:rsidRDefault="00213747">
            <w:pPr>
              <w:rPr>
                <w:sz w:val="1"/>
                <w:szCs w:val="1"/>
              </w:rPr>
            </w:pPr>
          </w:p>
        </w:tc>
      </w:tr>
      <w:tr w:rsidR="00213747" w:rsidTr="001A4574">
        <w:trPr>
          <w:gridBefore w:val="1"/>
          <w:wBefore w:w="10" w:type="dxa"/>
          <w:trHeight w:val="170"/>
        </w:trPr>
        <w:tc>
          <w:tcPr>
            <w:tcW w:w="600" w:type="dxa"/>
            <w:tcBorders>
              <w:left w:val="single" w:sz="8" w:space="0" w:color="auto"/>
              <w:bottom w:val="single" w:sz="8" w:space="0" w:color="auto"/>
            </w:tcBorders>
            <w:vAlign w:val="bottom"/>
          </w:tcPr>
          <w:p w:rsidR="00213747" w:rsidRDefault="00213747">
            <w:pPr>
              <w:rPr>
                <w:sz w:val="14"/>
                <w:szCs w:val="14"/>
              </w:rPr>
            </w:pPr>
          </w:p>
        </w:tc>
        <w:tc>
          <w:tcPr>
            <w:tcW w:w="100" w:type="dxa"/>
            <w:gridSpan w:val="2"/>
            <w:tcBorders>
              <w:bottom w:val="single" w:sz="8" w:space="0" w:color="auto"/>
              <w:right w:val="single" w:sz="8" w:space="0" w:color="auto"/>
            </w:tcBorders>
            <w:vAlign w:val="bottom"/>
          </w:tcPr>
          <w:p w:rsidR="00213747" w:rsidRDefault="00213747">
            <w:pPr>
              <w:rPr>
                <w:sz w:val="14"/>
                <w:szCs w:val="14"/>
              </w:rPr>
            </w:pPr>
          </w:p>
        </w:tc>
        <w:tc>
          <w:tcPr>
            <w:tcW w:w="2160" w:type="dxa"/>
            <w:gridSpan w:val="2"/>
            <w:tcBorders>
              <w:bottom w:val="single" w:sz="8" w:space="0" w:color="auto"/>
              <w:right w:val="single" w:sz="8" w:space="0" w:color="auto"/>
            </w:tcBorders>
            <w:vAlign w:val="bottom"/>
          </w:tcPr>
          <w:p w:rsidR="00213747" w:rsidRDefault="00213747">
            <w:pPr>
              <w:rPr>
                <w:sz w:val="14"/>
                <w:szCs w:val="14"/>
              </w:rPr>
            </w:pPr>
          </w:p>
        </w:tc>
        <w:tc>
          <w:tcPr>
            <w:tcW w:w="620" w:type="dxa"/>
            <w:tcBorders>
              <w:bottom w:val="single" w:sz="8" w:space="0" w:color="auto"/>
            </w:tcBorders>
            <w:vAlign w:val="bottom"/>
          </w:tcPr>
          <w:p w:rsidR="00213747" w:rsidRDefault="00213747">
            <w:pPr>
              <w:rPr>
                <w:sz w:val="14"/>
                <w:szCs w:val="14"/>
              </w:rPr>
            </w:pPr>
          </w:p>
        </w:tc>
        <w:tc>
          <w:tcPr>
            <w:tcW w:w="6880" w:type="dxa"/>
            <w:gridSpan w:val="2"/>
            <w:tcBorders>
              <w:bottom w:val="single" w:sz="8" w:space="0" w:color="auto"/>
              <w:right w:val="single" w:sz="8" w:space="0" w:color="auto"/>
            </w:tcBorders>
            <w:vAlign w:val="bottom"/>
          </w:tcPr>
          <w:p w:rsidR="00213747" w:rsidRDefault="00213747">
            <w:pPr>
              <w:rPr>
                <w:sz w:val="14"/>
                <w:szCs w:val="14"/>
              </w:rPr>
            </w:pPr>
          </w:p>
        </w:tc>
        <w:tc>
          <w:tcPr>
            <w:tcW w:w="30" w:type="dxa"/>
            <w:vAlign w:val="bottom"/>
          </w:tcPr>
          <w:p w:rsidR="00213747" w:rsidRDefault="00213747">
            <w:pPr>
              <w:rPr>
                <w:sz w:val="1"/>
                <w:szCs w:val="1"/>
              </w:rPr>
            </w:pPr>
          </w:p>
        </w:tc>
      </w:tr>
      <w:tr w:rsidR="00213747" w:rsidTr="001A4574">
        <w:trPr>
          <w:gridBefore w:val="1"/>
          <w:wBefore w:w="10" w:type="dxa"/>
          <w:trHeight w:val="304"/>
        </w:trPr>
        <w:tc>
          <w:tcPr>
            <w:tcW w:w="600" w:type="dxa"/>
            <w:tcBorders>
              <w:left w:val="single" w:sz="8" w:space="0" w:color="auto"/>
            </w:tcBorders>
            <w:vAlign w:val="bottom"/>
          </w:tcPr>
          <w:p w:rsidR="00213747" w:rsidRDefault="00F44B39">
            <w:pPr>
              <w:spacing w:line="304" w:lineRule="exact"/>
              <w:ind w:right="60"/>
              <w:jc w:val="right"/>
              <w:rPr>
                <w:sz w:val="20"/>
                <w:szCs w:val="20"/>
              </w:rPr>
            </w:pPr>
            <w:r>
              <w:rPr>
                <w:rFonts w:eastAsia="Times New Roman"/>
                <w:sz w:val="28"/>
                <w:szCs w:val="28"/>
              </w:rPr>
              <w:t>1</w:t>
            </w:r>
            <w:r w:rsidR="001A4574">
              <w:rPr>
                <w:rFonts w:eastAsia="Times New Roman"/>
                <w:sz w:val="28"/>
                <w:szCs w:val="28"/>
              </w:rPr>
              <w:t>1</w:t>
            </w: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spacing w:line="304" w:lineRule="exact"/>
              <w:ind w:left="80"/>
              <w:rPr>
                <w:sz w:val="20"/>
                <w:szCs w:val="20"/>
              </w:rPr>
            </w:pPr>
            <w:r>
              <w:rPr>
                <w:rFonts w:eastAsia="Times New Roman"/>
                <w:sz w:val="28"/>
                <w:szCs w:val="28"/>
              </w:rPr>
              <w:t>Лица с</w:t>
            </w:r>
          </w:p>
        </w:tc>
        <w:tc>
          <w:tcPr>
            <w:tcW w:w="7500" w:type="dxa"/>
            <w:gridSpan w:val="3"/>
            <w:tcBorders>
              <w:right w:val="single" w:sz="8" w:space="0" w:color="auto"/>
            </w:tcBorders>
            <w:vAlign w:val="bottom"/>
          </w:tcPr>
          <w:p w:rsidR="00213747" w:rsidRDefault="00F44B39">
            <w:pPr>
              <w:spacing w:line="304" w:lineRule="exact"/>
              <w:ind w:left="160"/>
              <w:rPr>
                <w:sz w:val="20"/>
                <w:szCs w:val="20"/>
              </w:rPr>
            </w:pPr>
            <w:r>
              <w:rPr>
                <w:rFonts w:eastAsia="Times New Roman"/>
                <w:sz w:val="28"/>
                <w:szCs w:val="28"/>
              </w:rPr>
              <w:t>Субъекты МСП:</w:t>
            </w:r>
          </w:p>
        </w:tc>
        <w:tc>
          <w:tcPr>
            <w:tcW w:w="30" w:type="dxa"/>
            <w:vAlign w:val="bottom"/>
          </w:tcPr>
          <w:p w:rsidR="00213747" w:rsidRDefault="00213747">
            <w:pPr>
              <w:rPr>
                <w:sz w:val="1"/>
                <w:szCs w:val="1"/>
              </w:rPr>
            </w:pPr>
          </w:p>
        </w:tc>
      </w:tr>
      <w:tr w:rsidR="00213747" w:rsidTr="001A4574">
        <w:trPr>
          <w:gridBefore w:val="1"/>
          <w:wBefore w:w="10" w:type="dxa"/>
          <w:trHeight w:val="32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F44B39">
            <w:pPr>
              <w:ind w:left="80"/>
              <w:rPr>
                <w:sz w:val="20"/>
                <w:szCs w:val="20"/>
              </w:rPr>
            </w:pPr>
            <w:r>
              <w:rPr>
                <w:rFonts w:eastAsia="Times New Roman"/>
                <w:sz w:val="28"/>
                <w:szCs w:val="28"/>
              </w:rPr>
              <w:t>ограниченными</w:t>
            </w:r>
          </w:p>
        </w:tc>
        <w:tc>
          <w:tcPr>
            <w:tcW w:w="7500" w:type="dxa"/>
            <w:gridSpan w:val="3"/>
            <w:vMerge w:val="restart"/>
            <w:tcBorders>
              <w:right w:val="single" w:sz="8" w:space="0" w:color="auto"/>
            </w:tcBorders>
            <w:vAlign w:val="bottom"/>
          </w:tcPr>
          <w:p w:rsidR="00213747" w:rsidRDefault="00F44B39">
            <w:pPr>
              <w:ind w:left="160"/>
              <w:rPr>
                <w:sz w:val="20"/>
                <w:szCs w:val="20"/>
              </w:rPr>
            </w:pPr>
            <w:r>
              <w:rPr>
                <w:rFonts w:eastAsia="Times New Roman"/>
                <w:sz w:val="28"/>
                <w:szCs w:val="28"/>
              </w:rPr>
              <w:t>1.Индивидуальный предприниматель, являющийся</w:t>
            </w:r>
          </w:p>
        </w:tc>
        <w:tc>
          <w:tcPr>
            <w:tcW w:w="30" w:type="dxa"/>
            <w:vAlign w:val="bottom"/>
          </w:tcPr>
          <w:p w:rsidR="00213747" w:rsidRDefault="00213747">
            <w:pPr>
              <w:rPr>
                <w:sz w:val="1"/>
                <w:szCs w:val="1"/>
              </w:rPr>
            </w:pPr>
          </w:p>
        </w:tc>
      </w:tr>
      <w:tr w:rsidR="00213747" w:rsidTr="001A4574">
        <w:trPr>
          <w:gridBefore w:val="1"/>
          <w:wBefore w:w="10" w:type="dxa"/>
          <w:trHeight w:val="161"/>
        </w:trPr>
        <w:tc>
          <w:tcPr>
            <w:tcW w:w="600" w:type="dxa"/>
            <w:tcBorders>
              <w:left w:val="single" w:sz="8" w:space="0" w:color="auto"/>
            </w:tcBorders>
            <w:vAlign w:val="bottom"/>
          </w:tcPr>
          <w:p w:rsidR="00213747" w:rsidRDefault="00213747">
            <w:pPr>
              <w:rPr>
                <w:sz w:val="13"/>
                <w:szCs w:val="13"/>
              </w:rPr>
            </w:pPr>
          </w:p>
        </w:tc>
        <w:tc>
          <w:tcPr>
            <w:tcW w:w="100" w:type="dxa"/>
            <w:gridSpan w:val="2"/>
            <w:tcBorders>
              <w:right w:val="single" w:sz="8" w:space="0" w:color="auto"/>
            </w:tcBorders>
            <w:vAlign w:val="bottom"/>
          </w:tcPr>
          <w:p w:rsidR="00213747" w:rsidRDefault="00213747">
            <w:pPr>
              <w:rPr>
                <w:sz w:val="13"/>
                <w:szCs w:val="13"/>
              </w:rPr>
            </w:pPr>
          </w:p>
        </w:tc>
        <w:tc>
          <w:tcPr>
            <w:tcW w:w="2160" w:type="dxa"/>
            <w:gridSpan w:val="2"/>
            <w:vMerge w:val="restart"/>
            <w:tcBorders>
              <w:right w:val="single" w:sz="8" w:space="0" w:color="auto"/>
            </w:tcBorders>
            <w:vAlign w:val="bottom"/>
          </w:tcPr>
          <w:p w:rsidR="00213747" w:rsidRDefault="00F44B39">
            <w:pPr>
              <w:ind w:left="80"/>
              <w:rPr>
                <w:sz w:val="20"/>
                <w:szCs w:val="20"/>
              </w:rPr>
            </w:pPr>
            <w:r>
              <w:rPr>
                <w:rFonts w:eastAsia="Times New Roman"/>
                <w:sz w:val="28"/>
                <w:szCs w:val="28"/>
              </w:rPr>
              <w:t>возможностями</w:t>
            </w:r>
          </w:p>
        </w:tc>
        <w:tc>
          <w:tcPr>
            <w:tcW w:w="7500" w:type="dxa"/>
            <w:gridSpan w:val="3"/>
            <w:vMerge/>
            <w:tcBorders>
              <w:right w:val="single" w:sz="8" w:space="0" w:color="auto"/>
            </w:tcBorders>
            <w:vAlign w:val="bottom"/>
          </w:tcPr>
          <w:p w:rsidR="00213747" w:rsidRDefault="00213747">
            <w:pPr>
              <w:rPr>
                <w:sz w:val="13"/>
                <w:szCs w:val="13"/>
              </w:rPr>
            </w:pPr>
          </w:p>
        </w:tc>
        <w:tc>
          <w:tcPr>
            <w:tcW w:w="30" w:type="dxa"/>
            <w:vAlign w:val="bottom"/>
          </w:tcPr>
          <w:p w:rsidR="00213747" w:rsidRDefault="00213747">
            <w:pPr>
              <w:rPr>
                <w:sz w:val="1"/>
                <w:szCs w:val="1"/>
              </w:rPr>
            </w:pPr>
          </w:p>
        </w:tc>
      </w:tr>
      <w:tr w:rsidR="00213747" w:rsidTr="001A4574">
        <w:trPr>
          <w:gridBefore w:val="1"/>
          <w:wBefore w:w="10" w:type="dxa"/>
          <w:trHeight w:val="161"/>
        </w:trPr>
        <w:tc>
          <w:tcPr>
            <w:tcW w:w="600" w:type="dxa"/>
            <w:tcBorders>
              <w:left w:val="single" w:sz="8" w:space="0" w:color="auto"/>
            </w:tcBorders>
            <w:vAlign w:val="bottom"/>
          </w:tcPr>
          <w:p w:rsidR="00213747" w:rsidRDefault="00213747">
            <w:pPr>
              <w:rPr>
                <w:sz w:val="13"/>
                <w:szCs w:val="13"/>
              </w:rPr>
            </w:pPr>
          </w:p>
        </w:tc>
        <w:tc>
          <w:tcPr>
            <w:tcW w:w="100" w:type="dxa"/>
            <w:gridSpan w:val="2"/>
            <w:tcBorders>
              <w:right w:val="single" w:sz="8" w:space="0" w:color="auto"/>
            </w:tcBorders>
            <w:vAlign w:val="bottom"/>
          </w:tcPr>
          <w:p w:rsidR="00213747" w:rsidRDefault="00213747">
            <w:pPr>
              <w:rPr>
                <w:sz w:val="13"/>
                <w:szCs w:val="13"/>
              </w:rPr>
            </w:pPr>
          </w:p>
        </w:tc>
        <w:tc>
          <w:tcPr>
            <w:tcW w:w="2160" w:type="dxa"/>
            <w:gridSpan w:val="2"/>
            <w:vMerge/>
            <w:tcBorders>
              <w:right w:val="single" w:sz="8" w:space="0" w:color="auto"/>
            </w:tcBorders>
            <w:vAlign w:val="bottom"/>
          </w:tcPr>
          <w:p w:rsidR="00213747" w:rsidRDefault="00213747">
            <w:pPr>
              <w:rPr>
                <w:sz w:val="13"/>
                <w:szCs w:val="13"/>
              </w:rPr>
            </w:pPr>
          </w:p>
        </w:tc>
        <w:tc>
          <w:tcPr>
            <w:tcW w:w="7500" w:type="dxa"/>
            <w:gridSpan w:val="3"/>
            <w:vMerge w:val="restart"/>
            <w:tcBorders>
              <w:right w:val="single" w:sz="8" w:space="0" w:color="auto"/>
            </w:tcBorders>
            <w:vAlign w:val="bottom"/>
          </w:tcPr>
          <w:p w:rsidR="00213747" w:rsidRDefault="00F44B39">
            <w:pPr>
              <w:spacing w:line="318" w:lineRule="exact"/>
              <w:ind w:left="160"/>
              <w:rPr>
                <w:sz w:val="20"/>
                <w:szCs w:val="20"/>
              </w:rPr>
            </w:pPr>
            <w:r>
              <w:rPr>
                <w:rFonts w:eastAsia="Times New Roman"/>
                <w:sz w:val="28"/>
                <w:szCs w:val="28"/>
              </w:rPr>
              <w:t>лицом с ОВЗ.</w:t>
            </w:r>
          </w:p>
        </w:tc>
        <w:tc>
          <w:tcPr>
            <w:tcW w:w="30" w:type="dxa"/>
            <w:vAlign w:val="bottom"/>
          </w:tcPr>
          <w:p w:rsidR="00213747" w:rsidRDefault="00213747">
            <w:pPr>
              <w:rPr>
                <w:sz w:val="1"/>
                <w:szCs w:val="1"/>
              </w:rPr>
            </w:pPr>
          </w:p>
        </w:tc>
      </w:tr>
      <w:tr w:rsidR="00213747" w:rsidTr="001A4574">
        <w:trPr>
          <w:gridBefore w:val="1"/>
          <w:wBefore w:w="10" w:type="dxa"/>
          <w:trHeight w:val="158"/>
        </w:trPr>
        <w:tc>
          <w:tcPr>
            <w:tcW w:w="600" w:type="dxa"/>
            <w:tcBorders>
              <w:left w:val="single" w:sz="8" w:space="0" w:color="auto"/>
            </w:tcBorders>
            <w:vAlign w:val="bottom"/>
          </w:tcPr>
          <w:p w:rsidR="00213747" w:rsidRDefault="00213747">
            <w:pPr>
              <w:rPr>
                <w:sz w:val="13"/>
                <w:szCs w:val="13"/>
              </w:rPr>
            </w:pPr>
          </w:p>
        </w:tc>
        <w:tc>
          <w:tcPr>
            <w:tcW w:w="100" w:type="dxa"/>
            <w:gridSpan w:val="2"/>
            <w:tcBorders>
              <w:right w:val="single" w:sz="8" w:space="0" w:color="auto"/>
            </w:tcBorders>
            <w:vAlign w:val="bottom"/>
          </w:tcPr>
          <w:p w:rsidR="00213747" w:rsidRDefault="00213747">
            <w:pPr>
              <w:rPr>
                <w:sz w:val="13"/>
                <w:szCs w:val="13"/>
              </w:rPr>
            </w:pPr>
          </w:p>
        </w:tc>
        <w:tc>
          <w:tcPr>
            <w:tcW w:w="2160" w:type="dxa"/>
            <w:gridSpan w:val="2"/>
            <w:vMerge w:val="restart"/>
            <w:tcBorders>
              <w:right w:val="single" w:sz="8" w:space="0" w:color="auto"/>
            </w:tcBorders>
            <w:vAlign w:val="bottom"/>
          </w:tcPr>
          <w:p w:rsidR="00213747" w:rsidRDefault="00F44B39">
            <w:pPr>
              <w:ind w:left="80"/>
              <w:rPr>
                <w:sz w:val="20"/>
                <w:szCs w:val="20"/>
              </w:rPr>
            </w:pPr>
            <w:r>
              <w:rPr>
                <w:rFonts w:eastAsia="Times New Roman"/>
                <w:sz w:val="28"/>
                <w:szCs w:val="28"/>
              </w:rPr>
              <w:t>здоровья (ОВЗ)</w:t>
            </w:r>
          </w:p>
        </w:tc>
        <w:tc>
          <w:tcPr>
            <w:tcW w:w="7500" w:type="dxa"/>
            <w:gridSpan w:val="3"/>
            <w:vMerge/>
            <w:tcBorders>
              <w:right w:val="single" w:sz="8" w:space="0" w:color="auto"/>
            </w:tcBorders>
            <w:vAlign w:val="bottom"/>
          </w:tcPr>
          <w:p w:rsidR="00213747" w:rsidRDefault="00213747">
            <w:pPr>
              <w:rPr>
                <w:sz w:val="13"/>
                <w:szCs w:val="13"/>
              </w:rPr>
            </w:pPr>
          </w:p>
        </w:tc>
        <w:tc>
          <w:tcPr>
            <w:tcW w:w="30" w:type="dxa"/>
            <w:vAlign w:val="bottom"/>
          </w:tcPr>
          <w:p w:rsidR="00213747" w:rsidRDefault="00213747">
            <w:pPr>
              <w:rPr>
                <w:sz w:val="1"/>
                <w:szCs w:val="1"/>
              </w:rPr>
            </w:pPr>
          </w:p>
        </w:tc>
      </w:tr>
      <w:tr w:rsidR="00213747" w:rsidTr="001A4574">
        <w:trPr>
          <w:gridBefore w:val="1"/>
          <w:wBefore w:w="10" w:type="dxa"/>
          <w:trHeight w:val="163"/>
        </w:trPr>
        <w:tc>
          <w:tcPr>
            <w:tcW w:w="600" w:type="dxa"/>
            <w:tcBorders>
              <w:left w:val="single" w:sz="8" w:space="0" w:color="auto"/>
            </w:tcBorders>
            <w:vAlign w:val="bottom"/>
          </w:tcPr>
          <w:p w:rsidR="00213747" w:rsidRDefault="00213747">
            <w:pPr>
              <w:rPr>
                <w:sz w:val="14"/>
                <w:szCs w:val="14"/>
              </w:rPr>
            </w:pPr>
          </w:p>
        </w:tc>
        <w:tc>
          <w:tcPr>
            <w:tcW w:w="100" w:type="dxa"/>
            <w:gridSpan w:val="2"/>
            <w:tcBorders>
              <w:right w:val="single" w:sz="8" w:space="0" w:color="auto"/>
            </w:tcBorders>
            <w:vAlign w:val="bottom"/>
          </w:tcPr>
          <w:p w:rsidR="00213747" w:rsidRDefault="00213747">
            <w:pPr>
              <w:rPr>
                <w:sz w:val="14"/>
                <w:szCs w:val="14"/>
              </w:rPr>
            </w:pPr>
          </w:p>
        </w:tc>
        <w:tc>
          <w:tcPr>
            <w:tcW w:w="2160" w:type="dxa"/>
            <w:gridSpan w:val="2"/>
            <w:vMerge/>
            <w:tcBorders>
              <w:right w:val="single" w:sz="8" w:space="0" w:color="auto"/>
            </w:tcBorders>
            <w:vAlign w:val="bottom"/>
          </w:tcPr>
          <w:p w:rsidR="00213747" w:rsidRDefault="00213747">
            <w:pPr>
              <w:rPr>
                <w:sz w:val="14"/>
                <w:szCs w:val="14"/>
              </w:rPr>
            </w:pPr>
          </w:p>
        </w:tc>
        <w:tc>
          <w:tcPr>
            <w:tcW w:w="620" w:type="dxa"/>
            <w:vAlign w:val="bottom"/>
          </w:tcPr>
          <w:p w:rsidR="00213747" w:rsidRDefault="00213747">
            <w:pPr>
              <w:rPr>
                <w:sz w:val="14"/>
                <w:szCs w:val="14"/>
              </w:rPr>
            </w:pPr>
          </w:p>
        </w:tc>
        <w:tc>
          <w:tcPr>
            <w:tcW w:w="6880" w:type="dxa"/>
            <w:gridSpan w:val="2"/>
            <w:tcBorders>
              <w:right w:val="single" w:sz="8" w:space="0" w:color="auto"/>
            </w:tcBorders>
            <w:vAlign w:val="bottom"/>
          </w:tcPr>
          <w:p w:rsidR="00213747" w:rsidRDefault="00213747">
            <w:pPr>
              <w:rPr>
                <w:sz w:val="14"/>
                <w:szCs w:val="14"/>
              </w:rPr>
            </w:pPr>
          </w:p>
        </w:tc>
        <w:tc>
          <w:tcPr>
            <w:tcW w:w="30" w:type="dxa"/>
            <w:vAlign w:val="bottom"/>
          </w:tcPr>
          <w:p w:rsidR="00213747" w:rsidRDefault="00213747">
            <w:pPr>
              <w:rPr>
                <w:sz w:val="1"/>
                <w:szCs w:val="1"/>
              </w:rPr>
            </w:pPr>
          </w:p>
        </w:tc>
      </w:tr>
      <w:tr w:rsidR="00213747" w:rsidTr="001A4574">
        <w:trPr>
          <w:gridBefore w:val="1"/>
          <w:wBefore w:w="10" w:type="dxa"/>
          <w:trHeight w:val="320"/>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spacing w:line="320" w:lineRule="exact"/>
              <w:ind w:left="160"/>
              <w:rPr>
                <w:sz w:val="20"/>
                <w:szCs w:val="20"/>
              </w:rPr>
            </w:pPr>
            <w:r>
              <w:rPr>
                <w:rFonts w:eastAsia="Times New Roman"/>
                <w:sz w:val="28"/>
                <w:szCs w:val="28"/>
              </w:rPr>
              <w:t>или</w:t>
            </w:r>
          </w:p>
        </w:tc>
        <w:tc>
          <w:tcPr>
            <w:tcW w:w="30" w:type="dxa"/>
            <w:vAlign w:val="bottom"/>
          </w:tcPr>
          <w:p w:rsidR="00213747" w:rsidRDefault="00213747">
            <w:pPr>
              <w:rPr>
                <w:sz w:val="1"/>
                <w:szCs w:val="1"/>
              </w:rPr>
            </w:pPr>
          </w:p>
        </w:tc>
      </w:tr>
      <w:tr w:rsidR="00213747" w:rsidTr="001A4574">
        <w:trPr>
          <w:gridBefore w:val="1"/>
          <w:wBefore w:w="10" w:type="dxa"/>
          <w:trHeight w:val="485"/>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pPr>
              <w:ind w:left="160"/>
              <w:rPr>
                <w:sz w:val="20"/>
                <w:szCs w:val="20"/>
              </w:rPr>
            </w:pPr>
            <w:r>
              <w:rPr>
                <w:rFonts w:eastAsia="Times New Roman"/>
                <w:sz w:val="28"/>
                <w:szCs w:val="28"/>
              </w:rPr>
              <w:t>Юридическое лицо, 20% и более долей в уставном</w:t>
            </w:r>
          </w:p>
        </w:tc>
        <w:tc>
          <w:tcPr>
            <w:tcW w:w="30" w:type="dxa"/>
            <w:vAlign w:val="bottom"/>
          </w:tcPr>
          <w:p w:rsidR="00213747" w:rsidRDefault="00213747">
            <w:pPr>
              <w:rPr>
                <w:sz w:val="1"/>
                <w:szCs w:val="1"/>
              </w:rPr>
            </w:pPr>
          </w:p>
        </w:tc>
      </w:tr>
      <w:tr w:rsidR="00213747" w:rsidTr="001A4574">
        <w:trPr>
          <w:gridBefore w:val="1"/>
          <w:wBefore w:w="10" w:type="dxa"/>
          <w:trHeight w:val="319"/>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rsidP="00097B22">
            <w:pPr>
              <w:rPr>
                <w:sz w:val="20"/>
                <w:szCs w:val="20"/>
              </w:rPr>
            </w:pPr>
            <w:r>
              <w:rPr>
                <w:rFonts w:eastAsia="Times New Roman"/>
                <w:sz w:val="28"/>
                <w:szCs w:val="28"/>
              </w:rPr>
              <w:t>капитале которого принадлежит лицам с ОВЗ.</w:t>
            </w:r>
          </w:p>
        </w:tc>
        <w:tc>
          <w:tcPr>
            <w:tcW w:w="30" w:type="dxa"/>
            <w:vAlign w:val="bottom"/>
          </w:tcPr>
          <w:p w:rsidR="00213747" w:rsidRDefault="00213747">
            <w:pPr>
              <w:rPr>
                <w:sz w:val="1"/>
                <w:szCs w:val="1"/>
              </w:rPr>
            </w:pPr>
          </w:p>
        </w:tc>
      </w:tr>
      <w:tr w:rsidR="00213747" w:rsidTr="001A4574">
        <w:trPr>
          <w:gridBefore w:val="1"/>
          <w:wBefore w:w="10" w:type="dxa"/>
          <w:trHeight w:val="48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rsidP="00097B22">
            <w:pPr>
              <w:rPr>
                <w:sz w:val="20"/>
                <w:szCs w:val="20"/>
              </w:rPr>
            </w:pPr>
            <w:r>
              <w:rPr>
                <w:rFonts w:eastAsia="Times New Roman"/>
                <w:sz w:val="28"/>
                <w:szCs w:val="28"/>
              </w:rPr>
              <w:t>и/или</w:t>
            </w:r>
          </w:p>
        </w:tc>
        <w:tc>
          <w:tcPr>
            <w:tcW w:w="30" w:type="dxa"/>
            <w:vAlign w:val="bottom"/>
          </w:tcPr>
          <w:p w:rsidR="00213747" w:rsidRDefault="00213747">
            <w:pPr>
              <w:rPr>
                <w:sz w:val="1"/>
                <w:szCs w:val="1"/>
              </w:rPr>
            </w:pPr>
          </w:p>
        </w:tc>
      </w:tr>
      <w:tr w:rsidR="00213747" w:rsidTr="001A4574">
        <w:trPr>
          <w:gridBefore w:val="1"/>
          <w:wBefore w:w="10" w:type="dxa"/>
          <w:trHeight w:val="965"/>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rsidP="00097B22">
            <w:pPr>
              <w:rPr>
                <w:sz w:val="20"/>
                <w:szCs w:val="20"/>
              </w:rPr>
            </w:pPr>
            <w:r>
              <w:rPr>
                <w:rFonts w:eastAsia="Times New Roman"/>
                <w:sz w:val="28"/>
                <w:szCs w:val="28"/>
              </w:rPr>
              <w:t>2. Субъект МСП обеспечивает занятость лицам с ОВЗ при</w:t>
            </w:r>
          </w:p>
        </w:tc>
        <w:tc>
          <w:tcPr>
            <w:tcW w:w="30" w:type="dxa"/>
            <w:vAlign w:val="bottom"/>
          </w:tcPr>
          <w:p w:rsidR="00213747" w:rsidRDefault="00213747">
            <w:pPr>
              <w:rPr>
                <w:sz w:val="1"/>
                <w:szCs w:val="1"/>
              </w:rPr>
            </w:pPr>
          </w:p>
        </w:tc>
      </w:tr>
      <w:tr w:rsidR="00213747" w:rsidTr="001A4574">
        <w:trPr>
          <w:gridBefore w:val="1"/>
          <w:wBefore w:w="10" w:type="dxa"/>
          <w:trHeight w:val="324"/>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rsidP="00097B22">
            <w:pPr>
              <w:rPr>
                <w:sz w:val="20"/>
                <w:szCs w:val="20"/>
              </w:rPr>
            </w:pPr>
            <w:r>
              <w:rPr>
                <w:rFonts w:eastAsia="Times New Roman"/>
                <w:sz w:val="28"/>
                <w:szCs w:val="28"/>
              </w:rPr>
              <w:t>условии, что по итогам 12 месяцев, предшествующих</w:t>
            </w:r>
          </w:p>
        </w:tc>
        <w:tc>
          <w:tcPr>
            <w:tcW w:w="30" w:type="dxa"/>
            <w:vAlign w:val="bottom"/>
          </w:tcPr>
          <w:p w:rsidR="00213747" w:rsidRDefault="00213747">
            <w:pPr>
              <w:rPr>
                <w:sz w:val="1"/>
                <w:szCs w:val="1"/>
              </w:rPr>
            </w:pPr>
          </w:p>
        </w:tc>
      </w:tr>
      <w:tr w:rsidR="00213747" w:rsidTr="001A4574">
        <w:trPr>
          <w:gridBefore w:val="1"/>
          <w:wBefore w:w="10" w:type="dxa"/>
          <w:trHeight w:val="32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rsidP="00097B22">
            <w:pPr>
              <w:rPr>
                <w:sz w:val="20"/>
                <w:szCs w:val="20"/>
              </w:rPr>
            </w:pPr>
            <w:r>
              <w:rPr>
                <w:rFonts w:eastAsia="Times New Roman"/>
                <w:sz w:val="28"/>
                <w:szCs w:val="28"/>
              </w:rPr>
              <w:t>месяцу подачи заявки на получение кредита в Банке,</w:t>
            </w:r>
          </w:p>
        </w:tc>
        <w:tc>
          <w:tcPr>
            <w:tcW w:w="30" w:type="dxa"/>
            <w:vAlign w:val="bottom"/>
          </w:tcPr>
          <w:p w:rsidR="00213747" w:rsidRDefault="00213747">
            <w:pPr>
              <w:rPr>
                <w:sz w:val="1"/>
                <w:szCs w:val="1"/>
              </w:rPr>
            </w:pPr>
          </w:p>
        </w:tc>
      </w:tr>
      <w:tr w:rsidR="00213747" w:rsidTr="001A4574">
        <w:trPr>
          <w:gridBefore w:val="1"/>
          <w:wBefore w:w="10" w:type="dxa"/>
          <w:trHeight w:val="32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rsidP="00097B22">
            <w:pPr>
              <w:rPr>
                <w:sz w:val="20"/>
                <w:szCs w:val="20"/>
              </w:rPr>
            </w:pPr>
            <w:r>
              <w:rPr>
                <w:rFonts w:eastAsia="Times New Roman"/>
                <w:sz w:val="28"/>
                <w:szCs w:val="28"/>
              </w:rPr>
              <w:t>среднесписочная численность лиц с ОВЗ составляет не</w:t>
            </w:r>
          </w:p>
        </w:tc>
        <w:tc>
          <w:tcPr>
            <w:tcW w:w="30" w:type="dxa"/>
            <w:vAlign w:val="bottom"/>
          </w:tcPr>
          <w:p w:rsidR="00213747" w:rsidRDefault="00213747">
            <w:pPr>
              <w:rPr>
                <w:sz w:val="1"/>
                <w:szCs w:val="1"/>
              </w:rPr>
            </w:pPr>
          </w:p>
        </w:tc>
      </w:tr>
      <w:tr w:rsidR="00213747" w:rsidTr="001A4574">
        <w:trPr>
          <w:gridBefore w:val="1"/>
          <w:wBefore w:w="10" w:type="dxa"/>
          <w:trHeight w:val="322"/>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rsidP="00097B22">
            <w:pPr>
              <w:rPr>
                <w:sz w:val="20"/>
                <w:szCs w:val="20"/>
              </w:rPr>
            </w:pPr>
            <w:r>
              <w:rPr>
                <w:rFonts w:eastAsia="Times New Roman"/>
                <w:sz w:val="28"/>
                <w:szCs w:val="28"/>
              </w:rPr>
              <w:t>менее 25%, а доля расходов в фонде оплаты труда,</w:t>
            </w:r>
          </w:p>
        </w:tc>
        <w:tc>
          <w:tcPr>
            <w:tcW w:w="30" w:type="dxa"/>
            <w:vAlign w:val="bottom"/>
          </w:tcPr>
          <w:p w:rsidR="00213747" w:rsidRDefault="00213747">
            <w:pPr>
              <w:rPr>
                <w:sz w:val="1"/>
                <w:szCs w:val="1"/>
              </w:rPr>
            </w:pPr>
          </w:p>
        </w:tc>
      </w:tr>
      <w:tr w:rsidR="00213747" w:rsidTr="001A4574">
        <w:trPr>
          <w:gridBefore w:val="1"/>
          <w:wBefore w:w="10" w:type="dxa"/>
          <w:trHeight w:val="320"/>
        </w:trPr>
        <w:tc>
          <w:tcPr>
            <w:tcW w:w="600" w:type="dxa"/>
            <w:tcBorders>
              <w:left w:val="single" w:sz="8" w:space="0" w:color="auto"/>
            </w:tcBorders>
            <w:vAlign w:val="bottom"/>
          </w:tcPr>
          <w:p w:rsidR="00213747" w:rsidRDefault="00213747">
            <w:pPr>
              <w:rPr>
                <w:sz w:val="24"/>
                <w:szCs w:val="24"/>
              </w:rPr>
            </w:pPr>
          </w:p>
        </w:tc>
        <w:tc>
          <w:tcPr>
            <w:tcW w:w="100" w:type="dxa"/>
            <w:gridSpan w:val="2"/>
            <w:tcBorders>
              <w:right w:val="single" w:sz="8" w:space="0" w:color="auto"/>
            </w:tcBorders>
            <w:vAlign w:val="bottom"/>
          </w:tcPr>
          <w:p w:rsidR="00213747" w:rsidRDefault="00213747">
            <w:pPr>
              <w:rPr>
                <w:sz w:val="24"/>
                <w:szCs w:val="24"/>
              </w:rPr>
            </w:pPr>
          </w:p>
        </w:tc>
        <w:tc>
          <w:tcPr>
            <w:tcW w:w="2160" w:type="dxa"/>
            <w:gridSpan w:val="2"/>
            <w:tcBorders>
              <w:right w:val="single" w:sz="8" w:space="0" w:color="auto"/>
            </w:tcBorders>
            <w:vAlign w:val="bottom"/>
          </w:tcPr>
          <w:p w:rsidR="00213747" w:rsidRDefault="00213747">
            <w:pPr>
              <w:rPr>
                <w:sz w:val="24"/>
                <w:szCs w:val="24"/>
              </w:rPr>
            </w:pPr>
          </w:p>
        </w:tc>
        <w:tc>
          <w:tcPr>
            <w:tcW w:w="7500" w:type="dxa"/>
            <w:gridSpan w:val="3"/>
            <w:tcBorders>
              <w:right w:val="single" w:sz="8" w:space="0" w:color="auto"/>
            </w:tcBorders>
            <w:vAlign w:val="bottom"/>
          </w:tcPr>
          <w:p w:rsidR="00213747" w:rsidRDefault="00F44B39" w:rsidP="00097B22">
            <w:pPr>
              <w:rPr>
                <w:sz w:val="20"/>
                <w:szCs w:val="20"/>
              </w:rPr>
            </w:pPr>
            <w:r>
              <w:rPr>
                <w:rFonts w:eastAsia="Times New Roman"/>
                <w:sz w:val="28"/>
                <w:szCs w:val="28"/>
              </w:rPr>
              <w:t>приходящихся на лиц с ОВЗ, - не менее 12%.</w:t>
            </w:r>
          </w:p>
        </w:tc>
        <w:tc>
          <w:tcPr>
            <w:tcW w:w="30" w:type="dxa"/>
            <w:vAlign w:val="bottom"/>
          </w:tcPr>
          <w:p w:rsidR="00213747" w:rsidRDefault="00213747">
            <w:pPr>
              <w:rPr>
                <w:sz w:val="1"/>
                <w:szCs w:val="1"/>
              </w:rPr>
            </w:pPr>
          </w:p>
        </w:tc>
      </w:tr>
      <w:tr w:rsidR="00213747" w:rsidTr="001A4574">
        <w:trPr>
          <w:gridBefore w:val="1"/>
          <w:wBefore w:w="10" w:type="dxa"/>
          <w:trHeight w:val="653"/>
        </w:trPr>
        <w:tc>
          <w:tcPr>
            <w:tcW w:w="600" w:type="dxa"/>
            <w:tcBorders>
              <w:left w:val="single" w:sz="8" w:space="0" w:color="auto"/>
              <w:bottom w:val="single" w:sz="8" w:space="0" w:color="auto"/>
            </w:tcBorders>
            <w:vAlign w:val="bottom"/>
          </w:tcPr>
          <w:p w:rsidR="00213747" w:rsidRDefault="00213747">
            <w:pPr>
              <w:rPr>
                <w:sz w:val="24"/>
                <w:szCs w:val="24"/>
              </w:rPr>
            </w:pPr>
          </w:p>
        </w:tc>
        <w:tc>
          <w:tcPr>
            <w:tcW w:w="100" w:type="dxa"/>
            <w:gridSpan w:val="2"/>
            <w:tcBorders>
              <w:bottom w:val="single" w:sz="8" w:space="0" w:color="auto"/>
              <w:right w:val="single" w:sz="8" w:space="0" w:color="auto"/>
            </w:tcBorders>
            <w:vAlign w:val="bottom"/>
          </w:tcPr>
          <w:p w:rsidR="00213747" w:rsidRDefault="00213747">
            <w:pPr>
              <w:rPr>
                <w:sz w:val="24"/>
                <w:szCs w:val="24"/>
              </w:rPr>
            </w:pPr>
          </w:p>
        </w:tc>
        <w:tc>
          <w:tcPr>
            <w:tcW w:w="2160" w:type="dxa"/>
            <w:gridSpan w:val="2"/>
            <w:tcBorders>
              <w:bottom w:val="single" w:sz="8" w:space="0" w:color="auto"/>
              <w:right w:val="single" w:sz="8" w:space="0" w:color="auto"/>
            </w:tcBorders>
            <w:vAlign w:val="bottom"/>
          </w:tcPr>
          <w:p w:rsidR="00213747" w:rsidRDefault="00213747">
            <w:pPr>
              <w:rPr>
                <w:sz w:val="24"/>
                <w:szCs w:val="24"/>
              </w:rPr>
            </w:pPr>
          </w:p>
        </w:tc>
        <w:tc>
          <w:tcPr>
            <w:tcW w:w="620" w:type="dxa"/>
            <w:tcBorders>
              <w:bottom w:val="single" w:sz="8" w:space="0" w:color="auto"/>
            </w:tcBorders>
            <w:vAlign w:val="bottom"/>
          </w:tcPr>
          <w:p w:rsidR="00213747" w:rsidRDefault="00213747">
            <w:pPr>
              <w:rPr>
                <w:sz w:val="24"/>
                <w:szCs w:val="24"/>
              </w:rPr>
            </w:pPr>
          </w:p>
        </w:tc>
        <w:tc>
          <w:tcPr>
            <w:tcW w:w="6880" w:type="dxa"/>
            <w:gridSpan w:val="2"/>
            <w:tcBorders>
              <w:bottom w:val="single" w:sz="8" w:space="0" w:color="auto"/>
              <w:right w:val="single" w:sz="8" w:space="0" w:color="auto"/>
            </w:tcBorders>
            <w:vAlign w:val="bottom"/>
          </w:tcPr>
          <w:p w:rsidR="00213747" w:rsidRDefault="00213747">
            <w:pPr>
              <w:rPr>
                <w:sz w:val="24"/>
                <w:szCs w:val="24"/>
              </w:rPr>
            </w:pPr>
          </w:p>
        </w:tc>
        <w:tc>
          <w:tcPr>
            <w:tcW w:w="30" w:type="dxa"/>
            <w:vAlign w:val="bottom"/>
          </w:tcPr>
          <w:p w:rsidR="00213747" w:rsidRDefault="00213747">
            <w:pPr>
              <w:rPr>
                <w:sz w:val="1"/>
                <w:szCs w:val="1"/>
              </w:rPr>
            </w:pPr>
          </w:p>
        </w:tc>
      </w:tr>
    </w:tbl>
    <w:p w:rsidR="00213747" w:rsidRDefault="00BB5677">
      <w:pPr>
        <w:spacing w:line="20" w:lineRule="exact"/>
        <w:rPr>
          <w:sz w:val="20"/>
          <w:szCs w:val="20"/>
        </w:rPr>
      </w:pPr>
      <w:r>
        <w:rPr>
          <w:sz w:val="20"/>
          <w:szCs w:val="20"/>
        </w:rPr>
        <w:pict>
          <v:line id="Shape 74" o:spid="_x0000_s1099" style="position:absolute;z-index:251683840;visibility:visible;mso-wrap-distance-left:0;mso-wrap-distance-right:0;mso-position-horizontal-relative:text;mso-position-vertical-relative:text" from="4.95pt,8.45pt" to="522.85pt,8.45pt" o:allowincell="f" strokeweight=".48pt"/>
        </w:pict>
      </w:r>
      <w:r>
        <w:rPr>
          <w:sz w:val="20"/>
          <w:szCs w:val="20"/>
        </w:rPr>
        <w:pict>
          <v:line id="Shape 75" o:spid="_x0000_s1100" style="position:absolute;z-index:251684864;visibility:visible;mso-wrap-distance-left:0;mso-wrap-distance-right:0;mso-position-horizontal-relative:text;mso-position-vertical-relative:text" from="146.95pt,8.2pt" to="146.95pt,621.85pt" o:allowincell="f" strokeweight=".16931mm"/>
        </w:pict>
      </w:r>
      <w:r>
        <w:rPr>
          <w:sz w:val="20"/>
          <w:szCs w:val="20"/>
        </w:rPr>
        <w:pict>
          <v:line id="Shape 76" o:spid="_x0000_s1101" style="position:absolute;z-index:251685888;visibility:visible;mso-wrap-distance-left:0;mso-wrap-distance-right:0;mso-position-horizontal-relative:text;mso-position-vertical-relative:text" from="5.2pt,8.2pt" to="5.2pt,621.85pt" o:allowincell="f" strokeweight=".16931mm"/>
        </w:pict>
      </w:r>
      <w:r>
        <w:rPr>
          <w:sz w:val="20"/>
          <w:szCs w:val="20"/>
        </w:rPr>
        <w:pict>
          <v:line id="Shape 77" o:spid="_x0000_s1102" style="position:absolute;z-index:251686912;visibility:visible;mso-wrap-distance-left:0;mso-wrap-distance-right:0;mso-position-horizontal-relative:text;mso-position-vertical-relative:text" from="38.95pt,8.2pt" to="38.95pt,621.85pt" o:allowincell="f" strokeweight=".16931mm"/>
        </w:pict>
      </w:r>
      <w:r>
        <w:rPr>
          <w:sz w:val="20"/>
          <w:szCs w:val="20"/>
        </w:rPr>
        <w:pict>
          <v:line id="Shape 78" o:spid="_x0000_s1103" style="position:absolute;z-index:251687936;visibility:visible;mso-wrap-distance-left:0;mso-wrap-distance-right:0;mso-position-horizontal-relative:text;mso-position-vertical-relative:text" from="522.65pt,8.2pt" to="522.65pt,621.85pt" o:allowincell="f" strokeweight=".16931mm"/>
        </w:pict>
      </w:r>
    </w:p>
    <w:p w:rsidR="00213747" w:rsidRDefault="00213747">
      <w:pPr>
        <w:spacing w:line="149" w:lineRule="exact"/>
        <w:rPr>
          <w:sz w:val="20"/>
          <w:szCs w:val="20"/>
        </w:rPr>
      </w:pPr>
    </w:p>
    <w:tbl>
      <w:tblPr>
        <w:tblW w:w="10480" w:type="dxa"/>
        <w:tblLayout w:type="fixed"/>
        <w:tblCellMar>
          <w:left w:w="0" w:type="dxa"/>
          <w:right w:w="0" w:type="dxa"/>
        </w:tblCellMar>
        <w:tblLook w:val="04A0"/>
      </w:tblPr>
      <w:tblGrid>
        <w:gridCol w:w="700"/>
        <w:gridCol w:w="2220"/>
        <w:gridCol w:w="400"/>
        <w:gridCol w:w="1840"/>
        <w:gridCol w:w="3080"/>
        <w:gridCol w:w="440"/>
        <w:gridCol w:w="1780"/>
        <w:gridCol w:w="20"/>
      </w:tblGrid>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400" w:type="dxa"/>
            <w:vAlign w:val="bottom"/>
          </w:tcPr>
          <w:p w:rsidR="00213747" w:rsidRDefault="00213747">
            <w:pPr>
              <w:rPr>
                <w:sz w:val="24"/>
                <w:szCs w:val="24"/>
              </w:rPr>
            </w:pPr>
          </w:p>
        </w:tc>
        <w:tc>
          <w:tcPr>
            <w:tcW w:w="7140" w:type="dxa"/>
            <w:gridSpan w:val="4"/>
            <w:vAlign w:val="bottom"/>
          </w:tcPr>
          <w:p w:rsidR="00213747" w:rsidRDefault="00F44B39">
            <w:pPr>
              <w:ind w:left="300"/>
              <w:rPr>
                <w:sz w:val="20"/>
                <w:szCs w:val="20"/>
              </w:rPr>
            </w:pPr>
            <w:r>
              <w:rPr>
                <w:rFonts w:eastAsia="Times New Roman"/>
                <w:sz w:val="28"/>
                <w:szCs w:val="28"/>
              </w:rPr>
              <w:t>При этом лица с ОВЗ признаются таковыми в случае</w:t>
            </w: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7540" w:type="dxa"/>
            <w:gridSpan w:val="5"/>
            <w:vAlign w:val="bottom"/>
          </w:tcPr>
          <w:p w:rsidR="00213747" w:rsidRDefault="00F44B39">
            <w:pPr>
              <w:ind w:left="120"/>
              <w:rPr>
                <w:sz w:val="20"/>
                <w:szCs w:val="20"/>
              </w:rPr>
            </w:pPr>
            <w:r>
              <w:rPr>
                <w:rFonts w:eastAsia="Times New Roman"/>
                <w:sz w:val="28"/>
                <w:szCs w:val="28"/>
              </w:rPr>
              <w:t>наличия у них документа (справки), соответствующего</w:t>
            </w: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7540" w:type="dxa"/>
            <w:gridSpan w:val="5"/>
            <w:vAlign w:val="bottom"/>
          </w:tcPr>
          <w:p w:rsidR="00213747" w:rsidRDefault="00F44B39">
            <w:pPr>
              <w:ind w:left="120"/>
              <w:rPr>
                <w:sz w:val="20"/>
                <w:szCs w:val="20"/>
              </w:rPr>
            </w:pPr>
            <w:r>
              <w:rPr>
                <w:rFonts w:eastAsia="Times New Roman"/>
                <w:sz w:val="28"/>
                <w:szCs w:val="28"/>
              </w:rPr>
              <w:t>Приказу Минздравсоцразвития России от 24.11.2010 г.</w:t>
            </w: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7540" w:type="dxa"/>
            <w:gridSpan w:val="5"/>
            <w:vAlign w:val="bottom"/>
          </w:tcPr>
          <w:p w:rsidR="00213747" w:rsidRDefault="00F44B39">
            <w:pPr>
              <w:ind w:left="120"/>
              <w:rPr>
                <w:sz w:val="20"/>
                <w:szCs w:val="20"/>
              </w:rPr>
            </w:pPr>
            <w:r>
              <w:rPr>
                <w:rFonts w:eastAsia="Times New Roman"/>
                <w:sz w:val="28"/>
                <w:szCs w:val="28"/>
              </w:rPr>
              <w:t>№1031н, актуального на дату подачи заявки на получение</w:t>
            </w:r>
          </w:p>
        </w:tc>
        <w:tc>
          <w:tcPr>
            <w:tcW w:w="20" w:type="dxa"/>
            <w:vAlign w:val="bottom"/>
          </w:tcPr>
          <w:p w:rsidR="00213747" w:rsidRDefault="00213747">
            <w:pPr>
              <w:rPr>
                <w:sz w:val="1"/>
                <w:szCs w:val="1"/>
              </w:rPr>
            </w:pPr>
          </w:p>
        </w:tc>
      </w:tr>
      <w:tr w:rsidR="00213747" w:rsidTr="00097B22">
        <w:trPr>
          <w:trHeight w:val="319"/>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2240" w:type="dxa"/>
            <w:gridSpan w:val="2"/>
            <w:vAlign w:val="bottom"/>
          </w:tcPr>
          <w:p w:rsidR="00213747" w:rsidRDefault="00F44B39">
            <w:pPr>
              <w:spacing w:line="318" w:lineRule="exact"/>
              <w:ind w:left="120"/>
              <w:rPr>
                <w:sz w:val="20"/>
                <w:szCs w:val="20"/>
              </w:rPr>
            </w:pPr>
            <w:r>
              <w:rPr>
                <w:rFonts w:eastAsia="Times New Roman"/>
                <w:sz w:val="28"/>
                <w:szCs w:val="28"/>
              </w:rPr>
              <w:t>кредита в Банке.</w:t>
            </w:r>
          </w:p>
        </w:tc>
        <w:tc>
          <w:tcPr>
            <w:tcW w:w="3080" w:type="dxa"/>
            <w:vAlign w:val="bottom"/>
          </w:tcPr>
          <w:p w:rsidR="00213747" w:rsidRDefault="00213747">
            <w:pPr>
              <w:rPr>
                <w:sz w:val="24"/>
                <w:szCs w:val="24"/>
              </w:rPr>
            </w:pP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170"/>
        </w:trPr>
        <w:tc>
          <w:tcPr>
            <w:tcW w:w="700" w:type="dxa"/>
            <w:tcBorders>
              <w:bottom w:val="single" w:sz="8" w:space="0" w:color="auto"/>
            </w:tcBorders>
            <w:vAlign w:val="bottom"/>
          </w:tcPr>
          <w:p w:rsidR="00213747" w:rsidRDefault="00213747">
            <w:pPr>
              <w:rPr>
                <w:sz w:val="14"/>
                <w:szCs w:val="14"/>
              </w:rPr>
            </w:pPr>
          </w:p>
        </w:tc>
        <w:tc>
          <w:tcPr>
            <w:tcW w:w="2220" w:type="dxa"/>
            <w:tcBorders>
              <w:bottom w:val="single" w:sz="8" w:space="0" w:color="auto"/>
            </w:tcBorders>
            <w:vAlign w:val="bottom"/>
          </w:tcPr>
          <w:p w:rsidR="00213747" w:rsidRDefault="00213747">
            <w:pPr>
              <w:rPr>
                <w:sz w:val="14"/>
                <w:szCs w:val="14"/>
              </w:rPr>
            </w:pPr>
          </w:p>
        </w:tc>
        <w:tc>
          <w:tcPr>
            <w:tcW w:w="7540" w:type="dxa"/>
            <w:gridSpan w:val="5"/>
            <w:tcBorders>
              <w:bottom w:val="single" w:sz="8" w:space="0" w:color="auto"/>
            </w:tcBorders>
            <w:vAlign w:val="bottom"/>
          </w:tcPr>
          <w:p w:rsidR="00213747" w:rsidRDefault="00213747">
            <w:pPr>
              <w:rPr>
                <w:sz w:val="14"/>
                <w:szCs w:val="14"/>
              </w:rPr>
            </w:pPr>
          </w:p>
        </w:tc>
        <w:tc>
          <w:tcPr>
            <w:tcW w:w="20" w:type="dxa"/>
            <w:vAlign w:val="bottom"/>
          </w:tcPr>
          <w:p w:rsidR="00213747" w:rsidRDefault="00213747">
            <w:pPr>
              <w:rPr>
                <w:sz w:val="1"/>
                <w:szCs w:val="1"/>
              </w:rPr>
            </w:pPr>
          </w:p>
        </w:tc>
      </w:tr>
      <w:tr w:rsidR="00213747" w:rsidTr="00097B22">
        <w:trPr>
          <w:trHeight w:val="306"/>
        </w:trPr>
        <w:tc>
          <w:tcPr>
            <w:tcW w:w="700" w:type="dxa"/>
            <w:vAlign w:val="bottom"/>
          </w:tcPr>
          <w:p w:rsidR="00213747" w:rsidRDefault="00F44B39">
            <w:pPr>
              <w:spacing w:line="306" w:lineRule="exact"/>
              <w:ind w:right="60"/>
              <w:jc w:val="right"/>
              <w:rPr>
                <w:sz w:val="20"/>
                <w:szCs w:val="20"/>
              </w:rPr>
            </w:pPr>
            <w:r>
              <w:rPr>
                <w:rFonts w:eastAsia="Times New Roman"/>
                <w:sz w:val="28"/>
                <w:szCs w:val="28"/>
              </w:rPr>
              <w:t>1</w:t>
            </w:r>
            <w:r w:rsidR="00097B22">
              <w:rPr>
                <w:rFonts w:eastAsia="Times New Roman"/>
                <w:sz w:val="28"/>
                <w:szCs w:val="28"/>
              </w:rPr>
              <w:t>2</w:t>
            </w:r>
          </w:p>
        </w:tc>
        <w:tc>
          <w:tcPr>
            <w:tcW w:w="2220" w:type="dxa"/>
            <w:vAlign w:val="bottom"/>
          </w:tcPr>
          <w:p w:rsidR="00213747" w:rsidRDefault="00F44B39">
            <w:pPr>
              <w:spacing w:line="306" w:lineRule="exact"/>
              <w:ind w:left="180"/>
              <w:rPr>
                <w:sz w:val="20"/>
                <w:szCs w:val="20"/>
              </w:rPr>
            </w:pPr>
            <w:r>
              <w:rPr>
                <w:rFonts w:eastAsia="Times New Roman"/>
                <w:sz w:val="28"/>
                <w:szCs w:val="28"/>
              </w:rPr>
              <w:t>Городская</w:t>
            </w:r>
          </w:p>
        </w:tc>
        <w:tc>
          <w:tcPr>
            <w:tcW w:w="2240" w:type="dxa"/>
            <w:gridSpan w:val="2"/>
            <w:vAlign w:val="bottom"/>
          </w:tcPr>
          <w:p w:rsidR="00213747" w:rsidRDefault="00F44B39">
            <w:pPr>
              <w:spacing w:line="306" w:lineRule="exact"/>
              <w:ind w:left="120"/>
              <w:rPr>
                <w:sz w:val="20"/>
                <w:szCs w:val="20"/>
              </w:rPr>
            </w:pPr>
            <w:r>
              <w:rPr>
                <w:rFonts w:eastAsia="Times New Roman"/>
                <w:sz w:val="28"/>
                <w:szCs w:val="28"/>
              </w:rPr>
              <w:t>Субъект МСП:</w:t>
            </w:r>
          </w:p>
        </w:tc>
        <w:tc>
          <w:tcPr>
            <w:tcW w:w="3080" w:type="dxa"/>
            <w:vAlign w:val="bottom"/>
          </w:tcPr>
          <w:p w:rsidR="00213747" w:rsidRDefault="00213747">
            <w:pPr>
              <w:rPr>
                <w:sz w:val="24"/>
                <w:szCs w:val="24"/>
              </w:rPr>
            </w:pP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F44B39">
            <w:pPr>
              <w:ind w:left="180"/>
              <w:rPr>
                <w:sz w:val="20"/>
                <w:szCs w:val="20"/>
              </w:rPr>
            </w:pPr>
            <w:r>
              <w:rPr>
                <w:rFonts w:eastAsia="Times New Roman"/>
                <w:sz w:val="28"/>
                <w:szCs w:val="28"/>
              </w:rPr>
              <w:t>экономика и</w:t>
            </w:r>
          </w:p>
        </w:tc>
        <w:tc>
          <w:tcPr>
            <w:tcW w:w="5320" w:type="dxa"/>
            <w:gridSpan w:val="3"/>
            <w:vMerge w:val="restart"/>
            <w:vAlign w:val="bottom"/>
          </w:tcPr>
          <w:p w:rsidR="00213747" w:rsidRDefault="00F44B39">
            <w:pPr>
              <w:ind w:left="120"/>
              <w:rPr>
                <w:sz w:val="20"/>
                <w:szCs w:val="20"/>
              </w:rPr>
            </w:pPr>
            <w:r>
              <w:rPr>
                <w:rFonts w:eastAsia="Times New Roman"/>
                <w:sz w:val="28"/>
                <w:szCs w:val="28"/>
              </w:rPr>
              <w:t>1. Осуществляет деятельность в отраслях:</w:t>
            </w: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158"/>
        </w:trPr>
        <w:tc>
          <w:tcPr>
            <w:tcW w:w="700" w:type="dxa"/>
            <w:vAlign w:val="bottom"/>
          </w:tcPr>
          <w:p w:rsidR="00213747" w:rsidRDefault="00213747">
            <w:pPr>
              <w:rPr>
                <w:sz w:val="13"/>
                <w:szCs w:val="13"/>
              </w:rPr>
            </w:pPr>
          </w:p>
        </w:tc>
        <w:tc>
          <w:tcPr>
            <w:tcW w:w="2220" w:type="dxa"/>
            <w:vMerge w:val="restart"/>
            <w:vAlign w:val="bottom"/>
          </w:tcPr>
          <w:p w:rsidR="00213747" w:rsidRDefault="00F44B39">
            <w:pPr>
              <w:ind w:left="180"/>
              <w:rPr>
                <w:sz w:val="20"/>
                <w:szCs w:val="20"/>
              </w:rPr>
            </w:pPr>
            <w:r>
              <w:rPr>
                <w:rFonts w:eastAsia="Times New Roman"/>
                <w:sz w:val="28"/>
                <w:szCs w:val="28"/>
              </w:rPr>
              <w:t>комфортная</w:t>
            </w:r>
          </w:p>
        </w:tc>
        <w:tc>
          <w:tcPr>
            <w:tcW w:w="5320" w:type="dxa"/>
            <w:gridSpan w:val="3"/>
            <w:vMerge/>
            <w:vAlign w:val="bottom"/>
          </w:tcPr>
          <w:p w:rsidR="00213747" w:rsidRDefault="00213747">
            <w:pPr>
              <w:rPr>
                <w:sz w:val="13"/>
                <w:szCs w:val="13"/>
              </w:rPr>
            </w:pPr>
          </w:p>
        </w:tc>
        <w:tc>
          <w:tcPr>
            <w:tcW w:w="440" w:type="dxa"/>
            <w:vAlign w:val="bottom"/>
          </w:tcPr>
          <w:p w:rsidR="00213747" w:rsidRDefault="00213747">
            <w:pPr>
              <w:rPr>
                <w:sz w:val="13"/>
                <w:szCs w:val="13"/>
              </w:rPr>
            </w:pPr>
          </w:p>
        </w:tc>
        <w:tc>
          <w:tcPr>
            <w:tcW w:w="1780" w:type="dxa"/>
            <w:vAlign w:val="bottom"/>
          </w:tcPr>
          <w:p w:rsidR="00213747" w:rsidRDefault="00213747">
            <w:pPr>
              <w:rPr>
                <w:sz w:val="13"/>
                <w:szCs w:val="13"/>
              </w:rPr>
            </w:pPr>
          </w:p>
        </w:tc>
        <w:tc>
          <w:tcPr>
            <w:tcW w:w="20" w:type="dxa"/>
            <w:vAlign w:val="bottom"/>
          </w:tcPr>
          <w:p w:rsidR="00213747" w:rsidRDefault="00213747">
            <w:pPr>
              <w:rPr>
                <w:sz w:val="1"/>
                <w:szCs w:val="1"/>
              </w:rPr>
            </w:pPr>
          </w:p>
        </w:tc>
      </w:tr>
      <w:tr w:rsidR="00213747" w:rsidTr="00097B22">
        <w:trPr>
          <w:trHeight w:val="163"/>
        </w:trPr>
        <w:tc>
          <w:tcPr>
            <w:tcW w:w="700" w:type="dxa"/>
            <w:vAlign w:val="bottom"/>
          </w:tcPr>
          <w:p w:rsidR="00213747" w:rsidRDefault="00213747">
            <w:pPr>
              <w:rPr>
                <w:sz w:val="14"/>
                <w:szCs w:val="14"/>
              </w:rPr>
            </w:pPr>
          </w:p>
        </w:tc>
        <w:tc>
          <w:tcPr>
            <w:tcW w:w="2220" w:type="dxa"/>
            <w:vMerge/>
            <w:vAlign w:val="bottom"/>
          </w:tcPr>
          <w:p w:rsidR="00213747" w:rsidRDefault="00213747">
            <w:pPr>
              <w:rPr>
                <w:sz w:val="14"/>
                <w:szCs w:val="14"/>
              </w:rPr>
            </w:pPr>
          </w:p>
        </w:tc>
        <w:tc>
          <w:tcPr>
            <w:tcW w:w="400" w:type="dxa"/>
            <w:vMerge w:val="restart"/>
            <w:vAlign w:val="bottom"/>
          </w:tcPr>
          <w:p w:rsidR="00213747" w:rsidRDefault="00213747">
            <w:pPr>
              <w:ind w:left="120"/>
              <w:rPr>
                <w:sz w:val="20"/>
                <w:szCs w:val="20"/>
              </w:rPr>
            </w:pPr>
          </w:p>
        </w:tc>
        <w:tc>
          <w:tcPr>
            <w:tcW w:w="4920" w:type="dxa"/>
            <w:gridSpan w:val="2"/>
            <w:vMerge w:val="restart"/>
            <w:vAlign w:val="bottom"/>
          </w:tcPr>
          <w:tbl>
            <w:tblPr>
              <w:tblW w:w="10480" w:type="dxa"/>
              <w:tblLayout w:type="fixed"/>
              <w:tblCellMar>
                <w:left w:w="0" w:type="dxa"/>
                <w:right w:w="0" w:type="dxa"/>
              </w:tblCellMar>
              <w:tblLook w:val="04A0"/>
            </w:tblPr>
            <w:tblGrid>
              <w:gridCol w:w="10480"/>
            </w:tblGrid>
            <w:tr w:rsidR="00097B22" w:rsidTr="0083360A">
              <w:trPr>
                <w:trHeight w:val="324"/>
              </w:trPr>
              <w:tc>
                <w:tcPr>
                  <w:tcW w:w="5320" w:type="dxa"/>
                  <w:vAlign w:val="bottom"/>
                </w:tcPr>
                <w:p w:rsidR="00097B22" w:rsidRDefault="00097B22" w:rsidP="0083360A">
                  <w:pPr>
                    <w:ind w:left="120"/>
                    <w:rPr>
                      <w:sz w:val="20"/>
                      <w:szCs w:val="20"/>
                    </w:rPr>
                  </w:pPr>
                  <w:r>
                    <w:rPr>
                      <w:rFonts w:eastAsia="Times New Roman"/>
                      <w:w w:val="99"/>
                      <w:sz w:val="28"/>
                      <w:szCs w:val="28"/>
                    </w:rPr>
                    <w:t>- деятельность в сфере розничной торговли</w:t>
                  </w:r>
                </w:p>
              </w:tc>
            </w:tr>
            <w:tr w:rsidR="00097B22" w:rsidTr="0083360A">
              <w:trPr>
                <w:trHeight w:val="322"/>
              </w:trPr>
              <w:tc>
                <w:tcPr>
                  <w:tcW w:w="5320" w:type="dxa"/>
                  <w:vAlign w:val="bottom"/>
                </w:tcPr>
                <w:p w:rsidR="00097B22" w:rsidRDefault="00097B22" w:rsidP="0083360A">
                  <w:pPr>
                    <w:ind w:left="120"/>
                    <w:rPr>
                      <w:sz w:val="20"/>
                      <w:szCs w:val="20"/>
                    </w:rPr>
                  </w:pPr>
                  <w:r>
                    <w:rPr>
                      <w:rFonts w:eastAsia="Times New Roman"/>
                      <w:sz w:val="28"/>
                      <w:szCs w:val="28"/>
                    </w:rPr>
                    <w:t>- здравоохранение.</w:t>
                  </w:r>
                </w:p>
              </w:tc>
            </w:tr>
          </w:tbl>
          <w:p w:rsidR="00213747" w:rsidRDefault="00213747">
            <w:pPr>
              <w:ind w:left="160"/>
              <w:rPr>
                <w:sz w:val="20"/>
                <w:szCs w:val="20"/>
              </w:rPr>
            </w:pPr>
          </w:p>
        </w:tc>
        <w:tc>
          <w:tcPr>
            <w:tcW w:w="2220" w:type="dxa"/>
            <w:gridSpan w:val="2"/>
            <w:vMerge w:val="restart"/>
            <w:vAlign w:val="bottom"/>
          </w:tcPr>
          <w:p w:rsidR="00213747" w:rsidRDefault="00213747">
            <w:pPr>
              <w:ind w:right="20"/>
              <w:jc w:val="right"/>
              <w:rPr>
                <w:sz w:val="20"/>
                <w:szCs w:val="20"/>
              </w:rPr>
            </w:pPr>
          </w:p>
        </w:tc>
        <w:tc>
          <w:tcPr>
            <w:tcW w:w="20" w:type="dxa"/>
            <w:vAlign w:val="bottom"/>
          </w:tcPr>
          <w:p w:rsidR="00213747" w:rsidRDefault="00213747">
            <w:pPr>
              <w:rPr>
                <w:sz w:val="1"/>
                <w:szCs w:val="1"/>
              </w:rPr>
            </w:pPr>
          </w:p>
        </w:tc>
      </w:tr>
      <w:tr w:rsidR="00213747" w:rsidTr="00097B22">
        <w:trPr>
          <w:trHeight w:val="161"/>
        </w:trPr>
        <w:tc>
          <w:tcPr>
            <w:tcW w:w="700" w:type="dxa"/>
            <w:vAlign w:val="bottom"/>
          </w:tcPr>
          <w:p w:rsidR="00213747" w:rsidRDefault="00213747">
            <w:pPr>
              <w:rPr>
                <w:sz w:val="13"/>
                <w:szCs w:val="13"/>
              </w:rPr>
            </w:pPr>
          </w:p>
        </w:tc>
        <w:tc>
          <w:tcPr>
            <w:tcW w:w="2220" w:type="dxa"/>
            <w:vMerge w:val="restart"/>
            <w:vAlign w:val="bottom"/>
          </w:tcPr>
          <w:p w:rsidR="00213747" w:rsidRDefault="00F44B39">
            <w:pPr>
              <w:spacing w:line="318" w:lineRule="exact"/>
              <w:ind w:left="180"/>
              <w:rPr>
                <w:sz w:val="20"/>
                <w:szCs w:val="20"/>
              </w:rPr>
            </w:pPr>
            <w:r>
              <w:rPr>
                <w:rFonts w:eastAsia="Times New Roman"/>
                <w:sz w:val="28"/>
                <w:szCs w:val="28"/>
              </w:rPr>
              <w:t>городская среда</w:t>
            </w:r>
          </w:p>
        </w:tc>
        <w:tc>
          <w:tcPr>
            <w:tcW w:w="400" w:type="dxa"/>
            <w:vMerge/>
            <w:vAlign w:val="bottom"/>
          </w:tcPr>
          <w:p w:rsidR="00213747" w:rsidRDefault="00213747">
            <w:pPr>
              <w:rPr>
                <w:sz w:val="13"/>
                <w:szCs w:val="13"/>
              </w:rPr>
            </w:pPr>
          </w:p>
        </w:tc>
        <w:tc>
          <w:tcPr>
            <w:tcW w:w="4920" w:type="dxa"/>
            <w:gridSpan w:val="2"/>
            <w:vMerge/>
            <w:vAlign w:val="bottom"/>
          </w:tcPr>
          <w:p w:rsidR="00213747" w:rsidRDefault="00213747">
            <w:pPr>
              <w:rPr>
                <w:sz w:val="13"/>
                <w:szCs w:val="13"/>
              </w:rPr>
            </w:pPr>
          </w:p>
        </w:tc>
        <w:tc>
          <w:tcPr>
            <w:tcW w:w="2220" w:type="dxa"/>
            <w:gridSpan w:val="2"/>
            <w:vMerge/>
            <w:vAlign w:val="bottom"/>
          </w:tcPr>
          <w:p w:rsidR="00213747" w:rsidRDefault="00213747">
            <w:pPr>
              <w:rPr>
                <w:sz w:val="13"/>
                <w:szCs w:val="13"/>
              </w:rPr>
            </w:pPr>
          </w:p>
        </w:tc>
        <w:tc>
          <w:tcPr>
            <w:tcW w:w="20" w:type="dxa"/>
            <w:vAlign w:val="bottom"/>
          </w:tcPr>
          <w:p w:rsidR="00213747" w:rsidRDefault="00213747">
            <w:pPr>
              <w:rPr>
                <w:sz w:val="1"/>
                <w:szCs w:val="1"/>
              </w:rPr>
            </w:pPr>
          </w:p>
        </w:tc>
      </w:tr>
      <w:tr w:rsidR="00213747" w:rsidTr="00097B22">
        <w:trPr>
          <w:trHeight w:val="158"/>
        </w:trPr>
        <w:tc>
          <w:tcPr>
            <w:tcW w:w="700" w:type="dxa"/>
            <w:vAlign w:val="bottom"/>
          </w:tcPr>
          <w:p w:rsidR="00213747" w:rsidRDefault="00213747">
            <w:pPr>
              <w:rPr>
                <w:sz w:val="13"/>
                <w:szCs w:val="13"/>
              </w:rPr>
            </w:pPr>
          </w:p>
        </w:tc>
        <w:tc>
          <w:tcPr>
            <w:tcW w:w="2220" w:type="dxa"/>
            <w:vMerge/>
            <w:vAlign w:val="bottom"/>
          </w:tcPr>
          <w:p w:rsidR="00213747" w:rsidRDefault="00213747">
            <w:pPr>
              <w:rPr>
                <w:sz w:val="13"/>
                <w:szCs w:val="13"/>
              </w:rPr>
            </w:pPr>
          </w:p>
        </w:tc>
        <w:tc>
          <w:tcPr>
            <w:tcW w:w="7540" w:type="dxa"/>
            <w:gridSpan w:val="5"/>
            <w:vMerge w:val="restart"/>
            <w:vAlign w:val="bottom"/>
          </w:tcPr>
          <w:p w:rsidR="00213747" w:rsidRDefault="00213747">
            <w:pPr>
              <w:ind w:left="120"/>
              <w:rPr>
                <w:sz w:val="20"/>
                <w:szCs w:val="20"/>
              </w:rPr>
            </w:pPr>
          </w:p>
        </w:tc>
        <w:tc>
          <w:tcPr>
            <w:tcW w:w="20" w:type="dxa"/>
            <w:vAlign w:val="bottom"/>
          </w:tcPr>
          <w:p w:rsidR="00213747" w:rsidRDefault="00213747">
            <w:pPr>
              <w:rPr>
                <w:sz w:val="1"/>
                <w:szCs w:val="1"/>
              </w:rPr>
            </w:pPr>
          </w:p>
        </w:tc>
      </w:tr>
      <w:tr w:rsidR="00213747" w:rsidTr="00097B22">
        <w:trPr>
          <w:trHeight w:val="163"/>
        </w:trPr>
        <w:tc>
          <w:tcPr>
            <w:tcW w:w="700" w:type="dxa"/>
            <w:vAlign w:val="bottom"/>
          </w:tcPr>
          <w:p w:rsidR="00213747" w:rsidRDefault="00213747">
            <w:pPr>
              <w:rPr>
                <w:sz w:val="14"/>
                <w:szCs w:val="14"/>
              </w:rPr>
            </w:pPr>
          </w:p>
        </w:tc>
        <w:tc>
          <w:tcPr>
            <w:tcW w:w="2220" w:type="dxa"/>
            <w:vAlign w:val="bottom"/>
          </w:tcPr>
          <w:p w:rsidR="00213747" w:rsidRDefault="00213747">
            <w:pPr>
              <w:rPr>
                <w:sz w:val="14"/>
                <w:szCs w:val="14"/>
              </w:rPr>
            </w:pPr>
          </w:p>
        </w:tc>
        <w:tc>
          <w:tcPr>
            <w:tcW w:w="7540" w:type="dxa"/>
            <w:gridSpan w:val="5"/>
            <w:vMerge/>
            <w:vAlign w:val="bottom"/>
          </w:tcPr>
          <w:p w:rsidR="00213747" w:rsidRDefault="00213747">
            <w:pPr>
              <w:rPr>
                <w:sz w:val="14"/>
                <w:szCs w:val="1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7540" w:type="dxa"/>
            <w:gridSpan w:val="5"/>
            <w:vAlign w:val="bottom"/>
          </w:tcPr>
          <w:p w:rsidR="00213747" w:rsidRDefault="00213747">
            <w:pPr>
              <w:ind w:left="120"/>
              <w:rPr>
                <w:sz w:val="20"/>
                <w:szCs w:val="20"/>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2240" w:type="dxa"/>
            <w:gridSpan w:val="2"/>
            <w:vAlign w:val="bottom"/>
          </w:tcPr>
          <w:p w:rsidR="00213747" w:rsidRDefault="00213747">
            <w:pPr>
              <w:ind w:left="120"/>
              <w:rPr>
                <w:sz w:val="20"/>
                <w:szCs w:val="20"/>
              </w:rPr>
            </w:pPr>
          </w:p>
        </w:tc>
        <w:tc>
          <w:tcPr>
            <w:tcW w:w="3080" w:type="dxa"/>
            <w:vAlign w:val="bottom"/>
          </w:tcPr>
          <w:p w:rsidR="00213747" w:rsidRDefault="00213747">
            <w:pPr>
              <w:rPr>
                <w:sz w:val="24"/>
                <w:szCs w:val="24"/>
              </w:rPr>
            </w:pP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2240" w:type="dxa"/>
            <w:gridSpan w:val="2"/>
            <w:vAlign w:val="bottom"/>
          </w:tcPr>
          <w:p w:rsidR="00213747" w:rsidRDefault="00213747">
            <w:pPr>
              <w:ind w:left="120"/>
              <w:rPr>
                <w:sz w:val="20"/>
                <w:szCs w:val="20"/>
              </w:rPr>
            </w:pPr>
          </w:p>
        </w:tc>
        <w:tc>
          <w:tcPr>
            <w:tcW w:w="3080" w:type="dxa"/>
            <w:vAlign w:val="bottom"/>
          </w:tcPr>
          <w:p w:rsidR="00213747" w:rsidRDefault="00213747">
            <w:pPr>
              <w:rPr>
                <w:sz w:val="24"/>
                <w:szCs w:val="24"/>
              </w:rPr>
            </w:pP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5320" w:type="dxa"/>
            <w:gridSpan w:val="3"/>
            <w:vAlign w:val="bottom"/>
          </w:tcPr>
          <w:p w:rsidR="00213747" w:rsidRDefault="00213747">
            <w:pPr>
              <w:ind w:left="120"/>
              <w:rPr>
                <w:sz w:val="20"/>
                <w:szCs w:val="20"/>
              </w:rPr>
            </w:pP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7540" w:type="dxa"/>
            <w:gridSpan w:val="5"/>
            <w:vAlign w:val="bottom"/>
          </w:tcPr>
          <w:p w:rsidR="00213747" w:rsidRDefault="00213747">
            <w:pPr>
              <w:ind w:left="120"/>
              <w:rPr>
                <w:sz w:val="20"/>
                <w:szCs w:val="20"/>
              </w:rPr>
            </w:pPr>
          </w:p>
        </w:tc>
        <w:tc>
          <w:tcPr>
            <w:tcW w:w="20" w:type="dxa"/>
            <w:vAlign w:val="bottom"/>
          </w:tcPr>
          <w:p w:rsidR="00213747" w:rsidRDefault="00213747">
            <w:pPr>
              <w:rPr>
                <w:sz w:val="1"/>
                <w:szCs w:val="1"/>
              </w:rPr>
            </w:pPr>
          </w:p>
        </w:tc>
      </w:tr>
      <w:tr w:rsidR="00213747" w:rsidTr="00097B22">
        <w:trPr>
          <w:trHeight w:val="324"/>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5760" w:type="dxa"/>
            <w:gridSpan w:val="4"/>
            <w:vAlign w:val="bottom"/>
          </w:tcPr>
          <w:p w:rsidR="00213747" w:rsidRDefault="00213747">
            <w:pPr>
              <w:ind w:left="120"/>
              <w:rPr>
                <w:sz w:val="20"/>
                <w:szCs w:val="20"/>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5320" w:type="dxa"/>
            <w:gridSpan w:val="3"/>
            <w:vAlign w:val="bottom"/>
          </w:tcPr>
          <w:p w:rsidR="00213747" w:rsidRDefault="00213747">
            <w:pPr>
              <w:ind w:left="120"/>
              <w:rPr>
                <w:sz w:val="20"/>
                <w:szCs w:val="20"/>
              </w:rPr>
            </w:pP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5320" w:type="dxa"/>
            <w:gridSpan w:val="3"/>
            <w:vAlign w:val="bottom"/>
          </w:tcPr>
          <w:p w:rsidR="00213747" w:rsidRDefault="00213747">
            <w:pPr>
              <w:ind w:left="120"/>
              <w:rPr>
                <w:sz w:val="20"/>
                <w:szCs w:val="20"/>
              </w:rPr>
            </w:pP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400" w:type="dxa"/>
            <w:vAlign w:val="bottom"/>
          </w:tcPr>
          <w:p w:rsidR="00213747" w:rsidRDefault="00213747" w:rsidP="00097B22">
            <w:pPr>
              <w:rPr>
                <w:sz w:val="20"/>
                <w:szCs w:val="20"/>
              </w:rPr>
            </w:pPr>
          </w:p>
        </w:tc>
        <w:tc>
          <w:tcPr>
            <w:tcW w:w="1840" w:type="dxa"/>
            <w:vAlign w:val="bottom"/>
          </w:tcPr>
          <w:p w:rsidR="00213747" w:rsidRDefault="00213747">
            <w:pPr>
              <w:ind w:left="320"/>
              <w:rPr>
                <w:sz w:val="20"/>
                <w:szCs w:val="20"/>
              </w:rPr>
            </w:pPr>
          </w:p>
        </w:tc>
        <w:tc>
          <w:tcPr>
            <w:tcW w:w="3080" w:type="dxa"/>
            <w:vAlign w:val="bottom"/>
          </w:tcPr>
          <w:p w:rsidR="00213747" w:rsidRDefault="00213747">
            <w:pPr>
              <w:ind w:left="40"/>
              <w:rPr>
                <w:sz w:val="20"/>
                <w:szCs w:val="20"/>
              </w:rPr>
            </w:pPr>
          </w:p>
        </w:tc>
        <w:tc>
          <w:tcPr>
            <w:tcW w:w="440" w:type="dxa"/>
            <w:vAlign w:val="bottom"/>
          </w:tcPr>
          <w:p w:rsidR="00213747" w:rsidRDefault="00213747">
            <w:pPr>
              <w:ind w:left="20"/>
              <w:rPr>
                <w:sz w:val="20"/>
                <w:szCs w:val="20"/>
              </w:rPr>
            </w:pPr>
          </w:p>
        </w:tc>
        <w:tc>
          <w:tcPr>
            <w:tcW w:w="1780" w:type="dxa"/>
            <w:vAlign w:val="bottom"/>
          </w:tcPr>
          <w:p w:rsidR="00213747" w:rsidRDefault="00213747">
            <w:pPr>
              <w:ind w:right="20"/>
              <w:jc w:val="right"/>
              <w:rPr>
                <w:sz w:val="20"/>
                <w:szCs w:val="20"/>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2240" w:type="dxa"/>
            <w:gridSpan w:val="2"/>
            <w:vAlign w:val="bottom"/>
          </w:tcPr>
          <w:p w:rsidR="00213747" w:rsidRDefault="00213747">
            <w:pPr>
              <w:ind w:left="120"/>
              <w:rPr>
                <w:sz w:val="20"/>
                <w:szCs w:val="20"/>
              </w:rPr>
            </w:pPr>
          </w:p>
        </w:tc>
        <w:tc>
          <w:tcPr>
            <w:tcW w:w="3080" w:type="dxa"/>
            <w:vAlign w:val="bottom"/>
          </w:tcPr>
          <w:p w:rsidR="00213747" w:rsidRDefault="00213747">
            <w:pPr>
              <w:rPr>
                <w:sz w:val="24"/>
                <w:szCs w:val="24"/>
              </w:rPr>
            </w:pPr>
          </w:p>
        </w:tc>
        <w:tc>
          <w:tcPr>
            <w:tcW w:w="440" w:type="dxa"/>
            <w:vAlign w:val="bottom"/>
          </w:tcPr>
          <w:p w:rsidR="00213747" w:rsidRDefault="00213747">
            <w:pPr>
              <w:rPr>
                <w:sz w:val="24"/>
                <w:szCs w:val="24"/>
              </w:rPr>
            </w:pPr>
          </w:p>
        </w:tc>
        <w:tc>
          <w:tcPr>
            <w:tcW w:w="1780" w:type="dxa"/>
            <w:vAlign w:val="bottom"/>
          </w:tcPr>
          <w:p w:rsidR="00213747" w:rsidRDefault="00213747">
            <w:pPr>
              <w:rPr>
                <w:sz w:val="24"/>
                <w:szCs w:val="24"/>
              </w:rPr>
            </w:pPr>
          </w:p>
        </w:tc>
        <w:tc>
          <w:tcPr>
            <w:tcW w:w="20" w:type="dxa"/>
            <w:vAlign w:val="bottom"/>
          </w:tcPr>
          <w:p w:rsidR="00213747" w:rsidRDefault="00213747">
            <w:pPr>
              <w:rPr>
                <w:sz w:val="1"/>
                <w:szCs w:val="1"/>
              </w:rPr>
            </w:pPr>
          </w:p>
        </w:tc>
      </w:tr>
      <w:tr w:rsidR="00213747" w:rsidTr="00097B22">
        <w:trPr>
          <w:trHeight w:val="322"/>
        </w:trPr>
        <w:tc>
          <w:tcPr>
            <w:tcW w:w="700" w:type="dxa"/>
            <w:vAlign w:val="bottom"/>
          </w:tcPr>
          <w:p w:rsidR="00213747" w:rsidRDefault="00213747">
            <w:pPr>
              <w:rPr>
                <w:sz w:val="24"/>
                <w:szCs w:val="24"/>
              </w:rPr>
            </w:pPr>
          </w:p>
        </w:tc>
        <w:tc>
          <w:tcPr>
            <w:tcW w:w="2220" w:type="dxa"/>
            <w:vAlign w:val="bottom"/>
          </w:tcPr>
          <w:p w:rsidR="00213747" w:rsidRDefault="00213747">
            <w:pPr>
              <w:rPr>
                <w:sz w:val="24"/>
                <w:szCs w:val="24"/>
              </w:rPr>
            </w:pPr>
          </w:p>
        </w:tc>
        <w:tc>
          <w:tcPr>
            <w:tcW w:w="7540" w:type="dxa"/>
            <w:gridSpan w:val="5"/>
            <w:vAlign w:val="bottom"/>
          </w:tcPr>
          <w:p w:rsidR="00213747" w:rsidRDefault="00213747">
            <w:pPr>
              <w:ind w:left="120"/>
              <w:rPr>
                <w:sz w:val="20"/>
                <w:szCs w:val="20"/>
              </w:rPr>
            </w:pPr>
          </w:p>
        </w:tc>
        <w:tc>
          <w:tcPr>
            <w:tcW w:w="20" w:type="dxa"/>
            <w:vAlign w:val="bottom"/>
          </w:tcPr>
          <w:p w:rsidR="00213747" w:rsidRDefault="00213747">
            <w:pPr>
              <w:rPr>
                <w:sz w:val="1"/>
                <w:szCs w:val="1"/>
              </w:rPr>
            </w:pPr>
          </w:p>
        </w:tc>
      </w:tr>
    </w:tbl>
    <w:p w:rsidR="00097B22" w:rsidRDefault="00097B22" w:rsidP="00097B22">
      <w:pPr>
        <w:spacing w:line="233" w:lineRule="auto"/>
        <w:ind w:right="260" w:firstLine="425"/>
        <w:rPr>
          <w:rFonts w:eastAsia="Times New Roman"/>
          <w:sz w:val="28"/>
          <w:szCs w:val="28"/>
        </w:rPr>
      </w:pPr>
      <w:r>
        <w:rPr>
          <w:rFonts w:eastAsia="Times New Roman"/>
          <w:sz w:val="28"/>
          <w:szCs w:val="28"/>
        </w:rPr>
        <w:t xml:space="preserve">                                       </w:t>
      </w:r>
      <w:r w:rsidR="00F44B39">
        <w:rPr>
          <w:rFonts w:eastAsia="Times New Roman"/>
          <w:sz w:val="28"/>
          <w:szCs w:val="28"/>
        </w:rPr>
        <w:t xml:space="preserve">Процентная ставка в рамках кредитной поддержки </w:t>
      </w:r>
    </w:p>
    <w:p w:rsidR="00097B22" w:rsidRDefault="00097B22" w:rsidP="00097B22">
      <w:pPr>
        <w:spacing w:line="233" w:lineRule="auto"/>
        <w:ind w:right="260" w:firstLine="425"/>
        <w:rPr>
          <w:rFonts w:eastAsia="Times New Roman"/>
          <w:sz w:val="28"/>
          <w:szCs w:val="28"/>
        </w:rPr>
      </w:pPr>
      <w:r>
        <w:rPr>
          <w:rFonts w:eastAsia="Times New Roman"/>
          <w:sz w:val="28"/>
          <w:szCs w:val="28"/>
        </w:rPr>
        <w:t xml:space="preserve">                                       </w:t>
      </w:r>
      <w:r w:rsidR="00F44B39">
        <w:rPr>
          <w:rFonts w:eastAsia="Times New Roman"/>
          <w:sz w:val="28"/>
          <w:szCs w:val="28"/>
        </w:rPr>
        <w:t xml:space="preserve">субъектов МСП в приоритетных нишах составляет </w:t>
      </w:r>
      <w:proofErr w:type="gramStart"/>
      <w:r w:rsidR="00F44B39">
        <w:rPr>
          <w:rFonts w:eastAsia="Times New Roman"/>
          <w:sz w:val="28"/>
          <w:szCs w:val="28"/>
        </w:rPr>
        <w:t>до</w:t>
      </w:r>
      <w:proofErr w:type="gramEnd"/>
      <w:r w:rsidR="00F44B39">
        <w:rPr>
          <w:rFonts w:eastAsia="Times New Roman"/>
          <w:sz w:val="28"/>
          <w:szCs w:val="28"/>
        </w:rPr>
        <w:t xml:space="preserve"> </w:t>
      </w:r>
    </w:p>
    <w:p w:rsidR="00213747" w:rsidRDefault="00097B22" w:rsidP="00097B22">
      <w:pPr>
        <w:spacing w:line="233" w:lineRule="auto"/>
        <w:ind w:right="260" w:firstLine="425"/>
        <w:rPr>
          <w:sz w:val="20"/>
          <w:szCs w:val="20"/>
        </w:rPr>
      </w:pPr>
      <w:r>
        <w:rPr>
          <w:rFonts w:eastAsia="Times New Roman"/>
          <w:sz w:val="28"/>
          <w:szCs w:val="28"/>
        </w:rPr>
        <w:t xml:space="preserve">                                                                          </w:t>
      </w:r>
      <w:r w:rsidR="00F44B39">
        <w:rPr>
          <w:rFonts w:eastAsia="Times New Roman"/>
          <w:sz w:val="28"/>
          <w:szCs w:val="28"/>
        </w:rPr>
        <w:t>8,5% годовых.</w:t>
      </w:r>
    </w:p>
    <w:p w:rsidR="00213747" w:rsidRDefault="00F44B39" w:rsidP="00AF1EF2">
      <w:pPr>
        <w:spacing w:line="248" w:lineRule="auto"/>
        <w:ind w:left="180" w:right="140" w:firstLine="281"/>
        <w:rPr>
          <w:sz w:val="20"/>
          <w:szCs w:val="20"/>
        </w:rPr>
      </w:pPr>
      <w:r>
        <w:rPr>
          <w:rFonts w:eastAsia="Times New Roman"/>
          <w:b/>
          <w:bCs/>
          <w:sz w:val="27"/>
          <w:szCs w:val="27"/>
        </w:rPr>
        <w:t>Специальные кредитные продукты в рамках базового кредитного продукта «</w:t>
      </w:r>
      <w:proofErr w:type="spellStart"/>
      <w:r>
        <w:rPr>
          <w:rFonts w:eastAsia="Times New Roman"/>
          <w:b/>
          <w:bCs/>
          <w:sz w:val="27"/>
          <w:szCs w:val="27"/>
        </w:rPr>
        <w:t>Микрокредит</w:t>
      </w:r>
      <w:proofErr w:type="spellEnd"/>
      <w:r>
        <w:rPr>
          <w:rFonts w:eastAsia="Times New Roman"/>
          <w:b/>
          <w:bCs/>
          <w:sz w:val="27"/>
          <w:szCs w:val="27"/>
        </w:rPr>
        <w:t>» для предпринимателей моногородов</w:t>
      </w:r>
      <w:r w:rsidR="00AF1EF2">
        <w:rPr>
          <w:rFonts w:eastAsia="Times New Roman"/>
          <w:b/>
          <w:bCs/>
          <w:sz w:val="27"/>
          <w:szCs w:val="27"/>
        </w:rPr>
        <w:t>.</w:t>
      </w:r>
    </w:p>
    <w:p w:rsidR="00213747" w:rsidRDefault="00213747">
      <w:pPr>
        <w:spacing w:line="225" w:lineRule="exact"/>
        <w:rPr>
          <w:sz w:val="20"/>
          <w:szCs w:val="20"/>
        </w:rPr>
      </w:pPr>
    </w:p>
    <w:tbl>
      <w:tblPr>
        <w:tblW w:w="0" w:type="auto"/>
        <w:tblInd w:w="810" w:type="dxa"/>
        <w:tblLayout w:type="fixed"/>
        <w:tblCellMar>
          <w:left w:w="0" w:type="dxa"/>
          <w:right w:w="0" w:type="dxa"/>
        </w:tblCellMar>
        <w:tblLook w:val="04A0"/>
      </w:tblPr>
      <w:tblGrid>
        <w:gridCol w:w="100"/>
        <w:gridCol w:w="1680"/>
        <w:gridCol w:w="140"/>
        <w:gridCol w:w="80"/>
        <w:gridCol w:w="7360"/>
        <w:gridCol w:w="140"/>
        <w:gridCol w:w="30"/>
      </w:tblGrid>
      <w:tr w:rsidR="00213747">
        <w:trPr>
          <w:trHeight w:val="329"/>
        </w:trPr>
        <w:tc>
          <w:tcPr>
            <w:tcW w:w="100" w:type="dxa"/>
            <w:tcBorders>
              <w:top w:val="single" w:sz="8" w:space="0" w:color="auto"/>
              <w:left w:val="single" w:sz="8" w:space="0" w:color="auto"/>
            </w:tcBorders>
            <w:shd w:val="clear" w:color="auto" w:fill="CCECFF"/>
            <w:vAlign w:val="bottom"/>
          </w:tcPr>
          <w:p w:rsidR="00213747" w:rsidRDefault="00213747">
            <w:pPr>
              <w:rPr>
                <w:sz w:val="24"/>
                <w:szCs w:val="24"/>
              </w:rPr>
            </w:pPr>
          </w:p>
        </w:tc>
        <w:tc>
          <w:tcPr>
            <w:tcW w:w="1680" w:type="dxa"/>
            <w:tcBorders>
              <w:top w:val="single" w:sz="8" w:space="0" w:color="auto"/>
            </w:tcBorders>
            <w:shd w:val="clear" w:color="auto" w:fill="CCECFF"/>
            <w:vAlign w:val="bottom"/>
          </w:tcPr>
          <w:p w:rsidR="00213747" w:rsidRDefault="00213747">
            <w:pPr>
              <w:rPr>
                <w:sz w:val="24"/>
                <w:szCs w:val="24"/>
              </w:rPr>
            </w:pPr>
          </w:p>
        </w:tc>
        <w:tc>
          <w:tcPr>
            <w:tcW w:w="140" w:type="dxa"/>
            <w:tcBorders>
              <w:top w:val="single" w:sz="8" w:space="0" w:color="auto"/>
              <w:right w:val="single" w:sz="8" w:space="0" w:color="auto"/>
            </w:tcBorders>
            <w:shd w:val="clear" w:color="auto" w:fill="CCECFF"/>
            <w:vAlign w:val="bottom"/>
          </w:tcPr>
          <w:p w:rsidR="00213747" w:rsidRDefault="00213747">
            <w:pPr>
              <w:rPr>
                <w:sz w:val="24"/>
                <w:szCs w:val="24"/>
              </w:rPr>
            </w:pPr>
          </w:p>
        </w:tc>
        <w:tc>
          <w:tcPr>
            <w:tcW w:w="80" w:type="dxa"/>
            <w:tcBorders>
              <w:top w:val="single" w:sz="8" w:space="0" w:color="auto"/>
            </w:tcBorders>
            <w:shd w:val="clear" w:color="auto" w:fill="0070C0"/>
            <w:vAlign w:val="bottom"/>
          </w:tcPr>
          <w:p w:rsidR="00213747" w:rsidRDefault="00213747">
            <w:pPr>
              <w:rPr>
                <w:sz w:val="24"/>
                <w:szCs w:val="24"/>
              </w:rPr>
            </w:pPr>
          </w:p>
        </w:tc>
        <w:tc>
          <w:tcPr>
            <w:tcW w:w="7360" w:type="dxa"/>
            <w:tcBorders>
              <w:top w:val="single" w:sz="8" w:space="0" w:color="auto"/>
            </w:tcBorders>
            <w:shd w:val="clear" w:color="auto" w:fill="0070C0"/>
            <w:vAlign w:val="bottom"/>
          </w:tcPr>
          <w:p w:rsidR="00213747" w:rsidRDefault="00F44B39" w:rsidP="00AF1EF2">
            <w:pPr>
              <w:jc w:val="center"/>
              <w:rPr>
                <w:sz w:val="20"/>
                <w:szCs w:val="20"/>
              </w:rPr>
            </w:pPr>
            <w:r>
              <w:rPr>
                <w:rFonts w:eastAsia="Times New Roman"/>
                <w:b/>
                <w:bCs/>
                <w:color w:val="FFFFFF"/>
                <w:sz w:val="28"/>
                <w:szCs w:val="28"/>
              </w:rPr>
              <w:t>«Моногорода»</w:t>
            </w:r>
          </w:p>
        </w:tc>
        <w:tc>
          <w:tcPr>
            <w:tcW w:w="140" w:type="dxa"/>
            <w:tcBorders>
              <w:top w:val="single" w:sz="8" w:space="0" w:color="auto"/>
              <w:right w:val="single" w:sz="8" w:space="0" w:color="auto"/>
            </w:tcBorders>
            <w:shd w:val="clear" w:color="auto" w:fill="0070C0"/>
            <w:vAlign w:val="bottom"/>
          </w:tcPr>
          <w:p w:rsidR="00213747" w:rsidRDefault="00213747">
            <w:pPr>
              <w:rPr>
                <w:sz w:val="24"/>
                <w:szCs w:val="24"/>
              </w:rPr>
            </w:pPr>
          </w:p>
        </w:tc>
        <w:tc>
          <w:tcPr>
            <w:tcW w:w="0" w:type="dxa"/>
            <w:vAlign w:val="bottom"/>
          </w:tcPr>
          <w:p w:rsidR="00213747" w:rsidRDefault="00213747">
            <w:pPr>
              <w:rPr>
                <w:sz w:val="1"/>
                <w:szCs w:val="1"/>
              </w:rPr>
            </w:pPr>
          </w:p>
        </w:tc>
      </w:tr>
      <w:tr w:rsidR="00213747">
        <w:trPr>
          <w:trHeight w:val="324"/>
        </w:trPr>
        <w:tc>
          <w:tcPr>
            <w:tcW w:w="100" w:type="dxa"/>
            <w:tcBorders>
              <w:left w:val="single" w:sz="8" w:space="0" w:color="auto"/>
              <w:bottom w:val="single" w:sz="8" w:space="0" w:color="auto"/>
            </w:tcBorders>
            <w:shd w:val="clear" w:color="auto" w:fill="CCECFF"/>
            <w:vAlign w:val="bottom"/>
          </w:tcPr>
          <w:p w:rsidR="00213747" w:rsidRDefault="00213747">
            <w:pPr>
              <w:rPr>
                <w:sz w:val="24"/>
                <w:szCs w:val="24"/>
              </w:rPr>
            </w:pPr>
          </w:p>
        </w:tc>
        <w:tc>
          <w:tcPr>
            <w:tcW w:w="1680" w:type="dxa"/>
            <w:tcBorders>
              <w:bottom w:val="single" w:sz="8" w:space="0" w:color="auto"/>
            </w:tcBorders>
            <w:shd w:val="clear" w:color="auto" w:fill="CCECFF"/>
            <w:vAlign w:val="bottom"/>
          </w:tcPr>
          <w:p w:rsidR="00213747" w:rsidRDefault="00213747">
            <w:pPr>
              <w:rPr>
                <w:sz w:val="24"/>
                <w:szCs w:val="24"/>
              </w:rPr>
            </w:pPr>
          </w:p>
        </w:tc>
        <w:tc>
          <w:tcPr>
            <w:tcW w:w="140" w:type="dxa"/>
            <w:tcBorders>
              <w:bottom w:val="single" w:sz="8" w:space="0" w:color="auto"/>
              <w:right w:val="single" w:sz="8" w:space="0" w:color="auto"/>
            </w:tcBorders>
            <w:shd w:val="clear" w:color="auto" w:fill="CCECFF"/>
            <w:vAlign w:val="bottom"/>
          </w:tcPr>
          <w:p w:rsidR="00213747" w:rsidRDefault="00213747">
            <w:pPr>
              <w:rPr>
                <w:sz w:val="24"/>
                <w:szCs w:val="24"/>
              </w:rPr>
            </w:pPr>
          </w:p>
        </w:tc>
        <w:tc>
          <w:tcPr>
            <w:tcW w:w="80" w:type="dxa"/>
            <w:tcBorders>
              <w:bottom w:val="single" w:sz="8" w:space="0" w:color="auto"/>
            </w:tcBorders>
            <w:shd w:val="clear" w:color="auto" w:fill="0070C0"/>
            <w:vAlign w:val="bottom"/>
          </w:tcPr>
          <w:p w:rsidR="00213747" w:rsidRDefault="00213747">
            <w:pPr>
              <w:rPr>
                <w:sz w:val="24"/>
                <w:szCs w:val="24"/>
              </w:rPr>
            </w:pPr>
          </w:p>
        </w:tc>
        <w:tc>
          <w:tcPr>
            <w:tcW w:w="7360" w:type="dxa"/>
            <w:tcBorders>
              <w:bottom w:val="single" w:sz="8" w:space="0" w:color="auto"/>
            </w:tcBorders>
            <w:shd w:val="clear" w:color="auto" w:fill="0070C0"/>
            <w:vAlign w:val="bottom"/>
          </w:tcPr>
          <w:p w:rsidR="00213747" w:rsidRDefault="00213747">
            <w:pPr>
              <w:jc w:val="center"/>
              <w:rPr>
                <w:sz w:val="20"/>
                <w:szCs w:val="20"/>
              </w:rPr>
            </w:pPr>
          </w:p>
        </w:tc>
        <w:tc>
          <w:tcPr>
            <w:tcW w:w="140" w:type="dxa"/>
            <w:tcBorders>
              <w:bottom w:val="single" w:sz="8" w:space="0" w:color="auto"/>
              <w:right w:val="single" w:sz="8" w:space="0" w:color="auto"/>
            </w:tcBorders>
            <w:shd w:val="clear" w:color="auto" w:fill="0070C0"/>
            <w:vAlign w:val="bottom"/>
          </w:tcPr>
          <w:p w:rsidR="00213747" w:rsidRDefault="00213747">
            <w:pPr>
              <w:rPr>
                <w:sz w:val="24"/>
                <w:szCs w:val="24"/>
              </w:rPr>
            </w:pPr>
          </w:p>
        </w:tc>
        <w:tc>
          <w:tcPr>
            <w:tcW w:w="0" w:type="dxa"/>
            <w:vAlign w:val="bottom"/>
          </w:tcPr>
          <w:p w:rsidR="00213747" w:rsidRDefault="00213747">
            <w:pPr>
              <w:rPr>
                <w:sz w:val="1"/>
                <w:szCs w:val="1"/>
              </w:rPr>
            </w:pPr>
          </w:p>
        </w:tc>
      </w:tr>
      <w:tr w:rsidR="00213747">
        <w:trPr>
          <w:trHeight w:val="311"/>
        </w:trPr>
        <w:tc>
          <w:tcPr>
            <w:tcW w:w="100" w:type="dxa"/>
            <w:tcBorders>
              <w:left w:val="single" w:sz="8" w:space="0" w:color="auto"/>
            </w:tcBorders>
            <w:shd w:val="clear" w:color="auto" w:fill="CCECFF"/>
            <w:vAlign w:val="bottom"/>
          </w:tcPr>
          <w:p w:rsidR="00213747" w:rsidRDefault="00213747">
            <w:pPr>
              <w:rPr>
                <w:sz w:val="24"/>
                <w:szCs w:val="24"/>
              </w:rPr>
            </w:pPr>
          </w:p>
        </w:tc>
        <w:tc>
          <w:tcPr>
            <w:tcW w:w="1680" w:type="dxa"/>
            <w:shd w:val="clear" w:color="auto" w:fill="CCECFF"/>
            <w:vAlign w:val="bottom"/>
          </w:tcPr>
          <w:p w:rsidR="00213747" w:rsidRDefault="00F44B39">
            <w:pPr>
              <w:spacing w:line="310" w:lineRule="exact"/>
              <w:jc w:val="center"/>
              <w:rPr>
                <w:sz w:val="20"/>
                <w:szCs w:val="20"/>
              </w:rPr>
            </w:pPr>
            <w:r>
              <w:rPr>
                <w:rFonts w:eastAsia="Times New Roman"/>
                <w:b/>
                <w:bCs/>
                <w:sz w:val="28"/>
                <w:szCs w:val="28"/>
                <w:shd w:val="clear" w:color="auto" w:fill="CCECFF"/>
              </w:rPr>
              <w:t>Процентная</w:t>
            </w:r>
          </w:p>
        </w:tc>
        <w:tc>
          <w:tcPr>
            <w:tcW w:w="140" w:type="dxa"/>
            <w:tcBorders>
              <w:right w:val="single" w:sz="8" w:space="0" w:color="auto"/>
            </w:tcBorders>
            <w:shd w:val="clear" w:color="auto" w:fill="CCECFF"/>
            <w:vAlign w:val="bottom"/>
          </w:tcPr>
          <w:p w:rsidR="00213747" w:rsidRDefault="00213747">
            <w:pPr>
              <w:rPr>
                <w:sz w:val="24"/>
                <w:szCs w:val="24"/>
              </w:rPr>
            </w:pPr>
          </w:p>
        </w:tc>
        <w:tc>
          <w:tcPr>
            <w:tcW w:w="7440" w:type="dxa"/>
            <w:gridSpan w:val="2"/>
            <w:vMerge w:val="restart"/>
            <w:vAlign w:val="bottom"/>
          </w:tcPr>
          <w:p w:rsidR="00213747" w:rsidRDefault="00F44B39">
            <w:pPr>
              <w:jc w:val="center"/>
              <w:rPr>
                <w:sz w:val="20"/>
                <w:szCs w:val="20"/>
              </w:rPr>
            </w:pPr>
            <w:r>
              <w:rPr>
                <w:rFonts w:eastAsia="Times New Roman"/>
                <w:w w:val="99"/>
                <w:sz w:val="28"/>
                <w:szCs w:val="28"/>
              </w:rPr>
              <w:t>8,5%</w:t>
            </w:r>
          </w:p>
        </w:tc>
        <w:tc>
          <w:tcPr>
            <w:tcW w:w="140" w:type="dxa"/>
            <w:tcBorders>
              <w:right w:val="single" w:sz="8" w:space="0" w:color="auto"/>
            </w:tcBorders>
            <w:vAlign w:val="bottom"/>
          </w:tcPr>
          <w:p w:rsidR="00213747" w:rsidRDefault="00213747">
            <w:pPr>
              <w:rPr>
                <w:sz w:val="24"/>
                <w:szCs w:val="24"/>
              </w:rPr>
            </w:pPr>
          </w:p>
        </w:tc>
        <w:tc>
          <w:tcPr>
            <w:tcW w:w="0" w:type="dxa"/>
            <w:vAlign w:val="bottom"/>
          </w:tcPr>
          <w:p w:rsidR="00213747" w:rsidRDefault="00213747">
            <w:pPr>
              <w:rPr>
                <w:sz w:val="1"/>
                <w:szCs w:val="1"/>
              </w:rPr>
            </w:pPr>
          </w:p>
        </w:tc>
      </w:tr>
      <w:tr w:rsidR="00213747">
        <w:trPr>
          <w:trHeight w:val="156"/>
        </w:trPr>
        <w:tc>
          <w:tcPr>
            <w:tcW w:w="100" w:type="dxa"/>
            <w:tcBorders>
              <w:left w:val="single" w:sz="8" w:space="0" w:color="auto"/>
            </w:tcBorders>
            <w:shd w:val="clear" w:color="auto" w:fill="CCECFF"/>
            <w:vAlign w:val="bottom"/>
          </w:tcPr>
          <w:p w:rsidR="00213747" w:rsidRDefault="00213747">
            <w:pPr>
              <w:rPr>
                <w:sz w:val="13"/>
                <w:szCs w:val="13"/>
              </w:rPr>
            </w:pPr>
          </w:p>
        </w:tc>
        <w:tc>
          <w:tcPr>
            <w:tcW w:w="1680" w:type="dxa"/>
            <w:vMerge w:val="restart"/>
            <w:shd w:val="clear" w:color="auto" w:fill="CCECFF"/>
            <w:vAlign w:val="bottom"/>
          </w:tcPr>
          <w:p w:rsidR="00213747" w:rsidRDefault="00F44B39">
            <w:pPr>
              <w:jc w:val="center"/>
              <w:rPr>
                <w:sz w:val="20"/>
                <w:szCs w:val="20"/>
              </w:rPr>
            </w:pPr>
            <w:r>
              <w:rPr>
                <w:rFonts w:eastAsia="Times New Roman"/>
                <w:b/>
                <w:bCs/>
                <w:sz w:val="28"/>
                <w:szCs w:val="28"/>
              </w:rPr>
              <w:t>ставка</w:t>
            </w:r>
          </w:p>
        </w:tc>
        <w:tc>
          <w:tcPr>
            <w:tcW w:w="140" w:type="dxa"/>
            <w:tcBorders>
              <w:right w:val="single" w:sz="8" w:space="0" w:color="auto"/>
            </w:tcBorders>
            <w:shd w:val="clear" w:color="auto" w:fill="CCECFF"/>
            <w:vAlign w:val="bottom"/>
          </w:tcPr>
          <w:p w:rsidR="00213747" w:rsidRDefault="00213747">
            <w:pPr>
              <w:rPr>
                <w:sz w:val="13"/>
                <w:szCs w:val="13"/>
              </w:rPr>
            </w:pPr>
          </w:p>
        </w:tc>
        <w:tc>
          <w:tcPr>
            <w:tcW w:w="7440" w:type="dxa"/>
            <w:gridSpan w:val="2"/>
            <w:vMerge/>
            <w:vAlign w:val="bottom"/>
          </w:tcPr>
          <w:p w:rsidR="00213747" w:rsidRDefault="00213747">
            <w:pPr>
              <w:rPr>
                <w:sz w:val="13"/>
                <w:szCs w:val="13"/>
              </w:rPr>
            </w:pPr>
          </w:p>
        </w:tc>
        <w:tc>
          <w:tcPr>
            <w:tcW w:w="140" w:type="dxa"/>
            <w:tcBorders>
              <w:right w:val="single" w:sz="8" w:space="0" w:color="auto"/>
            </w:tcBorders>
            <w:vAlign w:val="bottom"/>
          </w:tcPr>
          <w:p w:rsidR="00213747" w:rsidRDefault="00213747">
            <w:pPr>
              <w:rPr>
                <w:sz w:val="13"/>
                <w:szCs w:val="13"/>
              </w:rPr>
            </w:pPr>
          </w:p>
        </w:tc>
        <w:tc>
          <w:tcPr>
            <w:tcW w:w="0" w:type="dxa"/>
            <w:vAlign w:val="bottom"/>
          </w:tcPr>
          <w:p w:rsidR="00213747" w:rsidRDefault="00213747">
            <w:pPr>
              <w:rPr>
                <w:sz w:val="1"/>
                <w:szCs w:val="1"/>
              </w:rPr>
            </w:pPr>
          </w:p>
        </w:tc>
      </w:tr>
      <w:tr w:rsidR="00213747">
        <w:trPr>
          <w:trHeight w:val="167"/>
        </w:trPr>
        <w:tc>
          <w:tcPr>
            <w:tcW w:w="100" w:type="dxa"/>
            <w:tcBorders>
              <w:left w:val="single" w:sz="8" w:space="0" w:color="auto"/>
              <w:bottom w:val="single" w:sz="8" w:space="0" w:color="auto"/>
            </w:tcBorders>
            <w:shd w:val="clear" w:color="auto" w:fill="CCECFF"/>
            <w:vAlign w:val="bottom"/>
          </w:tcPr>
          <w:p w:rsidR="00213747" w:rsidRDefault="00213747">
            <w:pPr>
              <w:rPr>
                <w:sz w:val="14"/>
                <w:szCs w:val="14"/>
              </w:rPr>
            </w:pPr>
          </w:p>
        </w:tc>
        <w:tc>
          <w:tcPr>
            <w:tcW w:w="1680" w:type="dxa"/>
            <w:vMerge/>
            <w:tcBorders>
              <w:bottom w:val="single" w:sz="8" w:space="0" w:color="auto"/>
            </w:tcBorders>
            <w:shd w:val="clear" w:color="auto" w:fill="CCECFF"/>
            <w:vAlign w:val="bottom"/>
          </w:tcPr>
          <w:p w:rsidR="00213747" w:rsidRDefault="00213747">
            <w:pPr>
              <w:rPr>
                <w:sz w:val="14"/>
                <w:szCs w:val="14"/>
              </w:rPr>
            </w:pPr>
          </w:p>
        </w:tc>
        <w:tc>
          <w:tcPr>
            <w:tcW w:w="140" w:type="dxa"/>
            <w:tcBorders>
              <w:bottom w:val="single" w:sz="8" w:space="0" w:color="auto"/>
              <w:right w:val="single" w:sz="8" w:space="0" w:color="auto"/>
            </w:tcBorders>
            <w:shd w:val="clear" w:color="auto" w:fill="CCECFF"/>
            <w:vAlign w:val="bottom"/>
          </w:tcPr>
          <w:p w:rsidR="00213747" w:rsidRDefault="00213747">
            <w:pPr>
              <w:rPr>
                <w:sz w:val="14"/>
                <w:szCs w:val="14"/>
              </w:rPr>
            </w:pPr>
          </w:p>
        </w:tc>
        <w:tc>
          <w:tcPr>
            <w:tcW w:w="80" w:type="dxa"/>
            <w:tcBorders>
              <w:bottom w:val="single" w:sz="8" w:space="0" w:color="auto"/>
            </w:tcBorders>
            <w:vAlign w:val="bottom"/>
          </w:tcPr>
          <w:p w:rsidR="00213747" w:rsidRDefault="00213747">
            <w:pPr>
              <w:rPr>
                <w:sz w:val="14"/>
                <w:szCs w:val="14"/>
              </w:rPr>
            </w:pPr>
          </w:p>
        </w:tc>
        <w:tc>
          <w:tcPr>
            <w:tcW w:w="7360" w:type="dxa"/>
            <w:tcBorders>
              <w:bottom w:val="single" w:sz="8" w:space="0" w:color="auto"/>
            </w:tcBorders>
            <w:vAlign w:val="bottom"/>
          </w:tcPr>
          <w:p w:rsidR="00213747" w:rsidRDefault="00213747">
            <w:pPr>
              <w:rPr>
                <w:sz w:val="14"/>
                <w:szCs w:val="14"/>
              </w:rPr>
            </w:pPr>
          </w:p>
        </w:tc>
        <w:tc>
          <w:tcPr>
            <w:tcW w:w="140" w:type="dxa"/>
            <w:tcBorders>
              <w:bottom w:val="single" w:sz="8" w:space="0" w:color="auto"/>
              <w:right w:val="single" w:sz="8" w:space="0" w:color="auto"/>
            </w:tcBorders>
            <w:vAlign w:val="bottom"/>
          </w:tcPr>
          <w:p w:rsidR="00213747" w:rsidRDefault="00213747">
            <w:pPr>
              <w:rPr>
                <w:sz w:val="14"/>
                <w:szCs w:val="14"/>
              </w:rPr>
            </w:pPr>
          </w:p>
        </w:tc>
        <w:tc>
          <w:tcPr>
            <w:tcW w:w="0" w:type="dxa"/>
            <w:vAlign w:val="bottom"/>
          </w:tcPr>
          <w:p w:rsidR="00213747" w:rsidRDefault="00213747">
            <w:pPr>
              <w:rPr>
                <w:sz w:val="1"/>
                <w:szCs w:val="1"/>
              </w:rPr>
            </w:pPr>
          </w:p>
        </w:tc>
      </w:tr>
      <w:tr w:rsidR="00213747">
        <w:trPr>
          <w:trHeight w:val="396"/>
        </w:trPr>
        <w:tc>
          <w:tcPr>
            <w:tcW w:w="100" w:type="dxa"/>
            <w:tcBorders>
              <w:left w:val="single" w:sz="8" w:space="0" w:color="auto"/>
              <w:bottom w:val="single" w:sz="8" w:space="0" w:color="CCECFF"/>
            </w:tcBorders>
            <w:shd w:val="clear" w:color="auto" w:fill="CCECFF"/>
            <w:vAlign w:val="bottom"/>
          </w:tcPr>
          <w:p w:rsidR="00213747" w:rsidRDefault="00213747">
            <w:pPr>
              <w:rPr>
                <w:sz w:val="24"/>
                <w:szCs w:val="24"/>
              </w:rPr>
            </w:pPr>
          </w:p>
        </w:tc>
        <w:tc>
          <w:tcPr>
            <w:tcW w:w="1680" w:type="dxa"/>
            <w:tcBorders>
              <w:bottom w:val="single" w:sz="8" w:space="0" w:color="CCECFF"/>
            </w:tcBorders>
            <w:shd w:val="clear" w:color="auto" w:fill="CCECFF"/>
            <w:vAlign w:val="bottom"/>
          </w:tcPr>
          <w:p w:rsidR="00213747" w:rsidRDefault="00F44B39">
            <w:pPr>
              <w:jc w:val="center"/>
              <w:rPr>
                <w:sz w:val="20"/>
                <w:szCs w:val="20"/>
              </w:rPr>
            </w:pPr>
            <w:r>
              <w:rPr>
                <w:rFonts w:eastAsia="Times New Roman"/>
                <w:b/>
                <w:bCs/>
                <w:w w:val="99"/>
                <w:sz w:val="28"/>
                <w:szCs w:val="28"/>
              </w:rPr>
              <w:t>Сумма</w:t>
            </w:r>
          </w:p>
        </w:tc>
        <w:tc>
          <w:tcPr>
            <w:tcW w:w="140" w:type="dxa"/>
            <w:tcBorders>
              <w:bottom w:val="single" w:sz="8" w:space="0" w:color="CCECFF"/>
              <w:right w:val="single" w:sz="8" w:space="0" w:color="auto"/>
            </w:tcBorders>
            <w:shd w:val="clear" w:color="auto" w:fill="CCECFF"/>
            <w:vAlign w:val="bottom"/>
          </w:tcPr>
          <w:p w:rsidR="00213747" w:rsidRDefault="00213747">
            <w:pPr>
              <w:rPr>
                <w:sz w:val="24"/>
                <w:szCs w:val="24"/>
              </w:rPr>
            </w:pPr>
          </w:p>
        </w:tc>
        <w:tc>
          <w:tcPr>
            <w:tcW w:w="80" w:type="dxa"/>
            <w:vAlign w:val="bottom"/>
          </w:tcPr>
          <w:p w:rsidR="00213747" w:rsidRDefault="00213747">
            <w:pPr>
              <w:rPr>
                <w:sz w:val="24"/>
                <w:szCs w:val="24"/>
              </w:rPr>
            </w:pPr>
          </w:p>
        </w:tc>
        <w:tc>
          <w:tcPr>
            <w:tcW w:w="7500" w:type="dxa"/>
            <w:gridSpan w:val="2"/>
            <w:tcBorders>
              <w:right w:val="single" w:sz="8" w:space="0" w:color="auto"/>
            </w:tcBorders>
            <w:vAlign w:val="bottom"/>
          </w:tcPr>
          <w:p w:rsidR="00213747" w:rsidRDefault="00F44B39">
            <w:pPr>
              <w:ind w:right="120"/>
              <w:jc w:val="center"/>
              <w:rPr>
                <w:sz w:val="20"/>
                <w:szCs w:val="20"/>
              </w:rPr>
            </w:pPr>
            <w:r>
              <w:rPr>
                <w:rFonts w:eastAsia="Times New Roman"/>
                <w:w w:val="99"/>
                <w:sz w:val="28"/>
                <w:szCs w:val="28"/>
              </w:rPr>
              <w:t>100–500 тыс. рублей</w:t>
            </w:r>
          </w:p>
        </w:tc>
        <w:tc>
          <w:tcPr>
            <w:tcW w:w="0" w:type="dxa"/>
            <w:vAlign w:val="bottom"/>
          </w:tcPr>
          <w:p w:rsidR="00213747" w:rsidRDefault="00213747">
            <w:pPr>
              <w:rPr>
                <w:sz w:val="1"/>
                <w:szCs w:val="1"/>
              </w:rPr>
            </w:pPr>
          </w:p>
        </w:tc>
      </w:tr>
      <w:tr w:rsidR="00213747">
        <w:trPr>
          <w:trHeight w:val="311"/>
        </w:trPr>
        <w:tc>
          <w:tcPr>
            <w:tcW w:w="100" w:type="dxa"/>
            <w:tcBorders>
              <w:top w:val="single" w:sz="8" w:space="0" w:color="auto"/>
              <w:left w:val="single" w:sz="8" w:space="0" w:color="auto"/>
            </w:tcBorders>
            <w:shd w:val="clear" w:color="auto" w:fill="CCECFF"/>
            <w:vAlign w:val="bottom"/>
          </w:tcPr>
          <w:p w:rsidR="00213747" w:rsidRDefault="00213747">
            <w:pPr>
              <w:rPr>
                <w:sz w:val="24"/>
                <w:szCs w:val="24"/>
              </w:rPr>
            </w:pPr>
          </w:p>
        </w:tc>
        <w:tc>
          <w:tcPr>
            <w:tcW w:w="1680" w:type="dxa"/>
            <w:tcBorders>
              <w:top w:val="single" w:sz="8" w:space="0" w:color="auto"/>
            </w:tcBorders>
            <w:shd w:val="clear" w:color="auto" w:fill="CCECFF"/>
            <w:vAlign w:val="bottom"/>
          </w:tcPr>
          <w:p w:rsidR="00213747" w:rsidRDefault="00F44B39">
            <w:pPr>
              <w:spacing w:line="310" w:lineRule="exact"/>
              <w:jc w:val="center"/>
              <w:rPr>
                <w:sz w:val="20"/>
                <w:szCs w:val="20"/>
              </w:rPr>
            </w:pPr>
            <w:r>
              <w:rPr>
                <w:rFonts w:eastAsia="Times New Roman"/>
                <w:b/>
                <w:bCs/>
                <w:sz w:val="28"/>
                <w:szCs w:val="28"/>
              </w:rPr>
              <w:t>Срок</w:t>
            </w:r>
          </w:p>
        </w:tc>
        <w:tc>
          <w:tcPr>
            <w:tcW w:w="140" w:type="dxa"/>
            <w:tcBorders>
              <w:top w:val="single" w:sz="8" w:space="0" w:color="auto"/>
              <w:right w:val="single" w:sz="8" w:space="0" w:color="auto"/>
            </w:tcBorders>
            <w:shd w:val="clear" w:color="auto" w:fill="CCECFF"/>
            <w:vAlign w:val="bottom"/>
          </w:tcPr>
          <w:p w:rsidR="00213747" w:rsidRDefault="00213747">
            <w:pPr>
              <w:rPr>
                <w:sz w:val="24"/>
                <w:szCs w:val="24"/>
              </w:rPr>
            </w:pPr>
          </w:p>
        </w:tc>
        <w:tc>
          <w:tcPr>
            <w:tcW w:w="80" w:type="dxa"/>
            <w:tcBorders>
              <w:top w:val="single" w:sz="8" w:space="0" w:color="auto"/>
            </w:tcBorders>
            <w:vAlign w:val="bottom"/>
          </w:tcPr>
          <w:p w:rsidR="00213747" w:rsidRDefault="00213747">
            <w:pPr>
              <w:rPr>
                <w:sz w:val="24"/>
                <w:szCs w:val="24"/>
              </w:rPr>
            </w:pPr>
          </w:p>
        </w:tc>
        <w:tc>
          <w:tcPr>
            <w:tcW w:w="7500" w:type="dxa"/>
            <w:gridSpan w:val="2"/>
            <w:vMerge w:val="restart"/>
            <w:tcBorders>
              <w:top w:val="single" w:sz="8" w:space="0" w:color="auto"/>
              <w:right w:val="single" w:sz="8" w:space="0" w:color="auto"/>
            </w:tcBorders>
            <w:vAlign w:val="bottom"/>
          </w:tcPr>
          <w:p w:rsidR="00213747" w:rsidRDefault="00F44B39">
            <w:pPr>
              <w:ind w:right="140"/>
              <w:jc w:val="center"/>
              <w:rPr>
                <w:sz w:val="20"/>
                <w:szCs w:val="20"/>
              </w:rPr>
            </w:pPr>
            <w:r>
              <w:rPr>
                <w:rFonts w:eastAsia="Times New Roman"/>
                <w:sz w:val="28"/>
                <w:szCs w:val="28"/>
              </w:rPr>
              <w:t>до 36 мес.</w:t>
            </w:r>
          </w:p>
        </w:tc>
        <w:tc>
          <w:tcPr>
            <w:tcW w:w="0" w:type="dxa"/>
            <w:vAlign w:val="bottom"/>
          </w:tcPr>
          <w:p w:rsidR="00213747" w:rsidRDefault="00213747">
            <w:pPr>
              <w:rPr>
                <w:sz w:val="1"/>
                <w:szCs w:val="1"/>
              </w:rPr>
            </w:pPr>
          </w:p>
        </w:tc>
      </w:tr>
      <w:tr w:rsidR="00213747">
        <w:trPr>
          <w:trHeight w:val="156"/>
        </w:trPr>
        <w:tc>
          <w:tcPr>
            <w:tcW w:w="100" w:type="dxa"/>
            <w:tcBorders>
              <w:left w:val="single" w:sz="8" w:space="0" w:color="auto"/>
            </w:tcBorders>
            <w:shd w:val="clear" w:color="auto" w:fill="CCECFF"/>
            <w:vAlign w:val="bottom"/>
          </w:tcPr>
          <w:p w:rsidR="00213747" w:rsidRDefault="00213747">
            <w:pPr>
              <w:rPr>
                <w:sz w:val="13"/>
                <w:szCs w:val="13"/>
              </w:rPr>
            </w:pPr>
          </w:p>
        </w:tc>
        <w:tc>
          <w:tcPr>
            <w:tcW w:w="1680" w:type="dxa"/>
            <w:vMerge w:val="restart"/>
            <w:shd w:val="clear" w:color="auto" w:fill="CCECFF"/>
            <w:vAlign w:val="bottom"/>
          </w:tcPr>
          <w:p w:rsidR="00213747" w:rsidRDefault="00F44B39">
            <w:pPr>
              <w:jc w:val="center"/>
              <w:rPr>
                <w:sz w:val="20"/>
                <w:szCs w:val="20"/>
              </w:rPr>
            </w:pPr>
            <w:r>
              <w:rPr>
                <w:rFonts w:eastAsia="Times New Roman"/>
                <w:b/>
                <w:bCs/>
                <w:w w:val="99"/>
                <w:sz w:val="28"/>
                <w:szCs w:val="28"/>
              </w:rPr>
              <w:t>кредита</w:t>
            </w:r>
          </w:p>
        </w:tc>
        <w:tc>
          <w:tcPr>
            <w:tcW w:w="140" w:type="dxa"/>
            <w:tcBorders>
              <w:right w:val="single" w:sz="8" w:space="0" w:color="auto"/>
            </w:tcBorders>
            <w:shd w:val="clear" w:color="auto" w:fill="CCECFF"/>
            <w:vAlign w:val="bottom"/>
          </w:tcPr>
          <w:p w:rsidR="00213747" w:rsidRDefault="00213747">
            <w:pPr>
              <w:rPr>
                <w:sz w:val="13"/>
                <w:szCs w:val="13"/>
              </w:rPr>
            </w:pPr>
          </w:p>
        </w:tc>
        <w:tc>
          <w:tcPr>
            <w:tcW w:w="80" w:type="dxa"/>
            <w:vAlign w:val="bottom"/>
          </w:tcPr>
          <w:p w:rsidR="00213747" w:rsidRDefault="00213747">
            <w:pPr>
              <w:rPr>
                <w:sz w:val="13"/>
                <w:szCs w:val="13"/>
              </w:rPr>
            </w:pPr>
          </w:p>
        </w:tc>
        <w:tc>
          <w:tcPr>
            <w:tcW w:w="7500" w:type="dxa"/>
            <w:gridSpan w:val="2"/>
            <w:vMerge/>
            <w:tcBorders>
              <w:right w:val="single" w:sz="8" w:space="0" w:color="auto"/>
            </w:tcBorders>
            <w:vAlign w:val="bottom"/>
          </w:tcPr>
          <w:p w:rsidR="00213747" w:rsidRDefault="00213747">
            <w:pPr>
              <w:rPr>
                <w:sz w:val="13"/>
                <w:szCs w:val="13"/>
              </w:rPr>
            </w:pPr>
          </w:p>
        </w:tc>
        <w:tc>
          <w:tcPr>
            <w:tcW w:w="0" w:type="dxa"/>
            <w:vAlign w:val="bottom"/>
          </w:tcPr>
          <w:p w:rsidR="00213747" w:rsidRDefault="00213747">
            <w:pPr>
              <w:rPr>
                <w:sz w:val="1"/>
                <w:szCs w:val="1"/>
              </w:rPr>
            </w:pPr>
          </w:p>
        </w:tc>
      </w:tr>
      <w:tr w:rsidR="00213747">
        <w:trPr>
          <w:trHeight w:val="167"/>
        </w:trPr>
        <w:tc>
          <w:tcPr>
            <w:tcW w:w="100" w:type="dxa"/>
            <w:tcBorders>
              <w:left w:val="single" w:sz="8" w:space="0" w:color="auto"/>
              <w:bottom w:val="single" w:sz="8" w:space="0" w:color="auto"/>
            </w:tcBorders>
            <w:shd w:val="clear" w:color="auto" w:fill="CCECFF"/>
            <w:vAlign w:val="bottom"/>
          </w:tcPr>
          <w:p w:rsidR="00213747" w:rsidRDefault="00213747">
            <w:pPr>
              <w:rPr>
                <w:sz w:val="14"/>
                <w:szCs w:val="14"/>
              </w:rPr>
            </w:pPr>
          </w:p>
        </w:tc>
        <w:tc>
          <w:tcPr>
            <w:tcW w:w="1680" w:type="dxa"/>
            <w:vMerge/>
            <w:tcBorders>
              <w:bottom w:val="single" w:sz="8" w:space="0" w:color="auto"/>
            </w:tcBorders>
            <w:shd w:val="clear" w:color="auto" w:fill="CCECFF"/>
            <w:vAlign w:val="bottom"/>
          </w:tcPr>
          <w:p w:rsidR="00213747" w:rsidRDefault="00213747">
            <w:pPr>
              <w:rPr>
                <w:sz w:val="14"/>
                <w:szCs w:val="14"/>
              </w:rPr>
            </w:pPr>
          </w:p>
        </w:tc>
        <w:tc>
          <w:tcPr>
            <w:tcW w:w="140" w:type="dxa"/>
            <w:tcBorders>
              <w:bottom w:val="single" w:sz="8" w:space="0" w:color="auto"/>
              <w:right w:val="single" w:sz="8" w:space="0" w:color="auto"/>
            </w:tcBorders>
            <w:shd w:val="clear" w:color="auto" w:fill="CCECFF"/>
            <w:vAlign w:val="bottom"/>
          </w:tcPr>
          <w:p w:rsidR="00213747" w:rsidRDefault="00213747">
            <w:pPr>
              <w:rPr>
                <w:sz w:val="14"/>
                <w:szCs w:val="14"/>
              </w:rPr>
            </w:pPr>
          </w:p>
        </w:tc>
        <w:tc>
          <w:tcPr>
            <w:tcW w:w="80" w:type="dxa"/>
            <w:tcBorders>
              <w:bottom w:val="single" w:sz="8" w:space="0" w:color="auto"/>
            </w:tcBorders>
            <w:vAlign w:val="bottom"/>
          </w:tcPr>
          <w:p w:rsidR="00213747" w:rsidRDefault="00213747">
            <w:pPr>
              <w:rPr>
                <w:sz w:val="14"/>
                <w:szCs w:val="14"/>
              </w:rPr>
            </w:pPr>
          </w:p>
        </w:tc>
        <w:tc>
          <w:tcPr>
            <w:tcW w:w="7360" w:type="dxa"/>
            <w:tcBorders>
              <w:bottom w:val="single" w:sz="8" w:space="0" w:color="auto"/>
            </w:tcBorders>
            <w:vAlign w:val="bottom"/>
          </w:tcPr>
          <w:p w:rsidR="00213747" w:rsidRDefault="00213747">
            <w:pPr>
              <w:rPr>
                <w:sz w:val="14"/>
                <w:szCs w:val="14"/>
              </w:rPr>
            </w:pPr>
          </w:p>
        </w:tc>
        <w:tc>
          <w:tcPr>
            <w:tcW w:w="140" w:type="dxa"/>
            <w:tcBorders>
              <w:bottom w:val="single" w:sz="8" w:space="0" w:color="auto"/>
              <w:right w:val="single" w:sz="8" w:space="0" w:color="auto"/>
            </w:tcBorders>
            <w:vAlign w:val="bottom"/>
          </w:tcPr>
          <w:p w:rsidR="00213747" w:rsidRDefault="00213747">
            <w:pPr>
              <w:rPr>
                <w:sz w:val="14"/>
                <w:szCs w:val="14"/>
              </w:rPr>
            </w:pPr>
          </w:p>
        </w:tc>
        <w:tc>
          <w:tcPr>
            <w:tcW w:w="0" w:type="dxa"/>
            <w:vAlign w:val="bottom"/>
          </w:tcPr>
          <w:p w:rsidR="00213747" w:rsidRDefault="00213747">
            <w:pPr>
              <w:rPr>
                <w:sz w:val="1"/>
                <w:szCs w:val="1"/>
              </w:rPr>
            </w:pPr>
          </w:p>
        </w:tc>
      </w:tr>
    </w:tbl>
    <w:p w:rsidR="00213747" w:rsidRDefault="00213747">
      <w:pPr>
        <w:spacing w:line="200" w:lineRule="exact"/>
        <w:rPr>
          <w:sz w:val="20"/>
          <w:szCs w:val="20"/>
        </w:rPr>
      </w:pPr>
    </w:p>
    <w:p w:rsidR="00213747" w:rsidRDefault="00213747">
      <w:pPr>
        <w:spacing w:line="289" w:lineRule="exact"/>
        <w:rPr>
          <w:sz w:val="20"/>
          <w:szCs w:val="20"/>
        </w:rPr>
      </w:pPr>
    </w:p>
    <w:p w:rsidR="00213747" w:rsidRDefault="00F44B39" w:rsidP="00F44B39">
      <w:pPr>
        <w:numPr>
          <w:ilvl w:val="0"/>
          <w:numId w:val="107"/>
        </w:numPr>
        <w:tabs>
          <w:tab w:val="left" w:pos="737"/>
        </w:tabs>
        <w:spacing w:line="236" w:lineRule="auto"/>
        <w:ind w:right="80" w:firstLine="417"/>
        <w:jc w:val="both"/>
        <w:rPr>
          <w:rFonts w:eastAsia="Times New Roman"/>
          <w:sz w:val="28"/>
          <w:szCs w:val="28"/>
        </w:rPr>
      </w:pPr>
      <w:r>
        <w:rPr>
          <w:rFonts w:eastAsia="Times New Roman"/>
          <w:sz w:val="28"/>
          <w:szCs w:val="28"/>
        </w:rPr>
        <w:t>рамках указанных специальных продуктов кредитование осуществляется на цели пополнения оборотных средств и финансирования инвестиций субъектов МСП, зарегистрированных в качестве индивидуальных предпринимателей. Срок регистрации – не более 12 мес.</w:t>
      </w:r>
    </w:p>
    <w:p w:rsidR="00213747" w:rsidRDefault="00213747">
      <w:pPr>
        <w:spacing w:line="165" w:lineRule="exact"/>
        <w:rPr>
          <w:sz w:val="20"/>
          <w:szCs w:val="20"/>
        </w:rPr>
      </w:pPr>
    </w:p>
    <w:p w:rsidR="00213747" w:rsidRDefault="00F44B39">
      <w:pPr>
        <w:ind w:left="420"/>
        <w:rPr>
          <w:sz w:val="20"/>
          <w:szCs w:val="20"/>
        </w:rPr>
      </w:pPr>
      <w:r>
        <w:rPr>
          <w:rFonts w:eastAsia="Times New Roman"/>
          <w:sz w:val="28"/>
          <w:szCs w:val="28"/>
          <w:u w:val="single"/>
        </w:rPr>
        <w:t>Требование к субъекту МСП</w:t>
      </w:r>
      <w:r>
        <w:rPr>
          <w:rFonts w:eastAsia="Times New Roman"/>
          <w:sz w:val="28"/>
          <w:szCs w:val="28"/>
        </w:rPr>
        <w:t>»:</w:t>
      </w:r>
    </w:p>
    <w:p w:rsidR="00213747" w:rsidRDefault="00213747">
      <w:pPr>
        <w:spacing w:line="176" w:lineRule="exact"/>
        <w:rPr>
          <w:sz w:val="20"/>
          <w:szCs w:val="20"/>
        </w:rPr>
      </w:pPr>
    </w:p>
    <w:p w:rsidR="00213747" w:rsidRPr="00224A92" w:rsidRDefault="00F44B39">
      <w:pPr>
        <w:spacing w:line="236" w:lineRule="auto"/>
        <w:ind w:right="80" w:firstLine="425"/>
        <w:jc w:val="both"/>
        <w:rPr>
          <w:sz w:val="20"/>
          <w:szCs w:val="20"/>
          <w:u w:val="single"/>
        </w:rPr>
      </w:pPr>
      <w:r w:rsidRPr="00224A92">
        <w:rPr>
          <w:rFonts w:eastAsia="Times New Roman"/>
          <w:b/>
          <w:bCs/>
          <w:sz w:val="28"/>
          <w:szCs w:val="28"/>
          <w:u w:val="single"/>
        </w:rPr>
        <w:t>«Моногорода»</w:t>
      </w:r>
      <w:r w:rsidRPr="00224A92">
        <w:rPr>
          <w:rFonts w:eastAsia="Times New Roman"/>
          <w:bCs/>
          <w:sz w:val="28"/>
          <w:szCs w:val="28"/>
          <w:u w:val="single"/>
        </w:rPr>
        <w:t xml:space="preserve"> - </w:t>
      </w:r>
      <w:r w:rsidRPr="00224A92">
        <w:rPr>
          <w:rFonts w:eastAsia="Times New Roman"/>
          <w:sz w:val="28"/>
          <w:szCs w:val="28"/>
          <w:u w:val="single"/>
        </w:rPr>
        <w:t>индивидуальный предприниматель зарегистрирован или</w:t>
      </w:r>
      <w:r w:rsidRPr="00224A92">
        <w:rPr>
          <w:rFonts w:eastAsia="Times New Roman"/>
          <w:bCs/>
          <w:sz w:val="28"/>
          <w:szCs w:val="28"/>
          <w:u w:val="single"/>
        </w:rPr>
        <w:t xml:space="preserve"> </w:t>
      </w:r>
      <w:r w:rsidRPr="00224A92">
        <w:rPr>
          <w:rFonts w:eastAsia="Times New Roman"/>
          <w:sz w:val="28"/>
          <w:szCs w:val="28"/>
          <w:u w:val="single"/>
        </w:rPr>
        <w:t xml:space="preserve">осуществляет </w:t>
      </w:r>
      <w:proofErr w:type="gramStart"/>
      <w:r w:rsidRPr="00224A92">
        <w:rPr>
          <w:rFonts w:eastAsia="Times New Roman"/>
          <w:sz w:val="28"/>
          <w:szCs w:val="28"/>
          <w:u w:val="single"/>
        </w:rPr>
        <w:t>свою</w:t>
      </w:r>
      <w:proofErr w:type="gramEnd"/>
      <w:r w:rsidRPr="00224A92">
        <w:rPr>
          <w:rFonts w:eastAsia="Times New Roman"/>
          <w:sz w:val="28"/>
          <w:szCs w:val="28"/>
          <w:u w:val="single"/>
        </w:rPr>
        <w:t xml:space="preserve"> деятельность на территории монопрофильного муниципального подразделения (моногорода).</w:t>
      </w:r>
    </w:p>
    <w:p w:rsidR="00213747" w:rsidRDefault="00213747">
      <w:pPr>
        <w:spacing w:line="176" w:lineRule="exact"/>
        <w:rPr>
          <w:sz w:val="20"/>
          <w:szCs w:val="20"/>
        </w:rPr>
      </w:pPr>
    </w:p>
    <w:p w:rsidR="00213747" w:rsidRDefault="00213747">
      <w:pPr>
        <w:spacing w:line="167" w:lineRule="exact"/>
        <w:rPr>
          <w:sz w:val="20"/>
          <w:szCs w:val="20"/>
        </w:rPr>
      </w:pPr>
    </w:p>
    <w:p w:rsidR="00213747" w:rsidRPr="00AF1EF2" w:rsidRDefault="00F44B39">
      <w:pPr>
        <w:ind w:right="-399"/>
        <w:jc w:val="center"/>
        <w:rPr>
          <w:sz w:val="20"/>
          <w:szCs w:val="20"/>
        </w:rPr>
      </w:pPr>
      <w:r w:rsidRPr="00AF1EF2">
        <w:rPr>
          <w:rFonts w:eastAsia="Times New Roman"/>
          <w:b/>
          <w:bCs/>
          <w:sz w:val="28"/>
          <w:szCs w:val="28"/>
        </w:rPr>
        <w:t>Порядок получения прямой кредитной поддержки</w:t>
      </w:r>
    </w:p>
    <w:p w:rsidR="00213747" w:rsidRPr="00AF1EF2" w:rsidRDefault="00213747">
      <w:pPr>
        <w:spacing w:line="338" w:lineRule="exact"/>
        <w:rPr>
          <w:sz w:val="20"/>
          <w:szCs w:val="20"/>
        </w:rPr>
      </w:pPr>
    </w:p>
    <w:p w:rsidR="00213747" w:rsidRPr="00AF1EF2" w:rsidRDefault="00F44B39">
      <w:pPr>
        <w:spacing w:line="234" w:lineRule="auto"/>
        <w:ind w:left="420" w:right="80"/>
        <w:rPr>
          <w:sz w:val="20"/>
          <w:szCs w:val="20"/>
        </w:rPr>
      </w:pPr>
      <w:r w:rsidRPr="00AF1EF2">
        <w:rPr>
          <w:rFonts w:eastAsia="Times New Roman"/>
          <w:b/>
          <w:bCs/>
          <w:sz w:val="28"/>
          <w:szCs w:val="28"/>
        </w:rPr>
        <w:t>Для получения прямой кредитной поддержки за счет средств АО «МСП Банк» субъекту МСП необходимо:</w:t>
      </w:r>
    </w:p>
    <w:p w:rsidR="00213747" w:rsidRPr="00AF1EF2" w:rsidRDefault="00213747">
      <w:pPr>
        <w:spacing w:line="131" w:lineRule="exact"/>
        <w:rPr>
          <w:sz w:val="20"/>
          <w:szCs w:val="20"/>
        </w:rPr>
      </w:pPr>
    </w:p>
    <w:p w:rsidR="00213747" w:rsidRPr="00AF1EF2" w:rsidRDefault="00F44B39">
      <w:pPr>
        <w:spacing w:line="237" w:lineRule="auto"/>
        <w:ind w:right="80" w:firstLine="425"/>
        <w:jc w:val="both"/>
        <w:rPr>
          <w:sz w:val="20"/>
          <w:szCs w:val="20"/>
        </w:rPr>
      </w:pPr>
      <w:r w:rsidRPr="00AF1EF2">
        <w:rPr>
          <w:rFonts w:eastAsia="Times New Roman"/>
          <w:b/>
          <w:bCs/>
          <w:sz w:val="28"/>
          <w:szCs w:val="28"/>
        </w:rPr>
        <w:t xml:space="preserve">Шаг 1. </w:t>
      </w:r>
      <w:r w:rsidRPr="00AF1EF2">
        <w:rPr>
          <w:rFonts w:eastAsia="Times New Roman"/>
          <w:sz w:val="28"/>
          <w:szCs w:val="28"/>
        </w:rPr>
        <w:t>Обратиться в головной офис АО</w:t>
      </w:r>
      <w:r w:rsidRPr="00AF1EF2">
        <w:rPr>
          <w:rFonts w:eastAsia="Times New Roman"/>
          <w:b/>
          <w:bCs/>
          <w:sz w:val="28"/>
          <w:szCs w:val="28"/>
        </w:rPr>
        <w:t xml:space="preserve"> </w:t>
      </w:r>
      <w:r w:rsidRPr="00AF1EF2">
        <w:rPr>
          <w:rFonts w:eastAsia="Times New Roman"/>
          <w:sz w:val="28"/>
          <w:szCs w:val="28"/>
        </w:rPr>
        <w:t>«МСП Банк»</w:t>
      </w:r>
      <w:r w:rsidRPr="00AF1EF2">
        <w:rPr>
          <w:rFonts w:eastAsia="Times New Roman"/>
          <w:b/>
          <w:bCs/>
          <w:sz w:val="28"/>
          <w:szCs w:val="28"/>
        </w:rPr>
        <w:t xml:space="preserve"> </w:t>
      </w:r>
      <w:r w:rsidRPr="00AF1EF2">
        <w:rPr>
          <w:rFonts w:eastAsia="Times New Roman"/>
          <w:sz w:val="28"/>
          <w:szCs w:val="28"/>
        </w:rPr>
        <w:t>или удаленное рабочее</w:t>
      </w:r>
      <w:r w:rsidRPr="00AF1EF2">
        <w:rPr>
          <w:rFonts w:eastAsia="Times New Roman"/>
          <w:b/>
          <w:bCs/>
          <w:sz w:val="28"/>
          <w:szCs w:val="28"/>
        </w:rPr>
        <w:t xml:space="preserve"> </w:t>
      </w:r>
      <w:r w:rsidRPr="00AF1EF2">
        <w:rPr>
          <w:rFonts w:eastAsia="Times New Roman"/>
          <w:sz w:val="28"/>
          <w:szCs w:val="28"/>
        </w:rPr>
        <w:t xml:space="preserve">место АО «МСП Банк» (далее – УРМ) самостоятельно или через агентов АО «МСП Банк» (банки, РГО; далее – Агенты). Информация размещена на информационном сайте АО «МСП Банк» по ссылке </w:t>
      </w:r>
      <w:r w:rsidRPr="00AF1EF2">
        <w:rPr>
          <w:rFonts w:eastAsia="Times New Roman"/>
          <w:color w:val="0563C1"/>
          <w:sz w:val="28"/>
          <w:szCs w:val="28"/>
        </w:rPr>
        <w:t>https://mspbank.ru/contacts/.</w:t>
      </w:r>
    </w:p>
    <w:p w:rsidR="00213747" w:rsidRPr="0066370D" w:rsidRDefault="00213747">
      <w:pPr>
        <w:spacing w:line="157" w:lineRule="exact"/>
        <w:rPr>
          <w:sz w:val="20"/>
          <w:szCs w:val="20"/>
          <w:u w:val="single"/>
        </w:rPr>
      </w:pPr>
    </w:p>
    <w:p w:rsidR="00213747" w:rsidRPr="0066370D" w:rsidRDefault="00F44B39" w:rsidP="0066370D">
      <w:pPr>
        <w:tabs>
          <w:tab w:val="left" w:pos="2168"/>
          <w:tab w:val="left" w:pos="2888"/>
          <w:tab w:val="left" w:pos="3968"/>
          <w:tab w:val="left" w:pos="5108"/>
          <w:tab w:val="left" w:pos="5868"/>
          <w:tab w:val="left" w:pos="7008"/>
          <w:tab w:val="left" w:pos="9028"/>
        </w:tabs>
        <w:ind w:left="428"/>
        <w:rPr>
          <w:rFonts w:eastAsia="Times New Roman"/>
          <w:sz w:val="28"/>
          <w:szCs w:val="28"/>
        </w:rPr>
      </w:pPr>
      <w:r w:rsidRPr="0066370D">
        <w:rPr>
          <w:rFonts w:eastAsia="Times New Roman"/>
          <w:sz w:val="28"/>
          <w:szCs w:val="28"/>
        </w:rPr>
        <w:t>Сотрудники</w:t>
      </w:r>
      <w:r w:rsidRPr="0066370D">
        <w:rPr>
          <w:rFonts w:eastAsia="Times New Roman"/>
          <w:sz w:val="28"/>
          <w:szCs w:val="28"/>
        </w:rPr>
        <w:tab/>
        <w:t>АО</w:t>
      </w:r>
      <w:r w:rsidRPr="0066370D">
        <w:rPr>
          <w:sz w:val="28"/>
          <w:szCs w:val="28"/>
        </w:rPr>
        <w:tab/>
      </w:r>
      <w:r w:rsidRPr="0066370D">
        <w:rPr>
          <w:rFonts w:eastAsia="Times New Roman"/>
          <w:sz w:val="28"/>
          <w:szCs w:val="28"/>
        </w:rPr>
        <w:t>«МСП</w:t>
      </w:r>
      <w:r w:rsidRPr="0066370D">
        <w:rPr>
          <w:sz w:val="28"/>
          <w:szCs w:val="28"/>
        </w:rPr>
        <w:tab/>
      </w:r>
      <w:r w:rsidRPr="0066370D">
        <w:rPr>
          <w:rFonts w:eastAsia="Times New Roman"/>
          <w:sz w:val="28"/>
          <w:szCs w:val="28"/>
        </w:rPr>
        <w:t>Банка»</w:t>
      </w:r>
      <w:r w:rsidRPr="0066370D">
        <w:rPr>
          <w:rFonts w:eastAsia="Times New Roman"/>
          <w:sz w:val="28"/>
          <w:szCs w:val="28"/>
        </w:rPr>
        <w:tab/>
        <w:t>или</w:t>
      </w:r>
      <w:r w:rsidRPr="0066370D">
        <w:rPr>
          <w:rFonts w:eastAsia="Times New Roman"/>
          <w:sz w:val="28"/>
          <w:szCs w:val="28"/>
        </w:rPr>
        <w:tab/>
        <w:t>Агента</w:t>
      </w:r>
      <w:r w:rsidRPr="0066370D">
        <w:rPr>
          <w:rFonts w:eastAsia="Times New Roman"/>
          <w:sz w:val="28"/>
          <w:szCs w:val="28"/>
        </w:rPr>
        <w:tab/>
        <w:t>информируют</w:t>
      </w:r>
      <w:r w:rsidRPr="0066370D">
        <w:rPr>
          <w:sz w:val="28"/>
          <w:szCs w:val="28"/>
        </w:rPr>
        <w:tab/>
      </w:r>
      <w:r w:rsidRPr="0066370D">
        <w:rPr>
          <w:rFonts w:eastAsia="Times New Roman"/>
          <w:sz w:val="28"/>
          <w:szCs w:val="28"/>
        </w:rPr>
        <w:t>заемщика</w:t>
      </w:r>
      <w:r w:rsidR="0066370D" w:rsidRPr="0066370D">
        <w:rPr>
          <w:rFonts w:eastAsia="Times New Roman"/>
          <w:sz w:val="28"/>
          <w:szCs w:val="28"/>
        </w:rPr>
        <w:t xml:space="preserve">  о </w:t>
      </w:r>
      <w:r w:rsidRPr="0066370D">
        <w:rPr>
          <w:rFonts w:eastAsia="Times New Roman"/>
          <w:sz w:val="28"/>
          <w:szCs w:val="28"/>
        </w:rPr>
        <w:t xml:space="preserve">возможности оказания ему кредитной поддержки в рамках выбранного кредитного продукта прямого кредитования. Полный перечень кредитных продуктов размещен на информационном </w:t>
      </w:r>
      <w:proofErr w:type="gramStart"/>
      <w:r w:rsidRPr="0066370D">
        <w:rPr>
          <w:rFonts w:eastAsia="Times New Roman"/>
          <w:sz w:val="28"/>
          <w:szCs w:val="28"/>
        </w:rPr>
        <w:t>сайте</w:t>
      </w:r>
      <w:proofErr w:type="gramEnd"/>
      <w:r w:rsidRPr="0066370D">
        <w:rPr>
          <w:rFonts w:eastAsia="Times New Roman"/>
          <w:sz w:val="28"/>
          <w:szCs w:val="28"/>
        </w:rPr>
        <w:t xml:space="preserve"> АО «МСП Банк» </w:t>
      </w:r>
      <w:r w:rsidRPr="0066370D">
        <w:rPr>
          <w:rFonts w:eastAsia="Times New Roman"/>
          <w:color w:val="0563C1"/>
          <w:sz w:val="28"/>
          <w:szCs w:val="28"/>
        </w:rPr>
        <w:t>https://www.mspbank.ru/credit</w:t>
      </w:r>
      <w:r w:rsidRPr="0066370D">
        <w:rPr>
          <w:rFonts w:eastAsia="Times New Roman"/>
          <w:sz w:val="28"/>
          <w:szCs w:val="28"/>
        </w:rPr>
        <w:t>:</w:t>
      </w:r>
    </w:p>
    <w:p w:rsidR="00213747" w:rsidRPr="0066370D" w:rsidRDefault="00213747">
      <w:pPr>
        <w:spacing w:line="20" w:lineRule="exact"/>
        <w:rPr>
          <w:sz w:val="28"/>
          <w:szCs w:val="28"/>
          <w:u w:val="single"/>
        </w:rPr>
      </w:pPr>
    </w:p>
    <w:p w:rsidR="00213747" w:rsidRPr="0066370D" w:rsidRDefault="00213747">
      <w:pPr>
        <w:spacing w:line="200" w:lineRule="exact"/>
        <w:rPr>
          <w:sz w:val="28"/>
          <w:szCs w:val="28"/>
          <w:u w:val="single"/>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66370D">
      <w:pPr>
        <w:spacing w:line="20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268605</wp:posOffset>
            </wp:positionH>
            <wp:positionV relativeFrom="paragraph">
              <wp:posOffset>-1270</wp:posOffset>
            </wp:positionV>
            <wp:extent cx="2038350" cy="2038350"/>
            <wp:effectExtent l="1905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4">
                      <a:extLst>
                        <a:ext uri="{28A0092B-C50C-407E-A947-70E740481C1C}"/>
                      </a:extLst>
                    </a:blip>
                    <a:srcRect/>
                    <a:stretch>
                      <a:fillRect/>
                    </a:stretch>
                  </pic:blipFill>
                  <pic:spPr bwMode="auto">
                    <a:xfrm>
                      <a:off x="0" y="0"/>
                      <a:ext cx="2038350" cy="2038350"/>
                    </a:xfrm>
                    <a:prstGeom prst="rect">
                      <a:avLst/>
                    </a:prstGeom>
                    <a:noFill/>
                  </pic:spPr>
                </pic:pic>
              </a:graphicData>
            </a:graphic>
          </wp:anchor>
        </w:drawing>
      </w: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Default="00213747">
      <w:pPr>
        <w:spacing w:line="200" w:lineRule="exact"/>
        <w:rPr>
          <w:sz w:val="20"/>
          <w:szCs w:val="20"/>
        </w:rPr>
      </w:pPr>
    </w:p>
    <w:p w:rsidR="00213747" w:rsidRPr="00AF1EF2" w:rsidRDefault="00F44B39">
      <w:pPr>
        <w:spacing w:line="238" w:lineRule="auto"/>
        <w:ind w:left="8" w:firstLine="425"/>
        <w:jc w:val="both"/>
        <w:rPr>
          <w:sz w:val="20"/>
          <w:szCs w:val="20"/>
        </w:rPr>
      </w:pPr>
      <w:r w:rsidRPr="00AF1EF2">
        <w:rPr>
          <w:rFonts w:eastAsia="Times New Roman"/>
          <w:b/>
          <w:bCs/>
          <w:sz w:val="28"/>
          <w:szCs w:val="28"/>
        </w:rPr>
        <w:lastRenderedPageBreak/>
        <w:t xml:space="preserve">Шаг 2. </w:t>
      </w:r>
      <w:r w:rsidRPr="00AF1EF2">
        <w:rPr>
          <w:rFonts w:eastAsia="Times New Roman"/>
          <w:sz w:val="28"/>
          <w:szCs w:val="28"/>
        </w:rPr>
        <w:t>Представить в головной офис АО</w:t>
      </w:r>
      <w:r w:rsidRPr="00AF1EF2">
        <w:rPr>
          <w:rFonts w:eastAsia="Times New Roman"/>
          <w:b/>
          <w:bCs/>
          <w:sz w:val="28"/>
          <w:szCs w:val="28"/>
        </w:rPr>
        <w:t xml:space="preserve"> </w:t>
      </w:r>
      <w:r w:rsidRPr="00AF1EF2">
        <w:rPr>
          <w:rFonts w:eastAsia="Times New Roman"/>
          <w:sz w:val="28"/>
          <w:szCs w:val="28"/>
        </w:rPr>
        <w:t>«МСП Банк»,</w:t>
      </w:r>
      <w:r w:rsidRPr="00AF1EF2">
        <w:rPr>
          <w:rFonts w:eastAsia="Times New Roman"/>
          <w:b/>
          <w:bCs/>
          <w:sz w:val="28"/>
          <w:szCs w:val="28"/>
        </w:rPr>
        <w:t xml:space="preserve"> </w:t>
      </w:r>
      <w:r w:rsidRPr="00AF1EF2">
        <w:rPr>
          <w:rFonts w:eastAsia="Times New Roman"/>
          <w:sz w:val="28"/>
          <w:szCs w:val="28"/>
        </w:rPr>
        <w:t>УРМ или Агенту заявку</w:t>
      </w:r>
      <w:r w:rsidRPr="00AF1EF2">
        <w:rPr>
          <w:rFonts w:eastAsia="Times New Roman"/>
          <w:b/>
          <w:bCs/>
          <w:sz w:val="28"/>
          <w:szCs w:val="28"/>
        </w:rPr>
        <w:t xml:space="preserve"> </w:t>
      </w:r>
      <w:r w:rsidRPr="00AF1EF2">
        <w:rPr>
          <w:rFonts w:eastAsia="Times New Roman"/>
          <w:sz w:val="28"/>
          <w:szCs w:val="28"/>
        </w:rPr>
        <w:t xml:space="preserve">на предоставление кредита, а также пакет документов в соответствии с требованиями АО «МСП Банк». Полный пакет документов сотрудник АО «МСП Банк» или Агента сообщает субъекту МСП в соответствии с требованиями, отраженными в кредитных продуктах. Пакет документов может быть представлен посредством информационной системы АИС НГС </w:t>
      </w:r>
      <w:r w:rsidRPr="00AF1EF2">
        <w:rPr>
          <w:rFonts w:eastAsia="Times New Roman"/>
          <w:color w:val="0563C1"/>
          <w:sz w:val="28"/>
          <w:szCs w:val="28"/>
        </w:rPr>
        <w:t>https://smbfin.ru/.</w:t>
      </w:r>
    </w:p>
    <w:p w:rsidR="00213747" w:rsidRPr="00AF1EF2" w:rsidRDefault="00213747">
      <w:pPr>
        <w:spacing w:line="123" w:lineRule="exact"/>
        <w:rPr>
          <w:sz w:val="20"/>
          <w:szCs w:val="20"/>
        </w:rPr>
      </w:pPr>
    </w:p>
    <w:p w:rsidR="00213747" w:rsidRPr="00AF1EF2" w:rsidRDefault="00F44B39">
      <w:pPr>
        <w:ind w:left="428"/>
        <w:rPr>
          <w:sz w:val="20"/>
          <w:szCs w:val="20"/>
        </w:rPr>
      </w:pPr>
      <w:r w:rsidRPr="00AF1EF2">
        <w:rPr>
          <w:rFonts w:eastAsia="Times New Roman"/>
          <w:sz w:val="28"/>
          <w:szCs w:val="28"/>
        </w:rPr>
        <w:t>Комплект документов для получения кредита включает следующие документы:</w:t>
      </w:r>
    </w:p>
    <w:p w:rsidR="00213747" w:rsidRPr="00AF1EF2" w:rsidRDefault="00213747">
      <w:pPr>
        <w:spacing w:line="152" w:lineRule="exact"/>
        <w:rPr>
          <w:sz w:val="20"/>
          <w:szCs w:val="20"/>
        </w:rPr>
      </w:pPr>
    </w:p>
    <w:p w:rsidR="00213747" w:rsidRPr="00AF1EF2" w:rsidRDefault="00F44B39" w:rsidP="00F44B39">
      <w:pPr>
        <w:numPr>
          <w:ilvl w:val="0"/>
          <w:numId w:val="109"/>
        </w:numPr>
        <w:tabs>
          <w:tab w:val="left" w:pos="1436"/>
        </w:tabs>
        <w:spacing w:line="228" w:lineRule="auto"/>
        <w:ind w:left="8" w:firstLine="417"/>
        <w:rPr>
          <w:rFonts w:ascii="Symbol" w:eastAsia="Symbol" w:hAnsi="Symbol" w:cs="Symbol"/>
          <w:sz w:val="28"/>
          <w:szCs w:val="28"/>
        </w:rPr>
      </w:pPr>
      <w:r w:rsidRPr="00AF1EF2">
        <w:rPr>
          <w:rFonts w:eastAsia="Times New Roman"/>
          <w:sz w:val="28"/>
          <w:szCs w:val="28"/>
        </w:rPr>
        <w:t>юридические (устав, документы, подтверждающие полномочия органов управления, лицензии и т. д.);</w:t>
      </w:r>
    </w:p>
    <w:p w:rsidR="00213747" w:rsidRPr="00AF1EF2" w:rsidRDefault="00213747">
      <w:pPr>
        <w:spacing w:line="33" w:lineRule="exact"/>
        <w:rPr>
          <w:rFonts w:ascii="Symbol" w:eastAsia="Symbol" w:hAnsi="Symbol" w:cs="Symbol"/>
          <w:sz w:val="28"/>
          <w:szCs w:val="28"/>
        </w:rPr>
      </w:pPr>
    </w:p>
    <w:p w:rsidR="00213747" w:rsidRPr="00AF1EF2" w:rsidRDefault="00F44B39" w:rsidP="00F44B39">
      <w:pPr>
        <w:numPr>
          <w:ilvl w:val="0"/>
          <w:numId w:val="109"/>
        </w:numPr>
        <w:tabs>
          <w:tab w:val="left" w:pos="1436"/>
        </w:tabs>
        <w:spacing w:line="227" w:lineRule="auto"/>
        <w:ind w:left="8" w:firstLine="417"/>
        <w:rPr>
          <w:rFonts w:ascii="Symbol" w:eastAsia="Symbol" w:hAnsi="Symbol" w:cs="Symbol"/>
          <w:sz w:val="28"/>
          <w:szCs w:val="28"/>
        </w:rPr>
      </w:pPr>
      <w:r w:rsidRPr="00AF1EF2">
        <w:rPr>
          <w:rFonts w:eastAsia="Times New Roman"/>
          <w:sz w:val="28"/>
          <w:szCs w:val="28"/>
        </w:rPr>
        <w:t>финансовые (бухгалтерские балансы, расшифровки, оборотно-сальдовые ведомости и т. д.);</w:t>
      </w:r>
    </w:p>
    <w:p w:rsidR="00213747" w:rsidRPr="00AF1EF2" w:rsidRDefault="00213747">
      <w:pPr>
        <w:spacing w:line="34" w:lineRule="exact"/>
        <w:rPr>
          <w:rFonts w:ascii="Symbol" w:eastAsia="Symbol" w:hAnsi="Symbol" w:cs="Symbol"/>
          <w:sz w:val="28"/>
          <w:szCs w:val="28"/>
        </w:rPr>
      </w:pPr>
    </w:p>
    <w:p w:rsidR="00213747" w:rsidRPr="00AF1EF2" w:rsidRDefault="00F44B39" w:rsidP="00F44B39">
      <w:pPr>
        <w:numPr>
          <w:ilvl w:val="0"/>
          <w:numId w:val="109"/>
        </w:numPr>
        <w:tabs>
          <w:tab w:val="left" w:pos="1436"/>
        </w:tabs>
        <w:spacing w:line="228" w:lineRule="auto"/>
        <w:ind w:left="8" w:firstLine="417"/>
        <w:rPr>
          <w:rFonts w:ascii="Symbol" w:eastAsia="Symbol" w:hAnsi="Symbol" w:cs="Symbol"/>
          <w:sz w:val="28"/>
          <w:szCs w:val="28"/>
        </w:rPr>
      </w:pPr>
      <w:r w:rsidRPr="00AF1EF2">
        <w:rPr>
          <w:rFonts w:eastAsia="Times New Roman"/>
          <w:sz w:val="28"/>
          <w:szCs w:val="28"/>
        </w:rPr>
        <w:t>документы в зависимости от целевой направленности кредита (контракты, договоры купли-продажи, спецификации и т. д.).</w:t>
      </w:r>
    </w:p>
    <w:p w:rsidR="00213747" w:rsidRPr="00AF1EF2" w:rsidRDefault="00213747">
      <w:pPr>
        <w:spacing w:line="134" w:lineRule="exact"/>
        <w:rPr>
          <w:sz w:val="20"/>
          <w:szCs w:val="20"/>
        </w:rPr>
      </w:pPr>
    </w:p>
    <w:p w:rsidR="00213747" w:rsidRPr="00AF1EF2" w:rsidRDefault="00F44B39">
      <w:pPr>
        <w:spacing w:line="238" w:lineRule="auto"/>
        <w:ind w:left="8" w:firstLine="425"/>
        <w:jc w:val="both"/>
        <w:rPr>
          <w:sz w:val="20"/>
          <w:szCs w:val="20"/>
        </w:rPr>
      </w:pPr>
      <w:r w:rsidRPr="00AF1EF2">
        <w:rPr>
          <w:rFonts w:eastAsia="Times New Roman"/>
          <w:sz w:val="28"/>
          <w:szCs w:val="28"/>
        </w:rPr>
        <w:t>Срок рассмотрения кредитной заявки на предоставление кредита зависит от сложности проекта, предлагаемого к финансированию, и регламентируется внутренними нормативными документами АО «МСП Банк». Сотрудник АО «МСП Банк» или Агента информирует субъекта МСП об ожидаемых сроках рассмотрения заявки на предоставление кредита.</w:t>
      </w:r>
    </w:p>
    <w:p w:rsidR="00213747" w:rsidRPr="00AF1EF2" w:rsidRDefault="00213747">
      <w:pPr>
        <w:spacing w:line="170" w:lineRule="exact"/>
        <w:rPr>
          <w:sz w:val="20"/>
          <w:szCs w:val="20"/>
        </w:rPr>
      </w:pPr>
    </w:p>
    <w:p w:rsidR="00213747" w:rsidRPr="00AF1EF2" w:rsidRDefault="00F44B39">
      <w:pPr>
        <w:spacing w:line="248" w:lineRule="auto"/>
        <w:ind w:left="8" w:firstLine="425"/>
        <w:rPr>
          <w:sz w:val="20"/>
          <w:szCs w:val="20"/>
        </w:rPr>
      </w:pPr>
      <w:r w:rsidRPr="00AF1EF2">
        <w:rPr>
          <w:rFonts w:eastAsia="Times New Roman"/>
          <w:b/>
          <w:bCs/>
          <w:sz w:val="27"/>
          <w:szCs w:val="27"/>
        </w:rPr>
        <w:t>Шаг 3</w:t>
      </w:r>
      <w:r w:rsidRPr="00AF1EF2">
        <w:rPr>
          <w:rFonts w:eastAsia="Times New Roman"/>
          <w:sz w:val="27"/>
          <w:szCs w:val="27"/>
        </w:rPr>
        <w:t>.</w:t>
      </w:r>
      <w:r w:rsidRPr="00AF1EF2">
        <w:rPr>
          <w:rFonts w:eastAsia="Times New Roman"/>
          <w:b/>
          <w:bCs/>
          <w:sz w:val="27"/>
          <w:szCs w:val="27"/>
        </w:rPr>
        <w:t xml:space="preserve"> </w:t>
      </w:r>
      <w:r w:rsidRPr="00AF1EF2">
        <w:rPr>
          <w:rFonts w:eastAsia="Times New Roman"/>
          <w:sz w:val="27"/>
          <w:szCs w:val="27"/>
        </w:rPr>
        <w:t>Получить кредит в АО</w:t>
      </w:r>
      <w:r w:rsidRPr="00AF1EF2">
        <w:rPr>
          <w:rFonts w:eastAsia="Times New Roman"/>
          <w:b/>
          <w:bCs/>
          <w:sz w:val="27"/>
          <w:szCs w:val="27"/>
        </w:rPr>
        <w:t xml:space="preserve"> </w:t>
      </w:r>
      <w:r w:rsidRPr="00AF1EF2">
        <w:rPr>
          <w:rFonts w:eastAsia="Times New Roman"/>
          <w:sz w:val="27"/>
          <w:szCs w:val="27"/>
        </w:rPr>
        <w:t>«МСП Банк»</w:t>
      </w:r>
      <w:r w:rsidRPr="00AF1EF2">
        <w:rPr>
          <w:rFonts w:eastAsia="Times New Roman"/>
          <w:b/>
          <w:bCs/>
          <w:sz w:val="27"/>
          <w:szCs w:val="27"/>
        </w:rPr>
        <w:t xml:space="preserve"> </w:t>
      </w:r>
      <w:r w:rsidRPr="00AF1EF2">
        <w:rPr>
          <w:rFonts w:eastAsia="Times New Roman"/>
          <w:sz w:val="27"/>
          <w:szCs w:val="27"/>
        </w:rPr>
        <w:t>в случае положительного решения по</w:t>
      </w:r>
      <w:r w:rsidRPr="00AF1EF2">
        <w:rPr>
          <w:rFonts w:eastAsia="Times New Roman"/>
          <w:b/>
          <w:bCs/>
          <w:sz w:val="27"/>
          <w:szCs w:val="27"/>
        </w:rPr>
        <w:t xml:space="preserve"> </w:t>
      </w:r>
      <w:r w:rsidRPr="00AF1EF2">
        <w:rPr>
          <w:rFonts w:eastAsia="Times New Roman"/>
          <w:sz w:val="27"/>
          <w:szCs w:val="27"/>
        </w:rPr>
        <w:t>заявке на предоставление кредита. АО «МСП Банк» оставляет за собой право отказать</w:t>
      </w:r>
    </w:p>
    <w:p w:rsidR="00213747" w:rsidRPr="00AF1EF2" w:rsidRDefault="00213747">
      <w:pPr>
        <w:spacing w:line="4" w:lineRule="exact"/>
        <w:rPr>
          <w:sz w:val="20"/>
          <w:szCs w:val="20"/>
        </w:rPr>
      </w:pPr>
    </w:p>
    <w:p w:rsidR="00213747" w:rsidRPr="00AF1EF2" w:rsidRDefault="00F44B39" w:rsidP="00F44B39">
      <w:pPr>
        <w:numPr>
          <w:ilvl w:val="0"/>
          <w:numId w:val="110"/>
        </w:numPr>
        <w:tabs>
          <w:tab w:val="left" w:pos="198"/>
        </w:tabs>
        <w:spacing w:line="236" w:lineRule="auto"/>
        <w:ind w:left="8" w:hanging="8"/>
        <w:jc w:val="both"/>
        <w:rPr>
          <w:rFonts w:eastAsia="Times New Roman"/>
          <w:sz w:val="28"/>
          <w:szCs w:val="28"/>
        </w:rPr>
      </w:pPr>
      <w:r w:rsidRPr="00AF1EF2">
        <w:rPr>
          <w:rFonts w:eastAsia="Times New Roman"/>
          <w:sz w:val="28"/>
          <w:szCs w:val="28"/>
        </w:rPr>
        <w:t>предоставлении кредита в случае отрицательной деловой репутации субъекта МСП, либо плохого финансового положения, либо несоответствия заявки на предоставление кредита условиям кредитного продукта.</w:t>
      </w:r>
    </w:p>
    <w:p w:rsidR="00213747" w:rsidRPr="00AF1EF2" w:rsidRDefault="00213747">
      <w:pPr>
        <w:spacing w:line="135" w:lineRule="exact"/>
        <w:rPr>
          <w:sz w:val="20"/>
          <w:szCs w:val="20"/>
        </w:rPr>
      </w:pPr>
    </w:p>
    <w:p w:rsidR="00213747" w:rsidRDefault="00213747">
      <w:pPr>
        <w:sectPr w:rsidR="00213747">
          <w:pgSz w:w="11900" w:h="16838"/>
          <w:pgMar w:top="699" w:right="846" w:bottom="578" w:left="1440" w:header="0" w:footer="0" w:gutter="0"/>
          <w:cols w:space="720" w:equalWidth="0">
            <w:col w:w="9620"/>
          </w:cols>
        </w:sectPr>
      </w:pPr>
    </w:p>
    <w:p w:rsidR="00213747" w:rsidRDefault="00213747">
      <w:pPr>
        <w:ind w:right="-439"/>
        <w:jc w:val="center"/>
        <w:rPr>
          <w:sz w:val="20"/>
          <w:szCs w:val="20"/>
        </w:rPr>
      </w:pPr>
    </w:p>
    <w:p w:rsidR="00213747" w:rsidRDefault="00213747">
      <w:pPr>
        <w:spacing w:line="23" w:lineRule="exact"/>
        <w:rPr>
          <w:sz w:val="20"/>
          <w:szCs w:val="20"/>
        </w:rPr>
      </w:pPr>
    </w:p>
    <w:p w:rsidR="00213747" w:rsidRDefault="00F44B39">
      <w:pPr>
        <w:ind w:right="-439"/>
        <w:jc w:val="center"/>
        <w:rPr>
          <w:sz w:val="20"/>
          <w:szCs w:val="20"/>
        </w:rPr>
      </w:pPr>
      <w:r>
        <w:rPr>
          <w:rFonts w:eastAsia="Times New Roman"/>
          <w:b/>
          <w:bCs/>
          <w:sz w:val="32"/>
          <w:szCs w:val="32"/>
        </w:rPr>
        <w:t>Контактные данные</w:t>
      </w:r>
    </w:p>
    <w:p w:rsidR="00213747" w:rsidRDefault="00213747">
      <w:pPr>
        <w:spacing w:line="186" w:lineRule="exact"/>
        <w:rPr>
          <w:sz w:val="20"/>
          <w:szCs w:val="20"/>
        </w:rPr>
      </w:pPr>
    </w:p>
    <w:p w:rsidR="00213747" w:rsidRDefault="00F44B39">
      <w:pPr>
        <w:ind w:left="4020"/>
        <w:rPr>
          <w:sz w:val="20"/>
          <w:szCs w:val="20"/>
        </w:rPr>
      </w:pPr>
      <w:r>
        <w:rPr>
          <w:rFonts w:eastAsia="Times New Roman"/>
          <w:b/>
          <w:bCs/>
          <w:sz w:val="24"/>
          <w:szCs w:val="24"/>
        </w:rPr>
        <w:t>АО «Корпорация «МСП»</w:t>
      </w:r>
    </w:p>
    <w:p w:rsidR="00213747" w:rsidRDefault="00213747">
      <w:pPr>
        <w:spacing w:line="105" w:lineRule="exact"/>
        <w:rPr>
          <w:sz w:val="20"/>
          <w:szCs w:val="20"/>
        </w:rPr>
      </w:pPr>
    </w:p>
    <w:tbl>
      <w:tblPr>
        <w:tblW w:w="10410" w:type="dxa"/>
        <w:tblInd w:w="10" w:type="dxa"/>
        <w:tblLayout w:type="fixed"/>
        <w:tblCellMar>
          <w:left w:w="0" w:type="dxa"/>
          <w:right w:w="0" w:type="dxa"/>
        </w:tblCellMar>
        <w:tblLook w:val="04A0"/>
      </w:tblPr>
      <w:tblGrid>
        <w:gridCol w:w="1880"/>
        <w:gridCol w:w="3649"/>
        <w:gridCol w:w="1842"/>
        <w:gridCol w:w="309"/>
        <w:gridCol w:w="60"/>
        <w:gridCol w:w="40"/>
        <w:gridCol w:w="20"/>
        <w:gridCol w:w="20"/>
        <w:gridCol w:w="60"/>
        <w:gridCol w:w="20"/>
        <w:gridCol w:w="220"/>
        <w:gridCol w:w="180"/>
        <w:gridCol w:w="1300"/>
        <w:gridCol w:w="160"/>
        <w:gridCol w:w="240"/>
        <w:gridCol w:w="80"/>
        <w:gridCol w:w="20"/>
        <w:gridCol w:w="40"/>
        <w:gridCol w:w="60"/>
        <w:gridCol w:w="180"/>
        <w:gridCol w:w="30"/>
      </w:tblGrid>
      <w:tr w:rsidR="00213747" w:rsidTr="003E1A0A">
        <w:trPr>
          <w:trHeight w:val="386"/>
        </w:trPr>
        <w:tc>
          <w:tcPr>
            <w:tcW w:w="1880" w:type="dxa"/>
            <w:vMerge w:val="restart"/>
            <w:tcBorders>
              <w:top w:val="single" w:sz="8" w:space="0" w:color="auto"/>
              <w:left w:val="single" w:sz="8" w:space="0" w:color="auto"/>
              <w:right w:val="single" w:sz="8" w:space="0" w:color="auto"/>
            </w:tcBorders>
            <w:vAlign w:val="bottom"/>
          </w:tcPr>
          <w:p w:rsidR="00213747" w:rsidRDefault="00F44B39">
            <w:pPr>
              <w:ind w:left="560"/>
              <w:rPr>
                <w:sz w:val="20"/>
                <w:szCs w:val="20"/>
              </w:rPr>
            </w:pPr>
            <w:r>
              <w:rPr>
                <w:rFonts w:eastAsia="Times New Roman"/>
                <w:b/>
                <w:bCs/>
                <w:sz w:val="24"/>
                <w:szCs w:val="24"/>
              </w:rPr>
              <w:t>Ф.И.О.</w:t>
            </w:r>
          </w:p>
        </w:tc>
        <w:tc>
          <w:tcPr>
            <w:tcW w:w="3649" w:type="dxa"/>
            <w:vMerge w:val="restart"/>
            <w:tcBorders>
              <w:top w:val="single" w:sz="8" w:space="0" w:color="auto"/>
              <w:right w:val="single" w:sz="8" w:space="0" w:color="auto"/>
            </w:tcBorders>
            <w:vAlign w:val="bottom"/>
          </w:tcPr>
          <w:p w:rsidR="00213747" w:rsidRDefault="00F44B39">
            <w:pPr>
              <w:ind w:left="1280"/>
              <w:rPr>
                <w:sz w:val="20"/>
                <w:szCs w:val="20"/>
              </w:rPr>
            </w:pPr>
            <w:r>
              <w:rPr>
                <w:rFonts w:eastAsia="Times New Roman"/>
                <w:b/>
                <w:bCs/>
                <w:sz w:val="24"/>
                <w:szCs w:val="24"/>
              </w:rPr>
              <w:t>Должность</w:t>
            </w:r>
          </w:p>
        </w:tc>
        <w:tc>
          <w:tcPr>
            <w:tcW w:w="1842" w:type="dxa"/>
            <w:tcBorders>
              <w:top w:val="single" w:sz="8" w:space="0" w:color="auto"/>
              <w:right w:val="single" w:sz="8" w:space="0" w:color="auto"/>
            </w:tcBorders>
            <w:vAlign w:val="bottom"/>
          </w:tcPr>
          <w:p w:rsidR="00213747" w:rsidRDefault="00F44B39">
            <w:pPr>
              <w:jc w:val="center"/>
              <w:rPr>
                <w:sz w:val="20"/>
                <w:szCs w:val="20"/>
              </w:rPr>
            </w:pPr>
            <w:r>
              <w:rPr>
                <w:rFonts w:eastAsia="Times New Roman"/>
                <w:b/>
                <w:bCs/>
                <w:sz w:val="24"/>
                <w:szCs w:val="24"/>
              </w:rPr>
              <w:t>Контактный</w:t>
            </w:r>
          </w:p>
        </w:tc>
        <w:tc>
          <w:tcPr>
            <w:tcW w:w="309" w:type="dxa"/>
            <w:tcBorders>
              <w:top w:val="single" w:sz="8" w:space="0" w:color="auto"/>
            </w:tcBorders>
            <w:vAlign w:val="bottom"/>
          </w:tcPr>
          <w:p w:rsidR="00213747" w:rsidRDefault="00213747">
            <w:pPr>
              <w:rPr>
                <w:sz w:val="24"/>
                <w:szCs w:val="24"/>
              </w:rPr>
            </w:pPr>
          </w:p>
        </w:tc>
        <w:tc>
          <w:tcPr>
            <w:tcW w:w="60" w:type="dxa"/>
            <w:tcBorders>
              <w:top w:val="single" w:sz="8" w:space="0" w:color="auto"/>
            </w:tcBorders>
            <w:vAlign w:val="bottom"/>
          </w:tcPr>
          <w:p w:rsidR="00213747" w:rsidRDefault="00213747">
            <w:pPr>
              <w:rPr>
                <w:sz w:val="24"/>
                <w:szCs w:val="24"/>
              </w:rPr>
            </w:pPr>
          </w:p>
        </w:tc>
        <w:tc>
          <w:tcPr>
            <w:tcW w:w="40" w:type="dxa"/>
            <w:tcBorders>
              <w:top w:val="single" w:sz="8" w:space="0" w:color="auto"/>
            </w:tcBorders>
            <w:vAlign w:val="bottom"/>
          </w:tcPr>
          <w:p w:rsidR="00213747" w:rsidRDefault="00213747">
            <w:pPr>
              <w:rPr>
                <w:sz w:val="24"/>
                <w:szCs w:val="24"/>
              </w:rPr>
            </w:pPr>
          </w:p>
        </w:tc>
        <w:tc>
          <w:tcPr>
            <w:tcW w:w="20" w:type="dxa"/>
            <w:tcBorders>
              <w:top w:val="single" w:sz="8" w:space="0" w:color="auto"/>
            </w:tcBorders>
            <w:vAlign w:val="bottom"/>
          </w:tcPr>
          <w:p w:rsidR="00213747" w:rsidRDefault="00213747">
            <w:pPr>
              <w:rPr>
                <w:sz w:val="24"/>
                <w:szCs w:val="24"/>
              </w:rPr>
            </w:pPr>
          </w:p>
        </w:tc>
        <w:tc>
          <w:tcPr>
            <w:tcW w:w="20" w:type="dxa"/>
            <w:tcBorders>
              <w:top w:val="single" w:sz="8" w:space="0" w:color="auto"/>
            </w:tcBorders>
            <w:vAlign w:val="bottom"/>
          </w:tcPr>
          <w:p w:rsidR="00213747" w:rsidRDefault="00213747">
            <w:pPr>
              <w:rPr>
                <w:sz w:val="24"/>
                <w:szCs w:val="24"/>
              </w:rPr>
            </w:pPr>
          </w:p>
        </w:tc>
        <w:tc>
          <w:tcPr>
            <w:tcW w:w="2560" w:type="dxa"/>
            <w:gridSpan w:val="12"/>
            <w:vMerge w:val="restart"/>
            <w:tcBorders>
              <w:top w:val="single" w:sz="8" w:space="0" w:color="auto"/>
              <w:right w:val="single" w:sz="8" w:space="0" w:color="auto"/>
            </w:tcBorders>
            <w:vAlign w:val="bottom"/>
          </w:tcPr>
          <w:p w:rsidR="00213747" w:rsidRDefault="00F44B39">
            <w:pPr>
              <w:ind w:right="320"/>
              <w:jc w:val="center"/>
              <w:rPr>
                <w:sz w:val="20"/>
                <w:szCs w:val="20"/>
              </w:rPr>
            </w:pPr>
            <w:r>
              <w:rPr>
                <w:rFonts w:eastAsia="Times New Roman"/>
                <w:b/>
                <w:bCs/>
                <w:w w:val="99"/>
                <w:sz w:val="24"/>
                <w:szCs w:val="24"/>
              </w:rPr>
              <w:t>Электронная почта</w:t>
            </w:r>
          </w:p>
        </w:tc>
        <w:tc>
          <w:tcPr>
            <w:tcW w:w="30" w:type="dxa"/>
            <w:vAlign w:val="bottom"/>
          </w:tcPr>
          <w:p w:rsidR="00213747" w:rsidRDefault="00213747">
            <w:pPr>
              <w:rPr>
                <w:sz w:val="1"/>
                <w:szCs w:val="1"/>
              </w:rPr>
            </w:pPr>
          </w:p>
        </w:tc>
      </w:tr>
      <w:tr w:rsidR="00213747" w:rsidTr="003E1A0A">
        <w:trPr>
          <w:trHeight w:val="139"/>
        </w:trPr>
        <w:tc>
          <w:tcPr>
            <w:tcW w:w="1880" w:type="dxa"/>
            <w:vMerge/>
            <w:tcBorders>
              <w:left w:val="single" w:sz="8" w:space="0" w:color="auto"/>
              <w:right w:val="single" w:sz="8" w:space="0" w:color="auto"/>
            </w:tcBorders>
            <w:vAlign w:val="bottom"/>
          </w:tcPr>
          <w:p w:rsidR="00213747" w:rsidRDefault="00213747">
            <w:pPr>
              <w:rPr>
                <w:sz w:val="12"/>
                <w:szCs w:val="12"/>
              </w:rPr>
            </w:pPr>
          </w:p>
        </w:tc>
        <w:tc>
          <w:tcPr>
            <w:tcW w:w="3649" w:type="dxa"/>
            <w:vMerge/>
            <w:tcBorders>
              <w:right w:val="single" w:sz="8" w:space="0" w:color="auto"/>
            </w:tcBorders>
            <w:vAlign w:val="bottom"/>
          </w:tcPr>
          <w:p w:rsidR="00213747" w:rsidRDefault="00213747">
            <w:pPr>
              <w:rPr>
                <w:sz w:val="12"/>
                <w:szCs w:val="12"/>
              </w:rPr>
            </w:pP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b/>
                <w:bCs/>
                <w:w w:val="98"/>
                <w:sz w:val="24"/>
                <w:szCs w:val="24"/>
              </w:rPr>
              <w:t>телефон</w:t>
            </w: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2560" w:type="dxa"/>
            <w:gridSpan w:val="12"/>
            <w:vMerge/>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137"/>
        </w:trPr>
        <w:tc>
          <w:tcPr>
            <w:tcW w:w="1880" w:type="dxa"/>
            <w:tcBorders>
              <w:left w:val="single" w:sz="8" w:space="0" w:color="auto"/>
              <w:right w:val="single" w:sz="8" w:space="0" w:color="auto"/>
            </w:tcBorders>
            <w:vAlign w:val="bottom"/>
          </w:tcPr>
          <w:p w:rsidR="00213747" w:rsidRDefault="00213747">
            <w:pPr>
              <w:rPr>
                <w:sz w:val="11"/>
                <w:szCs w:val="11"/>
              </w:rPr>
            </w:pPr>
          </w:p>
        </w:tc>
        <w:tc>
          <w:tcPr>
            <w:tcW w:w="3649" w:type="dxa"/>
            <w:tcBorders>
              <w:right w:val="single" w:sz="8" w:space="0" w:color="auto"/>
            </w:tcBorders>
            <w:vAlign w:val="bottom"/>
          </w:tcPr>
          <w:p w:rsidR="00213747" w:rsidRDefault="00213747">
            <w:pPr>
              <w:rPr>
                <w:sz w:val="11"/>
                <w:szCs w:val="11"/>
              </w:rPr>
            </w:pPr>
          </w:p>
        </w:tc>
        <w:tc>
          <w:tcPr>
            <w:tcW w:w="1842" w:type="dxa"/>
            <w:vMerge/>
            <w:tcBorders>
              <w:right w:val="single" w:sz="8" w:space="0" w:color="auto"/>
            </w:tcBorders>
            <w:vAlign w:val="bottom"/>
          </w:tcPr>
          <w:p w:rsidR="00213747" w:rsidRDefault="00213747">
            <w:pPr>
              <w:rPr>
                <w:sz w:val="11"/>
                <w:szCs w:val="11"/>
              </w:rPr>
            </w:pPr>
          </w:p>
        </w:tc>
        <w:tc>
          <w:tcPr>
            <w:tcW w:w="309" w:type="dxa"/>
            <w:vAlign w:val="bottom"/>
          </w:tcPr>
          <w:p w:rsidR="00213747" w:rsidRDefault="00213747">
            <w:pPr>
              <w:rPr>
                <w:sz w:val="11"/>
                <w:szCs w:val="11"/>
              </w:rPr>
            </w:pPr>
          </w:p>
        </w:tc>
        <w:tc>
          <w:tcPr>
            <w:tcW w:w="60" w:type="dxa"/>
            <w:vAlign w:val="bottom"/>
          </w:tcPr>
          <w:p w:rsidR="00213747" w:rsidRDefault="00213747">
            <w:pPr>
              <w:rPr>
                <w:sz w:val="11"/>
                <w:szCs w:val="11"/>
              </w:rPr>
            </w:pPr>
          </w:p>
        </w:tc>
        <w:tc>
          <w:tcPr>
            <w:tcW w:w="40" w:type="dxa"/>
            <w:vAlign w:val="bottom"/>
          </w:tcPr>
          <w:p w:rsidR="00213747" w:rsidRDefault="00213747">
            <w:pPr>
              <w:rPr>
                <w:sz w:val="11"/>
                <w:szCs w:val="11"/>
              </w:rPr>
            </w:pPr>
          </w:p>
        </w:tc>
        <w:tc>
          <w:tcPr>
            <w:tcW w:w="20" w:type="dxa"/>
            <w:vAlign w:val="bottom"/>
          </w:tcPr>
          <w:p w:rsidR="00213747" w:rsidRDefault="00213747">
            <w:pPr>
              <w:rPr>
                <w:sz w:val="11"/>
                <w:szCs w:val="11"/>
              </w:rPr>
            </w:pPr>
          </w:p>
        </w:tc>
        <w:tc>
          <w:tcPr>
            <w:tcW w:w="20" w:type="dxa"/>
            <w:vAlign w:val="bottom"/>
          </w:tcPr>
          <w:p w:rsidR="00213747" w:rsidRDefault="00213747">
            <w:pPr>
              <w:rPr>
                <w:sz w:val="11"/>
                <w:szCs w:val="11"/>
              </w:rPr>
            </w:pPr>
          </w:p>
        </w:tc>
        <w:tc>
          <w:tcPr>
            <w:tcW w:w="60" w:type="dxa"/>
            <w:vAlign w:val="bottom"/>
          </w:tcPr>
          <w:p w:rsidR="00213747" w:rsidRDefault="00213747">
            <w:pPr>
              <w:rPr>
                <w:sz w:val="11"/>
                <w:szCs w:val="11"/>
              </w:rPr>
            </w:pPr>
          </w:p>
        </w:tc>
        <w:tc>
          <w:tcPr>
            <w:tcW w:w="20" w:type="dxa"/>
            <w:vAlign w:val="bottom"/>
          </w:tcPr>
          <w:p w:rsidR="00213747" w:rsidRDefault="00213747">
            <w:pPr>
              <w:rPr>
                <w:sz w:val="11"/>
                <w:szCs w:val="11"/>
              </w:rPr>
            </w:pPr>
          </w:p>
        </w:tc>
        <w:tc>
          <w:tcPr>
            <w:tcW w:w="220" w:type="dxa"/>
            <w:vAlign w:val="bottom"/>
          </w:tcPr>
          <w:p w:rsidR="00213747" w:rsidRDefault="00213747">
            <w:pPr>
              <w:rPr>
                <w:sz w:val="11"/>
                <w:szCs w:val="11"/>
              </w:rPr>
            </w:pPr>
          </w:p>
        </w:tc>
        <w:tc>
          <w:tcPr>
            <w:tcW w:w="180" w:type="dxa"/>
            <w:vAlign w:val="bottom"/>
          </w:tcPr>
          <w:p w:rsidR="00213747" w:rsidRDefault="00213747">
            <w:pPr>
              <w:rPr>
                <w:sz w:val="11"/>
                <w:szCs w:val="11"/>
              </w:rPr>
            </w:pPr>
          </w:p>
        </w:tc>
        <w:tc>
          <w:tcPr>
            <w:tcW w:w="1300" w:type="dxa"/>
            <w:vAlign w:val="bottom"/>
          </w:tcPr>
          <w:p w:rsidR="00213747" w:rsidRDefault="00213747">
            <w:pPr>
              <w:rPr>
                <w:sz w:val="11"/>
                <w:szCs w:val="11"/>
              </w:rPr>
            </w:pPr>
          </w:p>
        </w:tc>
        <w:tc>
          <w:tcPr>
            <w:tcW w:w="160" w:type="dxa"/>
            <w:vAlign w:val="bottom"/>
          </w:tcPr>
          <w:p w:rsidR="00213747" w:rsidRDefault="00213747">
            <w:pPr>
              <w:rPr>
                <w:sz w:val="11"/>
                <w:szCs w:val="11"/>
              </w:rPr>
            </w:pPr>
          </w:p>
        </w:tc>
        <w:tc>
          <w:tcPr>
            <w:tcW w:w="240" w:type="dxa"/>
            <w:vAlign w:val="bottom"/>
          </w:tcPr>
          <w:p w:rsidR="00213747" w:rsidRDefault="00213747">
            <w:pPr>
              <w:rPr>
                <w:sz w:val="11"/>
                <w:szCs w:val="11"/>
              </w:rPr>
            </w:pPr>
          </w:p>
        </w:tc>
        <w:tc>
          <w:tcPr>
            <w:tcW w:w="80" w:type="dxa"/>
            <w:vAlign w:val="bottom"/>
          </w:tcPr>
          <w:p w:rsidR="00213747" w:rsidRDefault="00213747">
            <w:pPr>
              <w:rPr>
                <w:sz w:val="11"/>
                <w:szCs w:val="11"/>
              </w:rPr>
            </w:pPr>
          </w:p>
        </w:tc>
        <w:tc>
          <w:tcPr>
            <w:tcW w:w="20" w:type="dxa"/>
            <w:vAlign w:val="bottom"/>
          </w:tcPr>
          <w:p w:rsidR="00213747" w:rsidRDefault="00213747">
            <w:pPr>
              <w:rPr>
                <w:sz w:val="11"/>
                <w:szCs w:val="11"/>
              </w:rPr>
            </w:pPr>
          </w:p>
        </w:tc>
        <w:tc>
          <w:tcPr>
            <w:tcW w:w="40" w:type="dxa"/>
            <w:vAlign w:val="bottom"/>
          </w:tcPr>
          <w:p w:rsidR="00213747" w:rsidRDefault="00213747">
            <w:pPr>
              <w:rPr>
                <w:sz w:val="11"/>
                <w:szCs w:val="11"/>
              </w:rPr>
            </w:pPr>
          </w:p>
        </w:tc>
        <w:tc>
          <w:tcPr>
            <w:tcW w:w="60" w:type="dxa"/>
            <w:vAlign w:val="bottom"/>
          </w:tcPr>
          <w:p w:rsidR="00213747" w:rsidRDefault="00213747">
            <w:pPr>
              <w:rPr>
                <w:sz w:val="11"/>
                <w:szCs w:val="11"/>
              </w:rPr>
            </w:pPr>
          </w:p>
        </w:tc>
        <w:tc>
          <w:tcPr>
            <w:tcW w:w="180" w:type="dxa"/>
            <w:tcBorders>
              <w:right w:val="single" w:sz="8" w:space="0" w:color="auto"/>
            </w:tcBorders>
            <w:vAlign w:val="bottom"/>
          </w:tcPr>
          <w:p w:rsidR="00213747" w:rsidRDefault="00213747">
            <w:pPr>
              <w:rPr>
                <w:sz w:val="11"/>
                <w:szCs w:val="11"/>
              </w:rPr>
            </w:pPr>
          </w:p>
        </w:tc>
        <w:tc>
          <w:tcPr>
            <w:tcW w:w="30" w:type="dxa"/>
            <w:vAlign w:val="bottom"/>
          </w:tcPr>
          <w:p w:rsidR="00213747" w:rsidRDefault="00213747">
            <w:pPr>
              <w:rPr>
                <w:sz w:val="1"/>
                <w:szCs w:val="1"/>
              </w:rPr>
            </w:pPr>
          </w:p>
        </w:tc>
      </w:tr>
      <w:tr w:rsidR="00213747" w:rsidTr="003E1A0A">
        <w:trPr>
          <w:trHeight w:val="113"/>
        </w:trPr>
        <w:tc>
          <w:tcPr>
            <w:tcW w:w="1880" w:type="dxa"/>
            <w:tcBorders>
              <w:left w:val="single" w:sz="8" w:space="0" w:color="auto"/>
              <w:bottom w:val="single" w:sz="8" w:space="0" w:color="auto"/>
              <w:right w:val="single" w:sz="8" w:space="0" w:color="auto"/>
            </w:tcBorders>
            <w:vAlign w:val="bottom"/>
          </w:tcPr>
          <w:p w:rsidR="00213747" w:rsidRDefault="00213747">
            <w:pPr>
              <w:rPr>
                <w:sz w:val="9"/>
                <w:szCs w:val="9"/>
              </w:rPr>
            </w:pPr>
          </w:p>
        </w:tc>
        <w:tc>
          <w:tcPr>
            <w:tcW w:w="3649" w:type="dxa"/>
            <w:tcBorders>
              <w:bottom w:val="single" w:sz="8" w:space="0" w:color="auto"/>
              <w:right w:val="single" w:sz="8" w:space="0" w:color="auto"/>
            </w:tcBorders>
            <w:vAlign w:val="bottom"/>
          </w:tcPr>
          <w:p w:rsidR="00213747" w:rsidRDefault="00213747">
            <w:pPr>
              <w:rPr>
                <w:sz w:val="9"/>
                <w:szCs w:val="9"/>
              </w:rPr>
            </w:pPr>
          </w:p>
        </w:tc>
        <w:tc>
          <w:tcPr>
            <w:tcW w:w="1842" w:type="dxa"/>
            <w:tcBorders>
              <w:bottom w:val="single" w:sz="8" w:space="0" w:color="auto"/>
              <w:right w:val="single" w:sz="8" w:space="0" w:color="auto"/>
            </w:tcBorders>
            <w:vAlign w:val="bottom"/>
          </w:tcPr>
          <w:p w:rsidR="00213747" w:rsidRDefault="00213747">
            <w:pPr>
              <w:rPr>
                <w:sz w:val="9"/>
                <w:szCs w:val="9"/>
              </w:rPr>
            </w:pPr>
          </w:p>
        </w:tc>
        <w:tc>
          <w:tcPr>
            <w:tcW w:w="309" w:type="dxa"/>
            <w:tcBorders>
              <w:bottom w:val="single" w:sz="8" w:space="0" w:color="auto"/>
            </w:tcBorders>
            <w:vAlign w:val="bottom"/>
          </w:tcPr>
          <w:p w:rsidR="00213747" w:rsidRDefault="00213747">
            <w:pPr>
              <w:rPr>
                <w:sz w:val="9"/>
                <w:szCs w:val="9"/>
              </w:rPr>
            </w:pPr>
          </w:p>
        </w:tc>
        <w:tc>
          <w:tcPr>
            <w:tcW w:w="60" w:type="dxa"/>
            <w:tcBorders>
              <w:bottom w:val="single" w:sz="8" w:space="0" w:color="auto"/>
            </w:tcBorders>
            <w:vAlign w:val="bottom"/>
          </w:tcPr>
          <w:p w:rsidR="00213747" w:rsidRDefault="00213747">
            <w:pPr>
              <w:rPr>
                <w:sz w:val="9"/>
                <w:szCs w:val="9"/>
              </w:rPr>
            </w:pPr>
          </w:p>
        </w:tc>
        <w:tc>
          <w:tcPr>
            <w:tcW w:w="40" w:type="dxa"/>
            <w:tcBorders>
              <w:bottom w:val="single" w:sz="8" w:space="0" w:color="auto"/>
            </w:tcBorders>
            <w:vAlign w:val="bottom"/>
          </w:tcPr>
          <w:p w:rsidR="00213747" w:rsidRDefault="00213747">
            <w:pPr>
              <w:rPr>
                <w:sz w:val="9"/>
                <w:szCs w:val="9"/>
              </w:rPr>
            </w:pPr>
          </w:p>
        </w:tc>
        <w:tc>
          <w:tcPr>
            <w:tcW w:w="20" w:type="dxa"/>
            <w:tcBorders>
              <w:bottom w:val="single" w:sz="8" w:space="0" w:color="auto"/>
            </w:tcBorders>
            <w:vAlign w:val="bottom"/>
          </w:tcPr>
          <w:p w:rsidR="00213747" w:rsidRDefault="00213747">
            <w:pPr>
              <w:rPr>
                <w:sz w:val="9"/>
                <w:szCs w:val="9"/>
              </w:rPr>
            </w:pPr>
          </w:p>
        </w:tc>
        <w:tc>
          <w:tcPr>
            <w:tcW w:w="20" w:type="dxa"/>
            <w:tcBorders>
              <w:bottom w:val="single" w:sz="8" w:space="0" w:color="auto"/>
            </w:tcBorders>
            <w:vAlign w:val="bottom"/>
          </w:tcPr>
          <w:p w:rsidR="00213747" w:rsidRDefault="00213747">
            <w:pPr>
              <w:rPr>
                <w:sz w:val="9"/>
                <w:szCs w:val="9"/>
              </w:rPr>
            </w:pPr>
          </w:p>
        </w:tc>
        <w:tc>
          <w:tcPr>
            <w:tcW w:w="60" w:type="dxa"/>
            <w:tcBorders>
              <w:bottom w:val="single" w:sz="8" w:space="0" w:color="auto"/>
            </w:tcBorders>
            <w:vAlign w:val="bottom"/>
          </w:tcPr>
          <w:p w:rsidR="00213747" w:rsidRDefault="00213747">
            <w:pPr>
              <w:rPr>
                <w:sz w:val="9"/>
                <w:szCs w:val="9"/>
              </w:rPr>
            </w:pPr>
          </w:p>
        </w:tc>
        <w:tc>
          <w:tcPr>
            <w:tcW w:w="20" w:type="dxa"/>
            <w:tcBorders>
              <w:bottom w:val="single" w:sz="8" w:space="0" w:color="auto"/>
            </w:tcBorders>
            <w:vAlign w:val="bottom"/>
          </w:tcPr>
          <w:p w:rsidR="00213747" w:rsidRDefault="00213747">
            <w:pPr>
              <w:rPr>
                <w:sz w:val="9"/>
                <w:szCs w:val="9"/>
              </w:rPr>
            </w:pPr>
          </w:p>
        </w:tc>
        <w:tc>
          <w:tcPr>
            <w:tcW w:w="220" w:type="dxa"/>
            <w:tcBorders>
              <w:bottom w:val="single" w:sz="8" w:space="0" w:color="auto"/>
            </w:tcBorders>
            <w:vAlign w:val="bottom"/>
          </w:tcPr>
          <w:p w:rsidR="00213747" w:rsidRDefault="00213747">
            <w:pPr>
              <w:rPr>
                <w:sz w:val="9"/>
                <w:szCs w:val="9"/>
              </w:rPr>
            </w:pPr>
          </w:p>
        </w:tc>
        <w:tc>
          <w:tcPr>
            <w:tcW w:w="180" w:type="dxa"/>
            <w:tcBorders>
              <w:bottom w:val="single" w:sz="8" w:space="0" w:color="auto"/>
            </w:tcBorders>
            <w:vAlign w:val="bottom"/>
          </w:tcPr>
          <w:p w:rsidR="00213747" w:rsidRDefault="00213747">
            <w:pPr>
              <w:rPr>
                <w:sz w:val="9"/>
                <w:szCs w:val="9"/>
              </w:rPr>
            </w:pPr>
          </w:p>
        </w:tc>
        <w:tc>
          <w:tcPr>
            <w:tcW w:w="1300" w:type="dxa"/>
            <w:tcBorders>
              <w:bottom w:val="single" w:sz="8" w:space="0" w:color="auto"/>
            </w:tcBorders>
            <w:vAlign w:val="bottom"/>
          </w:tcPr>
          <w:p w:rsidR="00213747" w:rsidRDefault="00213747">
            <w:pPr>
              <w:rPr>
                <w:sz w:val="9"/>
                <w:szCs w:val="9"/>
              </w:rPr>
            </w:pPr>
          </w:p>
        </w:tc>
        <w:tc>
          <w:tcPr>
            <w:tcW w:w="160" w:type="dxa"/>
            <w:tcBorders>
              <w:bottom w:val="single" w:sz="8" w:space="0" w:color="auto"/>
            </w:tcBorders>
            <w:vAlign w:val="bottom"/>
          </w:tcPr>
          <w:p w:rsidR="00213747" w:rsidRDefault="00213747">
            <w:pPr>
              <w:rPr>
                <w:sz w:val="9"/>
                <w:szCs w:val="9"/>
              </w:rPr>
            </w:pPr>
          </w:p>
        </w:tc>
        <w:tc>
          <w:tcPr>
            <w:tcW w:w="240" w:type="dxa"/>
            <w:tcBorders>
              <w:bottom w:val="single" w:sz="8" w:space="0" w:color="auto"/>
            </w:tcBorders>
            <w:vAlign w:val="bottom"/>
          </w:tcPr>
          <w:p w:rsidR="00213747" w:rsidRDefault="00213747">
            <w:pPr>
              <w:rPr>
                <w:sz w:val="9"/>
                <w:szCs w:val="9"/>
              </w:rPr>
            </w:pPr>
          </w:p>
        </w:tc>
        <w:tc>
          <w:tcPr>
            <w:tcW w:w="80" w:type="dxa"/>
            <w:tcBorders>
              <w:bottom w:val="single" w:sz="8" w:space="0" w:color="auto"/>
            </w:tcBorders>
            <w:vAlign w:val="bottom"/>
          </w:tcPr>
          <w:p w:rsidR="00213747" w:rsidRDefault="00213747">
            <w:pPr>
              <w:rPr>
                <w:sz w:val="9"/>
                <w:szCs w:val="9"/>
              </w:rPr>
            </w:pPr>
          </w:p>
        </w:tc>
        <w:tc>
          <w:tcPr>
            <w:tcW w:w="20" w:type="dxa"/>
            <w:tcBorders>
              <w:bottom w:val="single" w:sz="8" w:space="0" w:color="auto"/>
            </w:tcBorders>
            <w:vAlign w:val="bottom"/>
          </w:tcPr>
          <w:p w:rsidR="00213747" w:rsidRDefault="00213747">
            <w:pPr>
              <w:rPr>
                <w:sz w:val="9"/>
                <w:szCs w:val="9"/>
              </w:rPr>
            </w:pPr>
          </w:p>
        </w:tc>
        <w:tc>
          <w:tcPr>
            <w:tcW w:w="40" w:type="dxa"/>
            <w:tcBorders>
              <w:bottom w:val="single" w:sz="8" w:space="0" w:color="auto"/>
            </w:tcBorders>
            <w:vAlign w:val="bottom"/>
          </w:tcPr>
          <w:p w:rsidR="00213747" w:rsidRDefault="00213747">
            <w:pPr>
              <w:rPr>
                <w:sz w:val="9"/>
                <w:szCs w:val="9"/>
              </w:rPr>
            </w:pPr>
          </w:p>
        </w:tc>
        <w:tc>
          <w:tcPr>
            <w:tcW w:w="60" w:type="dxa"/>
            <w:tcBorders>
              <w:bottom w:val="single" w:sz="8" w:space="0" w:color="auto"/>
            </w:tcBorders>
            <w:vAlign w:val="bottom"/>
          </w:tcPr>
          <w:p w:rsidR="00213747" w:rsidRDefault="00213747">
            <w:pPr>
              <w:rPr>
                <w:sz w:val="9"/>
                <w:szCs w:val="9"/>
              </w:rPr>
            </w:pPr>
          </w:p>
        </w:tc>
        <w:tc>
          <w:tcPr>
            <w:tcW w:w="180" w:type="dxa"/>
            <w:tcBorders>
              <w:bottom w:val="single" w:sz="8" w:space="0" w:color="auto"/>
              <w:right w:val="single" w:sz="8" w:space="0" w:color="auto"/>
            </w:tcBorders>
            <w:vAlign w:val="bottom"/>
          </w:tcPr>
          <w:p w:rsidR="00213747" w:rsidRDefault="00213747">
            <w:pPr>
              <w:rPr>
                <w:sz w:val="9"/>
                <w:szCs w:val="9"/>
              </w:rPr>
            </w:pPr>
          </w:p>
        </w:tc>
        <w:tc>
          <w:tcPr>
            <w:tcW w:w="30" w:type="dxa"/>
            <w:vAlign w:val="bottom"/>
          </w:tcPr>
          <w:p w:rsidR="00213747" w:rsidRDefault="00213747">
            <w:pPr>
              <w:rPr>
                <w:sz w:val="1"/>
                <w:szCs w:val="1"/>
              </w:rPr>
            </w:pPr>
          </w:p>
        </w:tc>
      </w:tr>
      <w:tr w:rsidR="00213747" w:rsidTr="003E1A0A">
        <w:trPr>
          <w:trHeight w:val="256"/>
        </w:trPr>
        <w:tc>
          <w:tcPr>
            <w:tcW w:w="1880" w:type="dxa"/>
            <w:tcBorders>
              <w:left w:val="single" w:sz="8" w:space="0" w:color="auto"/>
              <w:right w:val="single" w:sz="8" w:space="0" w:color="auto"/>
            </w:tcBorders>
            <w:vAlign w:val="bottom"/>
          </w:tcPr>
          <w:p w:rsidR="00213747" w:rsidRDefault="00F44B39">
            <w:pPr>
              <w:spacing w:line="256" w:lineRule="exact"/>
              <w:ind w:left="120"/>
              <w:rPr>
                <w:sz w:val="20"/>
                <w:szCs w:val="20"/>
              </w:rPr>
            </w:pPr>
            <w:r>
              <w:rPr>
                <w:rFonts w:eastAsia="Times New Roman"/>
                <w:sz w:val="24"/>
                <w:szCs w:val="24"/>
              </w:rPr>
              <w:t>Чуев</w:t>
            </w:r>
          </w:p>
        </w:tc>
        <w:tc>
          <w:tcPr>
            <w:tcW w:w="3649" w:type="dxa"/>
            <w:tcBorders>
              <w:right w:val="single" w:sz="8" w:space="0" w:color="auto"/>
            </w:tcBorders>
            <w:vAlign w:val="bottom"/>
          </w:tcPr>
          <w:p w:rsidR="00213747" w:rsidRDefault="00F44B39">
            <w:pPr>
              <w:spacing w:line="256" w:lineRule="exact"/>
              <w:ind w:left="80"/>
              <w:rPr>
                <w:sz w:val="20"/>
                <w:szCs w:val="20"/>
              </w:rPr>
            </w:pPr>
            <w:r>
              <w:rPr>
                <w:rFonts w:eastAsia="Times New Roman"/>
                <w:sz w:val="24"/>
                <w:szCs w:val="24"/>
              </w:rPr>
              <w:t>Руководитель</w:t>
            </w: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8 495 698 98 00</w:t>
            </w:r>
          </w:p>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1300" w:type="dxa"/>
            <w:vAlign w:val="bottom"/>
          </w:tcPr>
          <w:p w:rsidR="00213747" w:rsidRDefault="00213747"/>
        </w:tc>
        <w:tc>
          <w:tcPr>
            <w:tcW w:w="160" w:type="dxa"/>
            <w:vAlign w:val="bottom"/>
          </w:tcPr>
          <w:p w:rsidR="00213747" w:rsidRDefault="00213747"/>
        </w:tc>
        <w:tc>
          <w:tcPr>
            <w:tcW w:w="240" w:type="dxa"/>
            <w:vAlign w:val="bottom"/>
          </w:tcPr>
          <w:p w:rsidR="00213747" w:rsidRDefault="00213747"/>
        </w:tc>
        <w:tc>
          <w:tcPr>
            <w:tcW w:w="80" w:type="dxa"/>
            <w:vAlign w:val="bottom"/>
          </w:tcPr>
          <w:p w:rsidR="00213747" w:rsidRDefault="00213747"/>
        </w:tc>
        <w:tc>
          <w:tcPr>
            <w:tcW w:w="20" w:type="dxa"/>
            <w:vAlign w:val="bottom"/>
          </w:tcPr>
          <w:p w:rsidR="00213747" w:rsidRDefault="00213747"/>
        </w:tc>
        <w:tc>
          <w:tcPr>
            <w:tcW w:w="40" w:type="dxa"/>
            <w:vAlign w:val="bottom"/>
          </w:tcPr>
          <w:p w:rsidR="00213747" w:rsidRDefault="00213747"/>
        </w:tc>
        <w:tc>
          <w:tcPr>
            <w:tcW w:w="60" w:type="dxa"/>
            <w:vAlign w:val="bottom"/>
          </w:tcPr>
          <w:p w:rsidR="00213747" w:rsidRDefault="00213747"/>
        </w:tc>
        <w:tc>
          <w:tcPr>
            <w:tcW w:w="180" w:type="dxa"/>
            <w:tcBorders>
              <w:right w:val="single" w:sz="8" w:space="0" w:color="auto"/>
            </w:tcBorders>
            <w:vAlign w:val="bottom"/>
          </w:tcPr>
          <w:p w:rsidR="00213747" w:rsidRDefault="00213747"/>
        </w:tc>
        <w:tc>
          <w:tcPr>
            <w:tcW w:w="30" w:type="dxa"/>
            <w:vAlign w:val="bottom"/>
          </w:tcPr>
          <w:p w:rsidR="00213747" w:rsidRDefault="00213747">
            <w:pPr>
              <w:rPr>
                <w:sz w:val="1"/>
                <w:szCs w:val="1"/>
              </w:rPr>
            </w:pPr>
          </w:p>
        </w:tc>
      </w:tr>
      <w:tr w:rsidR="00213747" w:rsidTr="003E1A0A">
        <w:trPr>
          <w:trHeight w:val="137"/>
        </w:trPr>
        <w:tc>
          <w:tcPr>
            <w:tcW w:w="1880" w:type="dxa"/>
            <w:vMerge w:val="restart"/>
            <w:tcBorders>
              <w:left w:val="single" w:sz="8" w:space="0" w:color="auto"/>
              <w:right w:val="single" w:sz="8" w:space="0" w:color="auto"/>
            </w:tcBorders>
            <w:vAlign w:val="bottom"/>
          </w:tcPr>
          <w:p w:rsidR="00213747" w:rsidRDefault="00F44B39">
            <w:pPr>
              <w:spacing w:line="252" w:lineRule="exact"/>
              <w:ind w:left="120"/>
              <w:rPr>
                <w:sz w:val="20"/>
                <w:szCs w:val="20"/>
              </w:rPr>
            </w:pPr>
            <w:r>
              <w:rPr>
                <w:rFonts w:eastAsia="Times New Roman"/>
                <w:sz w:val="24"/>
                <w:szCs w:val="24"/>
              </w:rPr>
              <w:t>Андрей</w:t>
            </w:r>
          </w:p>
        </w:tc>
        <w:tc>
          <w:tcPr>
            <w:tcW w:w="3649" w:type="dxa"/>
            <w:vMerge w:val="restart"/>
            <w:tcBorders>
              <w:right w:val="single" w:sz="8" w:space="0" w:color="auto"/>
            </w:tcBorders>
            <w:vAlign w:val="bottom"/>
          </w:tcPr>
          <w:p w:rsidR="00213747" w:rsidRDefault="00F44B39">
            <w:pPr>
              <w:spacing w:line="252" w:lineRule="exact"/>
              <w:ind w:left="80"/>
              <w:rPr>
                <w:sz w:val="20"/>
                <w:szCs w:val="20"/>
              </w:rPr>
            </w:pPr>
            <w:r>
              <w:rPr>
                <w:rFonts w:eastAsia="Times New Roman"/>
                <w:sz w:val="24"/>
                <w:szCs w:val="24"/>
              </w:rPr>
              <w:t>Дирекции регионального развития</w:t>
            </w:r>
          </w:p>
        </w:tc>
        <w:tc>
          <w:tcPr>
            <w:tcW w:w="1842" w:type="dxa"/>
            <w:vMerge/>
            <w:tcBorders>
              <w:right w:val="single" w:sz="8" w:space="0" w:color="auto"/>
            </w:tcBorders>
            <w:vAlign w:val="bottom"/>
          </w:tcPr>
          <w:p w:rsidR="00213747" w:rsidRDefault="00213747">
            <w:pPr>
              <w:rPr>
                <w:sz w:val="11"/>
                <w:szCs w:val="11"/>
              </w:rPr>
            </w:pPr>
          </w:p>
        </w:tc>
        <w:tc>
          <w:tcPr>
            <w:tcW w:w="309" w:type="dxa"/>
            <w:vAlign w:val="bottom"/>
          </w:tcPr>
          <w:p w:rsidR="00213747" w:rsidRDefault="00213747">
            <w:pPr>
              <w:rPr>
                <w:sz w:val="11"/>
                <w:szCs w:val="11"/>
              </w:rPr>
            </w:pPr>
          </w:p>
        </w:tc>
        <w:tc>
          <w:tcPr>
            <w:tcW w:w="60" w:type="dxa"/>
            <w:vAlign w:val="bottom"/>
          </w:tcPr>
          <w:p w:rsidR="00213747" w:rsidRDefault="00213747">
            <w:pPr>
              <w:rPr>
                <w:sz w:val="11"/>
                <w:szCs w:val="11"/>
              </w:rPr>
            </w:pPr>
          </w:p>
        </w:tc>
        <w:tc>
          <w:tcPr>
            <w:tcW w:w="40" w:type="dxa"/>
            <w:vAlign w:val="bottom"/>
          </w:tcPr>
          <w:p w:rsidR="00213747" w:rsidRDefault="00213747">
            <w:pPr>
              <w:rPr>
                <w:sz w:val="11"/>
                <w:szCs w:val="11"/>
              </w:rPr>
            </w:pPr>
          </w:p>
        </w:tc>
        <w:tc>
          <w:tcPr>
            <w:tcW w:w="20" w:type="dxa"/>
            <w:vAlign w:val="bottom"/>
          </w:tcPr>
          <w:p w:rsidR="00213747" w:rsidRDefault="00213747">
            <w:pPr>
              <w:rPr>
                <w:sz w:val="11"/>
                <w:szCs w:val="11"/>
              </w:rPr>
            </w:pPr>
          </w:p>
        </w:tc>
        <w:tc>
          <w:tcPr>
            <w:tcW w:w="20" w:type="dxa"/>
            <w:vAlign w:val="bottom"/>
          </w:tcPr>
          <w:p w:rsidR="00213747" w:rsidRDefault="00213747">
            <w:pPr>
              <w:rPr>
                <w:sz w:val="11"/>
                <w:szCs w:val="11"/>
              </w:rPr>
            </w:pPr>
          </w:p>
        </w:tc>
        <w:tc>
          <w:tcPr>
            <w:tcW w:w="60" w:type="dxa"/>
            <w:vAlign w:val="bottom"/>
          </w:tcPr>
          <w:p w:rsidR="00213747" w:rsidRDefault="00213747">
            <w:pPr>
              <w:rPr>
                <w:sz w:val="11"/>
                <w:szCs w:val="11"/>
              </w:rPr>
            </w:pPr>
          </w:p>
        </w:tc>
        <w:tc>
          <w:tcPr>
            <w:tcW w:w="2500" w:type="dxa"/>
            <w:gridSpan w:val="11"/>
            <w:vMerge w:val="restart"/>
            <w:tcBorders>
              <w:right w:val="single" w:sz="8" w:space="0" w:color="auto"/>
            </w:tcBorders>
            <w:vAlign w:val="bottom"/>
          </w:tcPr>
          <w:p w:rsidR="00213747" w:rsidRDefault="00F44B39">
            <w:pPr>
              <w:spacing w:line="252" w:lineRule="exact"/>
              <w:ind w:right="380"/>
              <w:jc w:val="center"/>
              <w:rPr>
                <w:sz w:val="20"/>
                <w:szCs w:val="20"/>
              </w:rPr>
            </w:pPr>
            <w:r>
              <w:rPr>
                <w:rFonts w:eastAsia="Times New Roman"/>
                <w:color w:val="0000FF"/>
                <w:sz w:val="24"/>
                <w:szCs w:val="24"/>
              </w:rPr>
              <w:t>AChyuev@cormsp.ru</w:t>
            </w:r>
          </w:p>
        </w:tc>
        <w:tc>
          <w:tcPr>
            <w:tcW w:w="30" w:type="dxa"/>
            <w:vAlign w:val="bottom"/>
          </w:tcPr>
          <w:p w:rsidR="00213747" w:rsidRDefault="00213747">
            <w:pPr>
              <w:rPr>
                <w:sz w:val="1"/>
                <w:szCs w:val="1"/>
              </w:rPr>
            </w:pPr>
          </w:p>
        </w:tc>
      </w:tr>
      <w:tr w:rsidR="00213747" w:rsidTr="003E1A0A">
        <w:trPr>
          <w:trHeight w:val="116"/>
        </w:trPr>
        <w:tc>
          <w:tcPr>
            <w:tcW w:w="1880" w:type="dxa"/>
            <w:vMerge/>
            <w:tcBorders>
              <w:left w:val="single" w:sz="8" w:space="0" w:color="auto"/>
              <w:right w:val="single" w:sz="8" w:space="0" w:color="auto"/>
            </w:tcBorders>
            <w:vAlign w:val="bottom"/>
          </w:tcPr>
          <w:p w:rsidR="00213747" w:rsidRDefault="00213747">
            <w:pPr>
              <w:rPr>
                <w:sz w:val="10"/>
                <w:szCs w:val="10"/>
              </w:rPr>
            </w:pPr>
          </w:p>
        </w:tc>
        <w:tc>
          <w:tcPr>
            <w:tcW w:w="3649" w:type="dxa"/>
            <w:vMerge/>
            <w:tcBorders>
              <w:right w:val="single" w:sz="8" w:space="0" w:color="auto"/>
            </w:tcBorders>
            <w:vAlign w:val="bottom"/>
          </w:tcPr>
          <w:p w:rsidR="00213747" w:rsidRDefault="00213747">
            <w:pPr>
              <w:rPr>
                <w:sz w:val="10"/>
                <w:szCs w:val="10"/>
              </w:rPr>
            </w:pP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доб. 245</w:t>
            </w:r>
          </w:p>
        </w:tc>
        <w:tc>
          <w:tcPr>
            <w:tcW w:w="309" w:type="dxa"/>
            <w:vAlign w:val="bottom"/>
          </w:tcPr>
          <w:p w:rsidR="00213747" w:rsidRDefault="00213747">
            <w:pPr>
              <w:rPr>
                <w:sz w:val="10"/>
                <w:szCs w:val="10"/>
              </w:rPr>
            </w:pPr>
          </w:p>
        </w:tc>
        <w:tc>
          <w:tcPr>
            <w:tcW w:w="60" w:type="dxa"/>
            <w:vAlign w:val="bottom"/>
          </w:tcPr>
          <w:p w:rsidR="00213747" w:rsidRDefault="00213747">
            <w:pPr>
              <w:rPr>
                <w:sz w:val="10"/>
                <w:szCs w:val="10"/>
              </w:rPr>
            </w:pPr>
          </w:p>
        </w:tc>
        <w:tc>
          <w:tcPr>
            <w:tcW w:w="40" w:type="dxa"/>
            <w:vAlign w:val="bottom"/>
          </w:tcPr>
          <w:p w:rsidR="00213747" w:rsidRDefault="00213747">
            <w:pPr>
              <w:rPr>
                <w:sz w:val="10"/>
                <w:szCs w:val="10"/>
              </w:rPr>
            </w:pPr>
          </w:p>
        </w:tc>
        <w:tc>
          <w:tcPr>
            <w:tcW w:w="20" w:type="dxa"/>
            <w:vAlign w:val="bottom"/>
          </w:tcPr>
          <w:p w:rsidR="00213747" w:rsidRDefault="00213747">
            <w:pPr>
              <w:rPr>
                <w:sz w:val="10"/>
                <w:szCs w:val="10"/>
              </w:rPr>
            </w:pPr>
          </w:p>
        </w:tc>
        <w:tc>
          <w:tcPr>
            <w:tcW w:w="20" w:type="dxa"/>
            <w:vAlign w:val="bottom"/>
          </w:tcPr>
          <w:p w:rsidR="00213747" w:rsidRDefault="00213747">
            <w:pPr>
              <w:rPr>
                <w:sz w:val="10"/>
                <w:szCs w:val="10"/>
              </w:rPr>
            </w:pPr>
          </w:p>
        </w:tc>
        <w:tc>
          <w:tcPr>
            <w:tcW w:w="60" w:type="dxa"/>
            <w:vAlign w:val="bottom"/>
          </w:tcPr>
          <w:p w:rsidR="00213747" w:rsidRDefault="00213747">
            <w:pPr>
              <w:rPr>
                <w:sz w:val="10"/>
                <w:szCs w:val="10"/>
              </w:rPr>
            </w:pPr>
          </w:p>
        </w:tc>
        <w:tc>
          <w:tcPr>
            <w:tcW w:w="2500" w:type="dxa"/>
            <w:gridSpan w:val="11"/>
            <w:vMerge/>
            <w:tcBorders>
              <w:right w:val="single" w:sz="8" w:space="0" w:color="auto"/>
            </w:tcBorders>
            <w:vAlign w:val="bottom"/>
          </w:tcPr>
          <w:p w:rsidR="00213747" w:rsidRDefault="00213747">
            <w:pPr>
              <w:rPr>
                <w:sz w:val="10"/>
                <w:szCs w:val="10"/>
              </w:rPr>
            </w:pPr>
          </w:p>
        </w:tc>
        <w:tc>
          <w:tcPr>
            <w:tcW w:w="30" w:type="dxa"/>
            <w:vAlign w:val="bottom"/>
          </w:tcPr>
          <w:p w:rsidR="00213747" w:rsidRDefault="00213747">
            <w:pPr>
              <w:rPr>
                <w:sz w:val="1"/>
                <w:szCs w:val="1"/>
              </w:rPr>
            </w:pPr>
          </w:p>
        </w:tc>
      </w:tr>
      <w:tr w:rsidR="00213747" w:rsidTr="003E1A0A">
        <w:trPr>
          <w:trHeight w:val="140"/>
        </w:trPr>
        <w:tc>
          <w:tcPr>
            <w:tcW w:w="1880" w:type="dxa"/>
            <w:vMerge w:val="restart"/>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Валерьевич</w:t>
            </w:r>
          </w:p>
        </w:tc>
        <w:tc>
          <w:tcPr>
            <w:tcW w:w="3649" w:type="dxa"/>
            <w:tcBorders>
              <w:right w:val="single" w:sz="8" w:space="0" w:color="auto"/>
            </w:tcBorders>
            <w:vAlign w:val="bottom"/>
          </w:tcPr>
          <w:p w:rsidR="00213747" w:rsidRDefault="00213747">
            <w:pPr>
              <w:rPr>
                <w:sz w:val="12"/>
                <w:szCs w:val="12"/>
              </w:rPr>
            </w:pP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20" w:type="dxa"/>
            <w:tcBorders>
              <w:top w:val="single" w:sz="8" w:space="0" w:color="0000FF"/>
            </w:tcBorders>
            <w:vAlign w:val="bottom"/>
          </w:tcPr>
          <w:p w:rsidR="00213747" w:rsidRDefault="00213747">
            <w:pPr>
              <w:rPr>
                <w:sz w:val="12"/>
                <w:szCs w:val="12"/>
              </w:rPr>
            </w:pPr>
          </w:p>
        </w:tc>
        <w:tc>
          <w:tcPr>
            <w:tcW w:w="180" w:type="dxa"/>
            <w:tcBorders>
              <w:top w:val="single" w:sz="8" w:space="0" w:color="0000FF"/>
            </w:tcBorders>
            <w:vAlign w:val="bottom"/>
          </w:tcPr>
          <w:p w:rsidR="00213747" w:rsidRDefault="00213747">
            <w:pPr>
              <w:rPr>
                <w:sz w:val="12"/>
                <w:szCs w:val="12"/>
              </w:rPr>
            </w:pPr>
          </w:p>
        </w:tc>
        <w:tc>
          <w:tcPr>
            <w:tcW w:w="1300" w:type="dxa"/>
            <w:tcBorders>
              <w:top w:val="single" w:sz="8" w:space="0" w:color="0000FF"/>
            </w:tcBorders>
            <w:vAlign w:val="bottom"/>
          </w:tcPr>
          <w:p w:rsidR="00213747" w:rsidRDefault="00213747">
            <w:pPr>
              <w:rPr>
                <w:sz w:val="12"/>
                <w:szCs w:val="12"/>
              </w:rPr>
            </w:pPr>
          </w:p>
        </w:tc>
        <w:tc>
          <w:tcPr>
            <w:tcW w:w="160" w:type="dxa"/>
            <w:tcBorders>
              <w:top w:val="single" w:sz="8" w:space="0" w:color="0000FF"/>
            </w:tcBorders>
            <w:vAlign w:val="bottom"/>
          </w:tcPr>
          <w:p w:rsidR="00213747" w:rsidRDefault="00213747">
            <w:pPr>
              <w:rPr>
                <w:sz w:val="12"/>
                <w:szCs w:val="12"/>
              </w:rPr>
            </w:pPr>
          </w:p>
        </w:tc>
        <w:tc>
          <w:tcPr>
            <w:tcW w:w="240" w:type="dxa"/>
            <w:tcBorders>
              <w:top w:val="single" w:sz="8" w:space="0" w:color="0000FF"/>
            </w:tcBorders>
            <w:vAlign w:val="bottom"/>
          </w:tcPr>
          <w:p w:rsidR="00213747" w:rsidRDefault="00213747">
            <w:pPr>
              <w:rPr>
                <w:sz w:val="12"/>
                <w:szCs w:val="12"/>
              </w:rPr>
            </w:pPr>
          </w:p>
        </w:tc>
        <w:tc>
          <w:tcPr>
            <w:tcW w:w="8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180" w:type="dxa"/>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144"/>
        </w:trPr>
        <w:tc>
          <w:tcPr>
            <w:tcW w:w="1880" w:type="dxa"/>
            <w:vMerge/>
            <w:tcBorders>
              <w:left w:val="single" w:sz="8" w:space="0" w:color="auto"/>
              <w:bottom w:val="single" w:sz="8" w:space="0" w:color="auto"/>
              <w:right w:val="single" w:sz="8" w:space="0" w:color="auto"/>
            </w:tcBorders>
            <w:vAlign w:val="bottom"/>
          </w:tcPr>
          <w:p w:rsidR="00213747" w:rsidRDefault="00213747">
            <w:pPr>
              <w:rPr>
                <w:sz w:val="12"/>
                <w:szCs w:val="12"/>
              </w:rPr>
            </w:pPr>
          </w:p>
        </w:tc>
        <w:tc>
          <w:tcPr>
            <w:tcW w:w="3649" w:type="dxa"/>
            <w:tcBorders>
              <w:bottom w:val="single" w:sz="8" w:space="0" w:color="auto"/>
              <w:right w:val="single" w:sz="8" w:space="0" w:color="auto"/>
            </w:tcBorders>
            <w:vAlign w:val="bottom"/>
          </w:tcPr>
          <w:p w:rsidR="00213747" w:rsidRDefault="00213747">
            <w:pPr>
              <w:rPr>
                <w:sz w:val="12"/>
                <w:szCs w:val="12"/>
              </w:rPr>
            </w:pPr>
          </w:p>
        </w:tc>
        <w:tc>
          <w:tcPr>
            <w:tcW w:w="1842" w:type="dxa"/>
            <w:tcBorders>
              <w:bottom w:val="single" w:sz="8" w:space="0" w:color="auto"/>
              <w:right w:val="single" w:sz="8" w:space="0" w:color="auto"/>
            </w:tcBorders>
            <w:vAlign w:val="bottom"/>
          </w:tcPr>
          <w:p w:rsidR="00213747" w:rsidRDefault="00213747">
            <w:pPr>
              <w:rPr>
                <w:sz w:val="12"/>
                <w:szCs w:val="12"/>
              </w:rPr>
            </w:pPr>
          </w:p>
        </w:tc>
        <w:tc>
          <w:tcPr>
            <w:tcW w:w="309"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4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220" w:type="dxa"/>
            <w:tcBorders>
              <w:bottom w:val="single" w:sz="8" w:space="0" w:color="auto"/>
            </w:tcBorders>
            <w:vAlign w:val="bottom"/>
          </w:tcPr>
          <w:p w:rsidR="00213747" w:rsidRDefault="00213747">
            <w:pPr>
              <w:rPr>
                <w:sz w:val="12"/>
                <w:szCs w:val="12"/>
              </w:rPr>
            </w:pPr>
          </w:p>
        </w:tc>
        <w:tc>
          <w:tcPr>
            <w:tcW w:w="180" w:type="dxa"/>
            <w:tcBorders>
              <w:bottom w:val="single" w:sz="8" w:space="0" w:color="auto"/>
            </w:tcBorders>
            <w:vAlign w:val="bottom"/>
          </w:tcPr>
          <w:p w:rsidR="00213747" w:rsidRDefault="00213747">
            <w:pPr>
              <w:rPr>
                <w:sz w:val="12"/>
                <w:szCs w:val="12"/>
              </w:rPr>
            </w:pPr>
          </w:p>
        </w:tc>
        <w:tc>
          <w:tcPr>
            <w:tcW w:w="1300" w:type="dxa"/>
            <w:tcBorders>
              <w:bottom w:val="single" w:sz="8" w:space="0" w:color="auto"/>
            </w:tcBorders>
            <w:vAlign w:val="bottom"/>
          </w:tcPr>
          <w:p w:rsidR="00213747" w:rsidRDefault="00213747">
            <w:pPr>
              <w:rPr>
                <w:sz w:val="12"/>
                <w:szCs w:val="12"/>
              </w:rPr>
            </w:pPr>
          </w:p>
        </w:tc>
        <w:tc>
          <w:tcPr>
            <w:tcW w:w="160" w:type="dxa"/>
            <w:tcBorders>
              <w:bottom w:val="single" w:sz="8" w:space="0" w:color="auto"/>
            </w:tcBorders>
            <w:vAlign w:val="bottom"/>
          </w:tcPr>
          <w:p w:rsidR="00213747" w:rsidRDefault="00213747">
            <w:pPr>
              <w:rPr>
                <w:sz w:val="12"/>
                <w:szCs w:val="12"/>
              </w:rPr>
            </w:pPr>
          </w:p>
        </w:tc>
        <w:tc>
          <w:tcPr>
            <w:tcW w:w="240" w:type="dxa"/>
            <w:tcBorders>
              <w:bottom w:val="single" w:sz="8" w:space="0" w:color="auto"/>
            </w:tcBorders>
            <w:vAlign w:val="bottom"/>
          </w:tcPr>
          <w:p w:rsidR="00213747" w:rsidRDefault="00213747">
            <w:pPr>
              <w:rPr>
                <w:sz w:val="12"/>
                <w:szCs w:val="12"/>
              </w:rPr>
            </w:pPr>
          </w:p>
        </w:tc>
        <w:tc>
          <w:tcPr>
            <w:tcW w:w="8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40"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180" w:type="dxa"/>
            <w:tcBorders>
              <w:bottom w:val="single" w:sz="8" w:space="0" w:color="auto"/>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261"/>
        </w:trPr>
        <w:tc>
          <w:tcPr>
            <w:tcW w:w="1880" w:type="dxa"/>
            <w:tcBorders>
              <w:left w:val="single" w:sz="8" w:space="0" w:color="auto"/>
              <w:right w:val="single" w:sz="8" w:space="0" w:color="auto"/>
            </w:tcBorders>
            <w:vAlign w:val="bottom"/>
          </w:tcPr>
          <w:p w:rsidR="00213747" w:rsidRDefault="00F44B39">
            <w:pPr>
              <w:spacing w:line="260" w:lineRule="exact"/>
              <w:ind w:left="120"/>
              <w:rPr>
                <w:sz w:val="20"/>
                <w:szCs w:val="20"/>
              </w:rPr>
            </w:pPr>
            <w:r>
              <w:rPr>
                <w:rFonts w:eastAsia="Times New Roman"/>
                <w:sz w:val="24"/>
                <w:szCs w:val="24"/>
              </w:rPr>
              <w:t>Комогоров</w:t>
            </w:r>
          </w:p>
        </w:tc>
        <w:tc>
          <w:tcPr>
            <w:tcW w:w="3649" w:type="dxa"/>
            <w:tcBorders>
              <w:right w:val="single" w:sz="8" w:space="0" w:color="auto"/>
            </w:tcBorders>
            <w:vAlign w:val="bottom"/>
          </w:tcPr>
          <w:p w:rsidR="00213747" w:rsidRDefault="00F44B39">
            <w:pPr>
              <w:spacing w:line="260" w:lineRule="exact"/>
              <w:ind w:left="80"/>
              <w:rPr>
                <w:sz w:val="20"/>
                <w:szCs w:val="20"/>
              </w:rPr>
            </w:pPr>
            <w:r>
              <w:rPr>
                <w:rFonts w:eastAsia="Times New Roman"/>
                <w:sz w:val="24"/>
                <w:szCs w:val="24"/>
              </w:rPr>
              <w:t>Заместитель руководителя</w:t>
            </w: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8 495 698 98 00</w:t>
            </w:r>
          </w:p>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1300" w:type="dxa"/>
            <w:vAlign w:val="bottom"/>
          </w:tcPr>
          <w:p w:rsidR="00213747" w:rsidRDefault="00213747"/>
        </w:tc>
        <w:tc>
          <w:tcPr>
            <w:tcW w:w="160" w:type="dxa"/>
            <w:vAlign w:val="bottom"/>
          </w:tcPr>
          <w:p w:rsidR="00213747" w:rsidRDefault="00213747"/>
        </w:tc>
        <w:tc>
          <w:tcPr>
            <w:tcW w:w="240" w:type="dxa"/>
            <w:vAlign w:val="bottom"/>
          </w:tcPr>
          <w:p w:rsidR="00213747" w:rsidRDefault="00213747"/>
        </w:tc>
        <w:tc>
          <w:tcPr>
            <w:tcW w:w="80" w:type="dxa"/>
            <w:vAlign w:val="bottom"/>
          </w:tcPr>
          <w:p w:rsidR="00213747" w:rsidRDefault="00213747"/>
        </w:tc>
        <w:tc>
          <w:tcPr>
            <w:tcW w:w="20" w:type="dxa"/>
            <w:vAlign w:val="bottom"/>
          </w:tcPr>
          <w:p w:rsidR="00213747" w:rsidRDefault="00213747"/>
        </w:tc>
        <w:tc>
          <w:tcPr>
            <w:tcW w:w="40" w:type="dxa"/>
            <w:vAlign w:val="bottom"/>
          </w:tcPr>
          <w:p w:rsidR="00213747" w:rsidRDefault="00213747"/>
        </w:tc>
        <w:tc>
          <w:tcPr>
            <w:tcW w:w="60" w:type="dxa"/>
            <w:vAlign w:val="bottom"/>
          </w:tcPr>
          <w:p w:rsidR="00213747" w:rsidRDefault="00213747"/>
        </w:tc>
        <w:tc>
          <w:tcPr>
            <w:tcW w:w="180" w:type="dxa"/>
            <w:tcBorders>
              <w:right w:val="single" w:sz="8" w:space="0" w:color="auto"/>
            </w:tcBorders>
            <w:vAlign w:val="bottom"/>
          </w:tcPr>
          <w:p w:rsidR="00213747" w:rsidRDefault="00213747"/>
        </w:tc>
        <w:tc>
          <w:tcPr>
            <w:tcW w:w="30" w:type="dxa"/>
            <w:vAlign w:val="bottom"/>
          </w:tcPr>
          <w:p w:rsidR="00213747" w:rsidRDefault="00213747">
            <w:pPr>
              <w:rPr>
                <w:sz w:val="1"/>
                <w:szCs w:val="1"/>
              </w:rPr>
            </w:pPr>
          </w:p>
        </w:tc>
      </w:tr>
      <w:tr w:rsidR="00213747" w:rsidTr="003E1A0A">
        <w:trPr>
          <w:trHeight w:val="139"/>
        </w:trPr>
        <w:tc>
          <w:tcPr>
            <w:tcW w:w="1880" w:type="dxa"/>
            <w:vMerge w:val="restart"/>
            <w:tcBorders>
              <w:left w:val="single" w:sz="8" w:space="0" w:color="auto"/>
              <w:right w:val="single" w:sz="8" w:space="0" w:color="auto"/>
            </w:tcBorders>
            <w:vAlign w:val="bottom"/>
          </w:tcPr>
          <w:p w:rsidR="00213747" w:rsidRDefault="00F44B39">
            <w:pPr>
              <w:spacing w:line="252" w:lineRule="exact"/>
              <w:ind w:left="120"/>
              <w:rPr>
                <w:sz w:val="20"/>
                <w:szCs w:val="20"/>
              </w:rPr>
            </w:pPr>
            <w:r>
              <w:rPr>
                <w:rFonts w:eastAsia="Times New Roman"/>
                <w:sz w:val="24"/>
                <w:szCs w:val="24"/>
              </w:rPr>
              <w:t>Дмитрий</w:t>
            </w:r>
          </w:p>
        </w:tc>
        <w:tc>
          <w:tcPr>
            <w:tcW w:w="3649" w:type="dxa"/>
            <w:vMerge w:val="restart"/>
            <w:tcBorders>
              <w:right w:val="single" w:sz="8" w:space="0" w:color="auto"/>
            </w:tcBorders>
            <w:vAlign w:val="bottom"/>
          </w:tcPr>
          <w:p w:rsidR="00213747" w:rsidRDefault="00F44B39">
            <w:pPr>
              <w:spacing w:line="252" w:lineRule="exact"/>
              <w:ind w:left="80"/>
              <w:rPr>
                <w:sz w:val="20"/>
                <w:szCs w:val="20"/>
              </w:rPr>
            </w:pPr>
            <w:r>
              <w:rPr>
                <w:rFonts w:eastAsia="Times New Roman"/>
                <w:sz w:val="24"/>
                <w:szCs w:val="24"/>
              </w:rPr>
              <w:t>Дирекции регионального развития</w:t>
            </w: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2700" w:type="dxa"/>
            <w:gridSpan w:val="16"/>
            <w:vMerge w:val="restart"/>
            <w:tcBorders>
              <w:right w:val="single" w:sz="8" w:space="0" w:color="auto"/>
            </w:tcBorders>
            <w:vAlign w:val="bottom"/>
          </w:tcPr>
          <w:p w:rsidR="00213747" w:rsidRDefault="00F44B39">
            <w:pPr>
              <w:spacing w:line="252" w:lineRule="exact"/>
              <w:ind w:right="180"/>
              <w:jc w:val="center"/>
              <w:rPr>
                <w:sz w:val="20"/>
                <w:szCs w:val="20"/>
              </w:rPr>
            </w:pPr>
            <w:r>
              <w:rPr>
                <w:rFonts w:eastAsia="Times New Roman"/>
                <w:color w:val="0000FF"/>
                <w:w w:val="99"/>
                <w:sz w:val="24"/>
                <w:szCs w:val="24"/>
              </w:rPr>
              <w:t>DKomogorov@cormsp.ru</w:t>
            </w:r>
          </w:p>
        </w:tc>
        <w:tc>
          <w:tcPr>
            <w:tcW w:w="30" w:type="dxa"/>
            <w:vAlign w:val="bottom"/>
          </w:tcPr>
          <w:p w:rsidR="00213747" w:rsidRDefault="00213747">
            <w:pPr>
              <w:rPr>
                <w:sz w:val="1"/>
                <w:szCs w:val="1"/>
              </w:rPr>
            </w:pPr>
          </w:p>
        </w:tc>
      </w:tr>
      <w:tr w:rsidR="00213747" w:rsidTr="003E1A0A">
        <w:trPr>
          <w:trHeight w:val="113"/>
        </w:trPr>
        <w:tc>
          <w:tcPr>
            <w:tcW w:w="1880" w:type="dxa"/>
            <w:vMerge/>
            <w:tcBorders>
              <w:left w:val="single" w:sz="8" w:space="0" w:color="auto"/>
              <w:right w:val="single" w:sz="8" w:space="0" w:color="auto"/>
            </w:tcBorders>
            <w:vAlign w:val="bottom"/>
          </w:tcPr>
          <w:p w:rsidR="00213747" w:rsidRDefault="00213747">
            <w:pPr>
              <w:rPr>
                <w:sz w:val="9"/>
                <w:szCs w:val="9"/>
              </w:rPr>
            </w:pPr>
          </w:p>
        </w:tc>
        <w:tc>
          <w:tcPr>
            <w:tcW w:w="3649" w:type="dxa"/>
            <w:vMerge/>
            <w:tcBorders>
              <w:right w:val="single" w:sz="8" w:space="0" w:color="auto"/>
            </w:tcBorders>
            <w:vAlign w:val="bottom"/>
          </w:tcPr>
          <w:p w:rsidR="00213747" w:rsidRDefault="00213747">
            <w:pPr>
              <w:rPr>
                <w:sz w:val="9"/>
                <w:szCs w:val="9"/>
              </w:rPr>
            </w:pP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доб. 306</w:t>
            </w:r>
          </w:p>
        </w:tc>
        <w:tc>
          <w:tcPr>
            <w:tcW w:w="309" w:type="dxa"/>
            <w:vAlign w:val="bottom"/>
          </w:tcPr>
          <w:p w:rsidR="00213747" w:rsidRDefault="00213747">
            <w:pPr>
              <w:rPr>
                <w:sz w:val="9"/>
                <w:szCs w:val="9"/>
              </w:rPr>
            </w:pPr>
          </w:p>
        </w:tc>
        <w:tc>
          <w:tcPr>
            <w:tcW w:w="2700" w:type="dxa"/>
            <w:gridSpan w:val="16"/>
            <w:vMerge/>
            <w:tcBorders>
              <w:right w:val="single" w:sz="8" w:space="0" w:color="auto"/>
            </w:tcBorders>
            <w:vAlign w:val="bottom"/>
          </w:tcPr>
          <w:p w:rsidR="00213747" w:rsidRDefault="00213747">
            <w:pPr>
              <w:rPr>
                <w:sz w:val="9"/>
                <w:szCs w:val="9"/>
              </w:rPr>
            </w:pPr>
          </w:p>
        </w:tc>
        <w:tc>
          <w:tcPr>
            <w:tcW w:w="30" w:type="dxa"/>
            <w:vAlign w:val="bottom"/>
          </w:tcPr>
          <w:p w:rsidR="00213747" w:rsidRDefault="00213747">
            <w:pPr>
              <w:rPr>
                <w:sz w:val="1"/>
                <w:szCs w:val="1"/>
              </w:rPr>
            </w:pPr>
          </w:p>
        </w:tc>
      </w:tr>
      <w:tr w:rsidR="00213747" w:rsidTr="003E1A0A">
        <w:trPr>
          <w:trHeight w:val="143"/>
        </w:trPr>
        <w:tc>
          <w:tcPr>
            <w:tcW w:w="1880" w:type="dxa"/>
            <w:vMerge w:val="restart"/>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Юрьевич</w:t>
            </w:r>
          </w:p>
        </w:tc>
        <w:tc>
          <w:tcPr>
            <w:tcW w:w="3649" w:type="dxa"/>
            <w:tcBorders>
              <w:right w:val="single" w:sz="8" w:space="0" w:color="auto"/>
            </w:tcBorders>
            <w:vAlign w:val="bottom"/>
          </w:tcPr>
          <w:p w:rsidR="00213747" w:rsidRDefault="00213747">
            <w:pPr>
              <w:rPr>
                <w:sz w:val="12"/>
                <w:szCs w:val="12"/>
              </w:rPr>
            </w:pP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4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20" w:type="dxa"/>
            <w:tcBorders>
              <w:top w:val="single" w:sz="8" w:space="0" w:color="0000FF"/>
            </w:tcBorders>
            <w:vAlign w:val="bottom"/>
          </w:tcPr>
          <w:p w:rsidR="00213747" w:rsidRDefault="00213747">
            <w:pPr>
              <w:rPr>
                <w:sz w:val="12"/>
                <w:szCs w:val="12"/>
              </w:rPr>
            </w:pPr>
          </w:p>
        </w:tc>
        <w:tc>
          <w:tcPr>
            <w:tcW w:w="180" w:type="dxa"/>
            <w:tcBorders>
              <w:top w:val="single" w:sz="8" w:space="0" w:color="0000FF"/>
            </w:tcBorders>
            <w:vAlign w:val="bottom"/>
          </w:tcPr>
          <w:p w:rsidR="00213747" w:rsidRDefault="00213747">
            <w:pPr>
              <w:rPr>
                <w:sz w:val="12"/>
                <w:szCs w:val="12"/>
              </w:rPr>
            </w:pPr>
          </w:p>
        </w:tc>
        <w:tc>
          <w:tcPr>
            <w:tcW w:w="1300" w:type="dxa"/>
            <w:tcBorders>
              <w:top w:val="single" w:sz="8" w:space="0" w:color="0000FF"/>
            </w:tcBorders>
            <w:vAlign w:val="bottom"/>
          </w:tcPr>
          <w:p w:rsidR="00213747" w:rsidRDefault="00213747">
            <w:pPr>
              <w:rPr>
                <w:sz w:val="12"/>
                <w:szCs w:val="12"/>
              </w:rPr>
            </w:pPr>
          </w:p>
        </w:tc>
        <w:tc>
          <w:tcPr>
            <w:tcW w:w="160" w:type="dxa"/>
            <w:tcBorders>
              <w:top w:val="single" w:sz="8" w:space="0" w:color="0000FF"/>
            </w:tcBorders>
            <w:vAlign w:val="bottom"/>
          </w:tcPr>
          <w:p w:rsidR="00213747" w:rsidRDefault="00213747">
            <w:pPr>
              <w:rPr>
                <w:sz w:val="12"/>
                <w:szCs w:val="12"/>
              </w:rPr>
            </w:pPr>
          </w:p>
        </w:tc>
        <w:tc>
          <w:tcPr>
            <w:tcW w:w="240" w:type="dxa"/>
            <w:tcBorders>
              <w:top w:val="single" w:sz="8" w:space="0" w:color="0000FF"/>
            </w:tcBorders>
            <w:vAlign w:val="bottom"/>
          </w:tcPr>
          <w:p w:rsidR="00213747" w:rsidRDefault="00213747">
            <w:pPr>
              <w:rPr>
                <w:sz w:val="12"/>
                <w:szCs w:val="12"/>
              </w:rPr>
            </w:pPr>
          </w:p>
        </w:tc>
        <w:tc>
          <w:tcPr>
            <w:tcW w:w="8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40" w:type="dxa"/>
            <w:tcBorders>
              <w:top w:val="single" w:sz="8" w:space="0" w:color="0000FF"/>
            </w:tcBorders>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180" w:type="dxa"/>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142"/>
        </w:trPr>
        <w:tc>
          <w:tcPr>
            <w:tcW w:w="1880" w:type="dxa"/>
            <w:vMerge/>
            <w:tcBorders>
              <w:left w:val="single" w:sz="8" w:space="0" w:color="auto"/>
              <w:bottom w:val="single" w:sz="8" w:space="0" w:color="auto"/>
              <w:right w:val="single" w:sz="8" w:space="0" w:color="auto"/>
            </w:tcBorders>
            <w:vAlign w:val="bottom"/>
          </w:tcPr>
          <w:p w:rsidR="00213747" w:rsidRDefault="00213747">
            <w:pPr>
              <w:rPr>
                <w:sz w:val="12"/>
                <w:szCs w:val="12"/>
              </w:rPr>
            </w:pPr>
          </w:p>
        </w:tc>
        <w:tc>
          <w:tcPr>
            <w:tcW w:w="3649" w:type="dxa"/>
            <w:tcBorders>
              <w:bottom w:val="single" w:sz="8" w:space="0" w:color="auto"/>
              <w:right w:val="single" w:sz="8" w:space="0" w:color="auto"/>
            </w:tcBorders>
            <w:vAlign w:val="bottom"/>
          </w:tcPr>
          <w:p w:rsidR="00213747" w:rsidRDefault="00213747">
            <w:pPr>
              <w:rPr>
                <w:sz w:val="12"/>
                <w:szCs w:val="12"/>
              </w:rPr>
            </w:pPr>
          </w:p>
        </w:tc>
        <w:tc>
          <w:tcPr>
            <w:tcW w:w="1842" w:type="dxa"/>
            <w:tcBorders>
              <w:bottom w:val="single" w:sz="8" w:space="0" w:color="auto"/>
              <w:right w:val="single" w:sz="8" w:space="0" w:color="auto"/>
            </w:tcBorders>
            <w:vAlign w:val="bottom"/>
          </w:tcPr>
          <w:p w:rsidR="00213747" w:rsidRDefault="00213747">
            <w:pPr>
              <w:rPr>
                <w:sz w:val="12"/>
                <w:szCs w:val="12"/>
              </w:rPr>
            </w:pPr>
          </w:p>
        </w:tc>
        <w:tc>
          <w:tcPr>
            <w:tcW w:w="309"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4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220" w:type="dxa"/>
            <w:tcBorders>
              <w:bottom w:val="single" w:sz="8" w:space="0" w:color="auto"/>
            </w:tcBorders>
            <w:vAlign w:val="bottom"/>
          </w:tcPr>
          <w:p w:rsidR="00213747" w:rsidRDefault="00213747">
            <w:pPr>
              <w:rPr>
                <w:sz w:val="12"/>
                <w:szCs w:val="12"/>
              </w:rPr>
            </w:pPr>
          </w:p>
        </w:tc>
        <w:tc>
          <w:tcPr>
            <w:tcW w:w="180" w:type="dxa"/>
            <w:tcBorders>
              <w:bottom w:val="single" w:sz="8" w:space="0" w:color="auto"/>
            </w:tcBorders>
            <w:vAlign w:val="bottom"/>
          </w:tcPr>
          <w:p w:rsidR="00213747" w:rsidRDefault="00213747">
            <w:pPr>
              <w:rPr>
                <w:sz w:val="12"/>
                <w:szCs w:val="12"/>
              </w:rPr>
            </w:pPr>
          </w:p>
        </w:tc>
        <w:tc>
          <w:tcPr>
            <w:tcW w:w="1300" w:type="dxa"/>
            <w:tcBorders>
              <w:bottom w:val="single" w:sz="8" w:space="0" w:color="auto"/>
            </w:tcBorders>
            <w:vAlign w:val="bottom"/>
          </w:tcPr>
          <w:p w:rsidR="00213747" w:rsidRDefault="00213747">
            <w:pPr>
              <w:rPr>
                <w:sz w:val="12"/>
                <w:szCs w:val="12"/>
              </w:rPr>
            </w:pPr>
          </w:p>
        </w:tc>
        <w:tc>
          <w:tcPr>
            <w:tcW w:w="160" w:type="dxa"/>
            <w:tcBorders>
              <w:bottom w:val="single" w:sz="8" w:space="0" w:color="auto"/>
            </w:tcBorders>
            <w:vAlign w:val="bottom"/>
          </w:tcPr>
          <w:p w:rsidR="00213747" w:rsidRDefault="00213747">
            <w:pPr>
              <w:rPr>
                <w:sz w:val="12"/>
                <w:szCs w:val="12"/>
              </w:rPr>
            </w:pPr>
          </w:p>
        </w:tc>
        <w:tc>
          <w:tcPr>
            <w:tcW w:w="240" w:type="dxa"/>
            <w:tcBorders>
              <w:bottom w:val="single" w:sz="8" w:space="0" w:color="auto"/>
            </w:tcBorders>
            <w:vAlign w:val="bottom"/>
          </w:tcPr>
          <w:p w:rsidR="00213747" w:rsidRDefault="00213747">
            <w:pPr>
              <w:rPr>
                <w:sz w:val="12"/>
                <w:szCs w:val="12"/>
              </w:rPr>
            </w:pPr>
          </w:p>
        </w:tc>
        <w:tc>
          <w:tcPr>
            <w:tcW w:w="8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40"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180" w:type="dxa"/>
            <w:tcBorders>
              <w:bottom w:val="single" w:sz="8" w:space="0" w:color="auto"/>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261"/>
        </w:trPr>
        <w:tc>
          <w:tcPr>
            <w:tcW w:w="1880" w:type="dxa"/>
            <w:tcBorders>
              <w:left w:val="single" w:sz="8" w:space="0" w:color="auto"/>
              <w:right w:val="single" w:sz="8" w:space="0" w:color="auto"/>
            </w:tcBorders>
            <w:vAlign w:val="bottom"/>
          </w:tcPr>
          <w:p w:rsidR="00213747" w:rsidRDefault="00F44B39">
            <w:pPr>
              <w:spacing w:line="260" w:lineRule="exact"/>
              <w:ind w:left="120"/>
              <w:rPr>
                <w:sz w:val="20"/>
                <w:szCs w:val="20"/>
              </w:rPr>
            </w:pPr>
            <w:r>
              <w:rPr>
                <w:rFonts w:eastAsia="Times New Roman"/>
                <w:sz w:val="24"/>
                <w:szCs w:val="24"/>
              </w:rPr>
              <w:t>Лазутина</w:t>
            </w:r>
          </w:p>
        </w:tc>
        <w:tc>
          <w:tcPr>
            <w:tcW w:w="3649" w:type="dxa"/>
            <w:tcBorders>
              <w:right w:val="single" w:sz="8" w:space="0" w:color="auto"/>
            </w:tcBorders>
            <w:vAlign w:val="bottom"/>
          </w:tcPr>
          <w:p w:rsidR="00213747" w:rsidRDefault="00F44B39">
            <w:pPr>
              <w:spacing w:line="260" w:lineRule="exact"/>
              <w:ind w:left="80"/>
              <w:rPr>
                <w:sz w:val="20"/>
                <w:szCs w:val="20"/>
              </w:rPr>
            </w:pPr>
            <w:r>
              <w:rPr>
                <w:rFonts w:eastAsia="Times New Roman"/>
                <w:sz w:val="24"/>
                <w:szCs w:val="24"/>
              </w:rPr>
              <w:t>Заместитель руководителя</w:t>
            </w: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8 495 698 98 00</w:t>
            </w:r>
          </w:p>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1300" w:type="dxa"/>
            <w:vAlign w:val="bottom"/>
          </w:tcPr>
          <w:p w:rsidR="00213747" w:rsidRDefault="00213747"/>
        </w:tc>
        <w:tc>
          <w:tcPr>
            <w:tcW w:w="160" w:type="dxa"/>
            <w:vAlign w:val="bottom"/>
          </w:tcPr>
          <w:p w:rsidR="00213747" w:rsidRDefault="00213747"/>
        </w:tc>
        <w:tc>
          <w:tcPr>
            <w:tcW w:w="240" w:type="dxa"/>
            <w:vAlign w:val="bottom"/>
          </w:tcPr>
          <w:p w:rsidR="00213747" w:rsidRDefault="00213747"/>
        </w:tc>
        <w:tc>
          <w:tcPr>
            <w:tcW w:w="80" w:type="dxa"/>
            <w:vAlign w:val="bottom"/>
          </w:tcPr>
          <w:p w:rsidR="00213747" w:rsidRDefault="00213747"/>
        </w:tc>
        <w:tc>
          <w:tcPr>
            <w:tcW w:w="20" w:type="dxa"/>
            <w:vAlign w:val="bottom"/>
          </w:tcPr>
          <w:p w:rsidR="00213747" w:rsidRDefault="00213747"/>
        </w:tc>
        <w:tc>
          <w:tcPr>
            <w:tcW w:w="40" w:type="dxa"/>
            <w:vAlign w:val="bottom"/>
          </w:tcPr>
          <w:p w:rsidR="00213747" w:rsidRDefault="00213747"/>
        </w:tc>
        <w:tc>
          <w:tcPr>
            <w:tcW w:w="60" w:type="dxa"/>
            <w:vAlign w:val="bottom"/>
          </w:tcPr>
          <w:p w:rsidR="00213747" w:rsidRDefault="00213747"/>
        </w:tc>
        <w:tc>
          <w:tcPr>
            <w:tcW w:w="180" w:type="dxa"/>
            <w:tcBorders>
              <w:right w:val="single" w:sz="8" w:space="0" w:color="auto"/>
            </w:tcBorders>
            <w:vAlign w:val="bottom"/>
          </w:tcPr>
          <w:p w:rsidR="00213747" w:rsidRDefault="00213747"/>
        </w:tc>
        <w:tc>
          <w:tcPr>
            <w:tcW w:w="30" w:type="dxa"/>
            <w:vAlign w:val="bottom"/>
          </w:tcPr>
          <w:p w:rsidR="00213747" w:rsidRDefault="00213747">
            <w:pPr>
              <w:rPr>
                <w:sz w:val="1"/>
                <w:szCs w:val="1"/>
              </w:rPr>
            </w:pPr>
          </w:p>
        </w:tc>
      </w:tr>
      <w:tr w:rsidR="00213747" w:rsidTr="003E1A0A">
        <w:trPr>
          <w:trHeight w:val="139"/>
        </w:trPr>
        <w:tc>
          <w:tcPr>
            <w:tcW w:w="1880" w:type="dxa"/>
            <w:vMerge w:val="restart"/>
            <w:tcBorders>
              <w:left w:val="single" w:sz="8" w:space="0" w:color="auto"/>
              <w:right w:val="single" w:sz="8" w:space="0" w:color="auto"/>
            </w:tcBorders>
            <w:vAlign w:val="bottom"/>
          </w:tcPr>
          <w:p w:rsidR="00213747" w:rsidRDefault="00F44B39">
            <w:pPr>
              <w:spacing w:line="252" w:lineRule="exact"/>
              <w:ind w:left="120"/>
              <w:rPr>
                <w:sz w:val="20"/>
                <w:szCs w:val="20"/>
              </w:rPr>
            </w:pPr>
            <w:r>
              <w:rPr>
                <w:rFonts w:eastAsia="Times New Roman"/>
                <w:sz w:val="24"/>
                <w:szCs w:val="24"/>
              </w:rPr>
              <w:t>Татьяна</w:t>
            </w:r>
          </w:p>
        </w:tc>
        <w:tc>
          <w:tcPr>
            <w:tcW w:w="3649" w:type="dxa"/>
            <w:vMerge w:val="restart"/>
            <w:tcBorders>
              <w:right w:val="single" w:sz="8" w:space="0" w:color="auto"/>
            </w:tcBorders>
            <w:vAlign w:val="bottom"/>
          </w:tcPr>
          <w:p w:rsidR="00213747" w:rsidRDefault="00F44B39">
            <w:pPr>
              <w:spacing w:line="252" w:lineRule="exact"/>
              <w:ind w:left="80"/>
              <w:rPr>
                <w:sz w:val="20"/>
                <w:szCs w:val="20"/>
              </w:rPr>
            </w:pPr>
            <w:r>
              <w:rPr>
                <w:rFonts w:eastAsia="Times New Roman"/>
                <w:sz w:val="24"/>
                <w:szCs w:val="24"/>
              </w:rPr>
              <w:t>Дирекции развития</w:t>
            </w: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2580" w:type="dxa"/>
            <w:gridSpan w:val="13"/>
            <w:vMerge w:val="restart"/>
            <w:tcBorders>
              <w:right w:val="single" w:sz="8" w:space="0" w:color="auto"/>
            </w:tcBorders>
            <w:vAlign w:val="bottom"/>
          </w:tcPr>
          <w:p w:rsidR="00213747" w:rsidRDefault="00F44B39">
            <w:pPr>
              <w:spacing w:line="252" w:lineRule="exact"/>
              <w:ind w:right="300"/>
              <w:jc w:val="center"/>
              <w:rPr>
                <w:sz w:val="20"/>
                <w:szCs w:val="20"/>
              </w:rPr>
            </w:pPr>
            <w:r>
              <w:rPr>
                <w:rFonts w:eastAsia="Times New Roman"/>
                <w:color w:val="0000FF"/>
                <w:w w:val="99"/>
                <w:sz w:val="24"/>
                <w:szCs w:val="24"/>
              </w:rPr>
              <w:t>TLazutina@corpmsp.ru</w:t>
            </w:r>
          </w:p>
        </w:tc>
        <w:tc>
          <w:tcPr>
            <w:tcW w:w="30" w:type="dxa"/>
            <w:vAlign w:val="bottom"/>
          </w:tcPr>
          <w:p w:rsidR="00213747" w:rsidRDefault="00213747">
            <w:pPr>
              <w:rPr>
                <w:sz w:val="1"/>
                <w:szCs w:val="1"/>
              </w:rPr>
            </w:pPr>
          </w:p>
        </w:tc>
      </w:tr>
      <w:tr w:rsidR="00213747" w:rsidTr="003E1A0A">
        <w:trPr>
          <w:trHeight w:val="113"/>
        </w:trPr>
        <w:tc>
          <w:tcPr>
            <w:tcW w:w="1880" w:type="dxa"/>
            <w:vMerge/>
            <w:tcBorders>
              <w:left w:val="single" w:sz="8" w:space="0" w:color="auto"/>
              <w:right w:val="single" w:sz="8" w:space="0" w:color="auto"/>
            </w:tcBorders>
            <w:vAlign w:val="bottom"/>
          </w:tcPr>
          <w:p w:rsidR="00213747" w:rsidRDefault="00213747">
            <w:pPr>
              <w:rPr>
                <w:sz w:val="9"/>
                <w:szCs w:val="9"/>
              </w:rPr>
            </w:pPr>
          </w:p>
        </w:tc>
        <w:tc>
          <w:tcPr>
            <w:tcW w:w="3649" w:type="dxa"/>
            <w:vMerge/>
            <w:tcBorders>
              <w:right w:val="single" w:sz="8" w:space="0" w:color="auto"/>
            </w:tcBorders>
            <w:vAlign w:val="bottom"/>
          </w:tcPr>
          <w:p w:rsidR="00213747" w:rsidRDefault="00213747">
            <w:pPr>
              <w:rPr>
                <w:sz w:val="9"/>
                <w:szCs w:val="9"/>
              </w:rPr>
            </w:pP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доб. 181</w:t>
            </w:r>
          </w:p>
        </w:tc>
        <w:tc>
          <w:tcPr>
            <w:tcW w:w="309" w:type="dxa"/>
            <w:vAlign w:val="bottom"/>
          </w:tcPr>
          <w:p w:rsidR="00213747" w:rsidRDefault="00213747">
            <w:pPr>
              <w:rPr>
                <w:sz w:val="9"/>
                <w:szCs w:val="9"/>
              </w:rPr>
            </w:pPr>
          </w:p>
        </w:tc>
        <w:tc>
          <w:tcPr>
            <w:tcW w:w="60" w:type="dxa"/>
            <w:vAlign w:val="bottom"/>
          </w:tcPr>
          <w:p w:rsidR="00213747" w:rsidRDefault="00213747">
            <w:pPr>
              <w:rPr>
                <w:sz w:val="9"/>
                <w:szCs w:val="9"/>
              </w:rPr>
            </w:pPr>
          </w:p>
        </w:tc>
        <w:tc>
          <w:tcPr>
            <w:tcW w:w="40" w:type="dxa"/>
            <w:vAlign w:val="bottom"/>
          </w:tcPr>
          <w:p w:rsidR="00213747" w:rsidRDefault="00213747">
            <w:pPr>
              <w:rPr>
                <w:sz w:val="9"/>
                <w:szCs w:val="9"/>
              </w:rPr>
            </w:pPr>
          </w:p>
        </w:tc>
        <w:tc>
          <w:tcPr>
            <w:tcW w:w="20" w:type="dxa"/>
            <w:vAlign w:val="bottom"/>
          </w:tcPr>
          <w:p w:rsidR="00213747" w:rsidRDefault="00213747">
            <w:pPr>
              <w:rPr>
                <w:sz w:val="9"/>
                <w:szCs w:val="9"/>
              </w:rPr>
            </w:pPr>
          </w:p>
        </w:tc>
        <w:tc>
          <w:tcPr>
            <w:tcW w:w="2580" w:type="dxa"/>
            <w:gridSpan w:val="13"/>
            <w:vMerge/>
            <w:tcBorders>
              <w:right w:val="single" w:sz="8" w:space="0" w:color="auto"/>
            </w:tcBorders>
            <w:vAlign w:val="bottom"/>
          </w:tcPr>
          <w:p w:rsidR="00213747" w:rsidRDefault="00213747">
            <w:pPr>
              <w:rPr>
                <w:sz w:val="9"/>
                <w:szCs w:val="9"/>
              </w:rPr>
            </w:pPr>
          </w:p>
        </w:tc>
        <w:tc>
          <w:tcPr>
            <w:tcW w:w="30" w:type="dxa"/>
            <w:vAlign w:val="bottom"/>
          </w:tcPr>
          <w:p w:rsidR="00213747" w:rsidRDefault="00213747">
            <w:pPr>
              <w:rPr>
                <w:sz w:val="1"/>
                <w:szCs w:val="1"/>
              </w:rPr>
            </w:pPr>
          </w:p>
        </w:tc>
      </w:tr>
      <w:tr w:rsidR="00213747" w:rsidTr="003E1A0A">
        <w:trPr>
          <w:trHeight w:val="143"/>
        </w:trPr>
        <w:tc>
          <w:tcPr>
            <w:tcW w:w="1880" w:type="dxa"/>
            <w:vMerge w:val="restart"/>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Александровна</w:t>
            </w:r>
          </w:p>
        </w:tc>
        <w:tc>
          <w:tcPr>
            <w:tcW w:w="3649" w:type="dxa"/>
            <w:vMerge w:val="restart"/>
            <w:tcBorders>
              <w:right w:val="single" w:sz="8" w:space="0" w:color="auto"/>
            </w:tcBorders>
            <w:vAlign w:val="bottom"/>
          </w:tcPr>
          <w:p w:rsidR="00213747" w:rsidRDefault="00F44B39">
            <w:pPr>
              <w:ind w:left="80"/>
              <w:rPr>
                <w:sz w:val="20"/>
                <w:szCs w:val="20"/>
              </w:rPr>
            </w:pPr>
            <w:r>
              <w:rPr>
                <w:rFonts w:eastAsia="Times New Roman"/>
                <w:sz w:val="24"/>
                <w:szCs w:val="24"/>
              </w:rPr>
              <w:t>сельскохозяйственной кооперации</w:t>
            </w: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20" w:type="dxa"/>
            <w:tcBorders>
              <w:top w:val="single" w:sz="8" w:space="0" w:color="0000FF"/>
            </w:tcBorders>
            <w:vAlign w:val="bottom"/>
          </w:tcPr>
          <w:p w:rsidR="00213747" w:rsidRDefault="00213747">
            <w:pPr>
              <w:rPr>
                <w:sz w:val="12"/>
                <w:szCs w:val="12"/>
              </w:rPr>
            </w:pPr>
          </w:p>
        </w:tc>
        <w:tc>
          <w:tcPr>
            <w:tcW w:w="180" w:type="dxa"/>
            <w:tcBorders>
              <w:top w:val="single" w:sz="8" w:space="0" w:color="0000FF"/>
            </w:tcBorders>
            <w:vAlign w:val="bottom"/>
          </w:tcPr>
          <w:p w:rsidR="00213747" w:rsidRDefault="00213747">
            <w:pPr>
              <w:rPr>
                <w:sz w:val="12"/>
                <w:szCs w:val="12"/>
              </w:rPr>
            </w:pPr>
          </w:p>
        </w:tc>
        <w:tc>
          <w:tcPr>
            <w:tcW w:w="1300" w:type="dxa"/>
            <w:tcBorders>
              <w:top w:val="single" w:sz="8" w:space="0" w:color="0000FF"/>
            </w:tcBorders>
            <w:vAlign w:val="bottom"/>
          </w:tcPr>
          <w:p w:rsidR="00213747" w:rsidRDefault="00213747">
            <w:pPr>
              <w:rPr>
                <w:sz w:val="12"/>
                <w:szCs w:val="12"/>
              </w:rPr>
            </w:pPr>
          </w:p>
        </w:tc>
        <w:tc>
          <w:tcPr>
            <w:tcW w:w="160" w:type="dxa"/>
            <w:tcBorders>
              <w:top w:val="single" w:sz="8" w:space="0" w:color="0000FF"/>
            </w:tcBorders>
            <w:vAlign w:val="bottom"/>
          </w:tcPr>
          <w:p w:rsidR="00213747" w:rsidRDefault="00213747">
            <w:pPr>
              <w:rPr>
                <w:sz w:val="12"/>
                <w:szCs w:val="12"/>
              </w:rPr>
            </w:pPr>
          </w:p>
        </w:tc>
        <w:tc>
          <w:tcPr>
            <w:tcW w:w="240" w:type="dxa"/>
            <w:tcBorders>
              <w:top w:val="single" w:sz="8" w:space="0" w:color="0000FF"/>
            </w:tcBorders>
            <w:vAlign w:val="bottom"/>
          </w:tcPr>
          <w:p w:rsidR="00213747" w:rsidRDefault="00213747">
            <w:pPr>
              <w:rPr>
                <w:sz w:val="12"/>
                <w:szCs w:val="12"/>
              </w:rPr>
            </w:pPr>
          </w:p>
        </w:tc>
        <w:tc>
          <w:tcPr>
            <w:tcW w:w="8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40"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180" w:type="dxa"/>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142"/>
        </w:trPr>
        <w:tc>
          <w:tcPr>
            <w:tcW w:w="1880" w:type="dxa"/>
            <w:vMerge/>
            <w:tcBorders>
              <w:left w:val="single" w:sz="8" w:space="0" w:color="auto"/>
              <w:bottom w:val="single" w:sz="8" w:space="0" w:color="auto"/>
              <w:right w:val="single" w:sz="8" w:space="0" w:color="auto"/>
            </w:tcBorders>
            <w:vAlign w:val="bottom"/>
          </w:tcPr>
          <w:p w:rsidR="00213747" w:rsidRDefault="00213747">
            <w:pPr>
              <w:rPr>
                <w:sz w:val="12"/>
                <w:szCs w:val="12"/>
              </w:rPr>
            </w:pPr>
          </w:p>
        </w:tc>
        <w:tc>
          <w:tcPr>
            <w:tcW w:w="3649" w:type="dxa"/>
            <w:vMerge/>
            <w:tcBorders>
              <w:bottom w:val="single" w:sz="8" w:space="0" w:color="auto"/>
              <w:right w:val="single" w:sz="8" w:space="0" w:color="auto"/>
            </w:tcBorders>
            <w:vAlign w:val="bottom"/>
          </w:tcPr>
          <w:p w:rsidR="00213747" w:rsidRDefault="00213747">
            <w:pPr>
              <w:rPr>
                <w:sz w:val="12"/>
                <w:szCs w:val="12"/>
              </w:rPr>
            </w:pPr>
          </w:p>
        </w:tc>
        <w:tc>
          <w:tcPr>
            <w:tcW w:w="1842" w:type="dxa"/>
            <w:tcBorders>
              <w:bottom w:val="single" w:sz="8" w:space="0" w:color="auto"/>
              <w:right w:val="single" w:sz="8" w:space="0" w:color="auto"/>
            </w:tcBorders>
            <w:vAlign w:val="bottom"/>
          </w:tcPr>
          <w:p w:rsidR="00213747" w:rsidRDefault="00213747">
            <w:pPr>
              <w:rPr>
                <w:sz w:val="12"/>
                <w:szCs w:val="12"/>
              </w:rPr>
            </w:pPr>
          </w:p>
        </w:tc>
        <w:tc>
          <w:tcPr>
            <w:tcW w:w="309"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4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220" w:type="dxa"/>
            <w:tcBorders>
              <w:bottom w:val="single" w:sz="8" w:space="0" w:color="auto"/>
            </w:tcBorders>
            <w:vAlign w:val="bottom"/>
          </w:tcPr>
          <w:p w:rsidR="00213747" w:rsidRDefault="00213747">
            <w:pPr>
              <w:rPr>
                <w:sz w:val="12"/>
                <w:szCs w:val="12"/>
              </w:rPr>
            </w:pPr>
          </w:p>
        </w:tc>
        <w:tc>
          <w:tcPr>
            <w:tcW w:w="180" w:type="dxa"/>
            <w:tcBorders>
              <w:bottom w:val="single" w:sz="8" w:space="0" w:color="auto"/>
            </w:tcBorders>
            <w:vAlign w:val="bottom"/>
          </w:tcPr>
          <w:p w:rsidR="00213747" w:rsidRDefault="00213747">
            <w:pPr>
              <w:rPr>
                <w:sz w:val="12"/>
                <w:szCs w:val="12"/>
              </w:rPr>
            </w:pPr>
          </w:p>
        </w:tc>
        <w:tc>
          <w:tcPr>
            <w:tcW w:w="1300" w:type="dxa"/>
            <w:tcBorders>
              <w:bottom w:val="single" w:sz="8" w:space="0" w:color="auto"/>
            </w:tcBorders>
            <w:vAlign w:val="bottom"/>
          </w:tcPr>
          <w:p w:rsidR="00213747" w:rsidRDefault="00213747">
            <w:pPr>
              <w:rPr>
                <w:sz w:val="12"/>
                <w:szCs w:val="12"/>
              </w:rPr>
            </w:pPr>
          </w:p>
        </w:tc>
        <w:tc>
          <w:tcPr>
            <w:tcW w:w="160" w:type="dxa"/>
            <w:tcBorders>
              <w:bottom w:val="single" w:sz="8" w:space="0" w:color="auto"/>
            </w:tcBorders>
            <w:vAlign w:val="bottom"/>
          </w:tcPr>
          <w:p w:rsidR="00213747" w:rsidRDefault="00213747">
            <w:pPr>
              <w:rPr>
                <w:sz w:val="12"/>
                <w:szCs w:val="12"/>
              </w:rPr>
            </w:pPr>
          </w:p>
        </w:tc>
        <w:tc>
          <w:tcPr>
            <w:tcW w:w="240" w:type="dxa"/>
            <w:tcBorders>
              <w:bottom w:val="single" w:sz="8" w:space="0" w:color="auto"/>
            </w:tcBorders>
            <w:vAlign w:val="bottom"/>
          </w:tcPr>
          <w:p w:rsidR="00213747" w:rsidRDefault="00213747">
            <w:pPr>
              <w:rPr>
                <w:sz w:val="12"/>
                <w:szCs w:val="12"/>
              </w:rPr>
            </w:pPr>
          </w:p>
        </w:tc>
        <w:tc>
          <w:tcPr>
            <w:tcW w:w="8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40"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180" w:type="dxa"/>
            <w:tcBorders>
              <w:bottom w:val="single" w:sz="8" w:space="0" w:color="auto"/>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261"/>
        </w:trPr>
        <w:tc>
          <w:tcPr>
            <w:tcW w:w="1880" w:type="dxa"/>
            <w:tcBorders>
              <w:left w:val="single" w:sz="8" w:space="0" w:color="auto"/>
              <w:right w:val="single" w:sz="8" w:space="0" w:color="auto"/>
            </w:tcBorders>
            <w:vAlign w:val="bottom"/>
          </w:tcPr>
          <w:p w:rsidR="00213747" w:rsidRDefault="00F44B39">
            <w:pPr>
              <w:spacing w:line="260" w:lineRule="exact"/>
              <w:ind w:left="120"/>
              <w:rPr>
                <w:sz w:val="20"/>
                <w:szCs w:val="20"/>
              </w:rPr>
            </w:pPr>
            <w:r>
              <w:rPr>
                <w:rFonts w:eastAsia="Times New Roman"/>
                <w:sz w:val="24"/>
                <w:szCs w:val="24"/>
              </w:rPr>
              <w:t>Марулев</w:t>
            </w:r>
          </w:p>
        </w:tc>
        <w:tc>
          <w:tcPr>
            <w:tcW w:w="3649" w:type="dxa"/>
            <w:tcBorders>
              <w:right w:val="single" w:sz="8" w:space="0" w:color="auto"/>
            </w:tcBorders>
            <w:vAlign w:val="bottom"/>
          </w:tcPr>
          <w:p w:rsidR="00213747" w:rsidRDefault="00F44B39">
            <w:pPr>
              <w:spacing w:line="260" w:lineRule="exact"/>
              <w:ind w:left="80"/>
              <w:rPr>
                <w:sz w:val="20"/>
                <w:szCs w:val="20"/>
              </w:rPr>
            </w:pPr>
            <w:r>
              <w:rPr>
                <w:rFonts w:eastAsia="Times New Roman"/>
                <w:sz w:val="24"/>
                <w:szCs w:val="24"/>
              </w:rPr>
              <w:t>Заместитель руководителя</w:t>
            </w:r>
          </w:p>
        </w:tc>
        <w:tc>
          <w:tcPr>
            <w:tcW w:w="1842" w:type="dxa"/>
            <w:tcBorders>
              <w:right w:val="single" w:sz="8" w:space="0" w:color="auto"/>
            </w:tcBorders>
            <w:vAlign w:val="bottom"/>
          </w:tcPr>
          <w:p w:rsidR="00213747" w:rsidRDefault="00213747"/>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1300" w:type="dxa"/>
            <w:vAlign w:val="bottom"/>
          </w:tcPr>
          <w:p w:rsidR="00213747" w:rsidRDefault="00213747"/>
        </w:tc>
        <w:tc>
          <w:tcPr>
            <w:tcW w:w="160" w:type="dxa"/>
            <w:vAlign w:val="bottom"/>
          </w:tcPr>
          <w:p w:rsidR="00213747" w:rsidRDefault="00213747"/>
        </w:tc>
        <w:tc>
          <w:tcPr>
            <w:tcW w:w="240" w:type="dxa"/>
            <w:vAlign w:val="bottom"/>
          </w:tcPr>
          <w:p w:rsidR="00213747" w:rsidRDefault="00213747"/>
        </w:tc>
        <w:tc>
          <w:tcPr>
            <w:tcW w:w="80" w:type="dxa"/>
            <w:vAlign w:val="bottom"/>
          </w:tcPr>
          <w:p w:rsidR="00213747" w:rsidRDefault="00213747"/>
        </w:tc>
        <w:tc>
          <w:tcPr>
            <w:tcW w:w="20" w:type="dxa"/>
            <w:vAlign w:val="bottom"/>
          </w:tcPr>
          <w:p w:rsidR="00213747" w:rsidRDefault="00213747"/>
        </w:tc>
        <w:tc>
          <w:tcPr>
            <w:tcW w:w="40" w:type="dxa"/>
            <w:vAlign w:val="bottom"/>
          </w:tcPr>
          <w:p w:rsidR="00213747" w:rsidRDefault="00213747"/>
        </w:tc>
        <w:tc>
          <w:tcPr>
            <w:tcW w:w="60" w:type="dxa"/>
            <w:vAlign w:val="bottom"/>
          </w:tcPr>
          <w:p w:rsidR="00213747" w:rsidRDefault="00213747"/>
        </w:tc>
        <w:tc>
          <w:tcPr>
            <w:tcW w:w="180" w:type="dxa"/>
            <w:tcBorders>
              <w:right w:val="single" w:sz="8" w:space="0" w:color="auto"/>
            </w:tcBorders>
            <w:vAlign w:val="bottom"/>
          </w:tcPr>
          <w:p w:rsidR="00213747" w:rsidRDefault="00213747"/>
        </w:tc>
        <w:tc>
          <w:tcPr>
            <w:tcW w:w="30" w:type="dxa"/>
            <w:vAlign w:val="bottom"/>
          </w:tcPr>
          <w:p w:rsidR="00213747" w:rsidRDefault="00213747">
            <w:pPr>
              <w:rPr>
                <w:sz w:val="1"/>
                <w:szCs w:val="1"/>
              </w:rPr>
            </w:pPr>
          </w:p>
        </w:tc>
      </w:tr>
      <w:tr w:rsidR="00213747" w:rsidTr="003E1A0A">
        <w:trPr>
          <w:trHeight w:val="277"/>
        </w:trPr>
        <w:tc>
          <w:tcPr>
            <w:tcW w:w="1880" w:type="dxa"/>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Андрей</w:t>
            </w:r>
          </w:p>
        </w:tc>
        <w:tc>
          <w:tcPr>
            <w:tcW w:w="3649" w:type="dxa"/>
            <w:tcBorders>
              <w:right w:val="single" w:sz="8" w:space="0" w:color="auto"/>
            </w:tcBorders>
            <w:vAlign w:val="bottom"/>
          </w:tcPr>
          <w:p w:rsidR="00213747" w:rsidRDefault="00F44B39">
            <w:pPr>
              <w:ind w:left="80"/>
              <w:rPr>
                <w:sz w:val="20"/>
                <w:szCs w:val="20"/>
              </w:rPr>
            </w:pPr>
            <w:r>
              <w:rPr>
                <w:rFonts w:eastAsia="Times New Roman"/>
                <w:sz w:val="24"/>
                <w:szCs w:val="24"/>
              </w:rPr>
              <w:t>Дирекции каналов продаж и</w:t>
            </w:r>
          </w:p>
        </w:tc>
        <w:tc>
          <w:tcPr>
            <w:tcW w:w="1842" w:type="dxa"/>
            <w:tcBorders>
              <w:right w:val="single" w:sz="8" w:space="0" w:color="auto"/>
            </w:tcBorders>
            <w:vAlign w:val="bottom"/>
          </w:tcPr>
          <w:p w:rsidR="00213747" w:rsidRDefault="00F44B39">
            <w:pPr>
              <w:jc w:val="center"/>
              <w:rPr>
                <w:sz w:val="20"/>
                <w:szCs w:val="20"/>
              </w:rPr>
            </w:pPr>
            <w:r>
              <w:rPr>
                <w:rFonts w:eastAsia="Times New Roman"/>
                <w:w w:val="99"/>
                <w:sz w:val="24"/>
                <w:szCs w:val="24"/>
              </w:rPr>
              <w:t>8 495 698 98 00</w:t>
            </w:r>
          </w:p>
        </w:tc>
        <w:tc>
          <w:tcPr>
            <w:tcW w:w="309" w:type="dxa"/>
            <w:vAlign w:val="bottom"/>
          </w:tcPr>
          <w:p w:rsidR="00213747" w:rsidRDefault="00213747">
            <w:pPr>
              <w:rPr>
                <w:sz w:val="24"/>
                <w:szCs w:val="24"/>
              </w:rPr>
            </w:pPr>
          </w:p>
        </w:tc>
        <w:tc>
          <w:tcPr>
            <w:tcW w:w="60" w:type="dxa"/>
            <w:vAlign w:val="bottom"/>
          </w:tcPr>
          <w:p w:rsidR="00213747" w:rsidRDefault="00213747">
            <w:pPr>
              <w:rPr>
                <w:sz w:val="24"/>
                <w:szCs w:val="24"/>
              </w:rPr>
            </w:pPr>
          </w:p>
        </w:tc>
        <w:tc>
          <w:tcPr>
            <w:tcW w:w="40" w:type="dxa"/>
            <w:vAlign w:val="bottom"/>
          </w:tcPr>
          <w:p w:rsidR="00213747" w:rsidRDefault="00213747">
            <w:pPr>
              <w:rPr>
                <w:sz w:val="24"/>
                <w:szCs w:val="24"/>
              </w:rPr>
            </w:pPr>
          </w:p>
        </w:tc>
        <w:tc>
          <w:tcPr>
            <w:tcW w:w="20" w:type="dxa"/>
            <w:vAlign w:val="bottom"/>
          </w:tcPr>
          <w:p w:rsidR="00213747" w:rsidRDefault="00213747">
            <w:pPr>
              <w:rPr>
                <w:sz w:val="24"/>
                <w:szCs w:val="24"/>
              </w:rPr>
            </w:pPr>
          </w:p>
        </w:tc>
        <w:tc>
          <w:tcPr>
            <w:tcW w:w="2580" w:type="dxa"/>
            <w:gridSpan w:val="13"/>
            <w:vMerge w:val="restart"/>
            <w:tcBorders>
              <w:right w:val="single" w:sz="8" w:space="0" w:color="auto"/>
            </w:tcBorders>
            <w:vAlign w:val="bottom"/>
          </w:tcPr>
          <w:p w:rsidR="00213747" w:rsidRDefault="00F44B39">
            <w:pPr>
              <w:ind w:right="300"/>
              <w:jc w:val="center"/>
              <w:rPr>
                <w:sz w:val="20"/>
                <w:szCs w:val="20"/>
              </w:rPr>
            </w:pPr>
            <w:r>
              <w:rPr>
                <w:rFonts w:eastAsia="Times New Roman"/>
                <w:color w:val="0000FF"/>
                <w:w w:val="99"/>
                <w:sz w:val="24"/>
                <w:szCs w:val="24"/>
              </w:rPr>
              <w:t>AMarulev@corpmsp.ru</w:t>
            </w:r>
          </w:p>
        </w:tc>
        <w:tc>
          <w:tcPr>
            <w:tcW w:w="30" w:type="dxa"/>
            <w:vAlign w:val="bottom"/>
          </w:tcPr>
          <w:p w:rsidR="00213747" w:rsidRDefault="00213747">
            <w:pPr>
              <w:rPr>
                <w:sz w:val="1"/>
                <w:szCs w:val="1"/>
              </w:rPr>
            </w:pPr>
          </w:p>
        </w:tc>
      </w:tr>
      <w:tr w:rsidR="00213747" w:rsidTr="003E1A0A">
        <w:trPr>
          <w:trHeight w:val="116"/>
        </w:trPr>
        <w:tc>
          <w:tcPr>
            <w:tcW w:w="1880" w:type="dxa"/>
            <w:vMerge w:val="restart"/>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Васильевич</w:t>
            </w:r>
          </w:p>
        </w:tc>
        <w:tc>
          <w:tcPr>
            <w:tcW w:w="3649" w:type="dxa"/>
            <w:vMerge w:val="restart"/>
            <w:tcBorders>
              <w:right w:val="single" w:sz="8" w:space="0" w:color="auto"/>
            </w:tcBorders>
            <w:vAlign w:val="bottom"/>
          </w:tcPr>
          <w:p w:rsidR="00213747" w:rsidRDefault="00F44B39">
            <w:pPr>
              <w:ind w:left="80"/>
              <w:rPr>
                <w:sz w:val="20"/>
                <w:szCs w:val="20"/>
              </w:rPr>
            </w:pPr>
            <w:r>
              <w:rPr>
                <w:rFonts w:eastAsia="Times New Roman"/>
                <w:sz w:val="24"/>
                <w:szCs w:val="24"/>
              </w:rPr>
              <w:t>взаимодействия с финансовыми</w:t>
            </w: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доб. 212</w:t>
            </w:r>
          </w:p>
        </w:tc>
        <w:tc>
          <w:tcPr>
            <w:tcW w:w="309" w:type="dxa"/>
            <w:vAlign w:val="bottom"/>
          </w:tcPr>
          <w:p w:rsidR="00213747" w:rsidRDefault="00213747">
            <w:pPr>
              <w:rPr>
                <w:sz w:val="10"/>
                <w:szCs w:val="10"/>
              </w:rPr>
            </w:pPr>
          </w:p>
        </w:tc>
        <w:tc>
          <w:tcPr>
            <w:tcW w:w="60" w:type="dxa"/>
            <w:vAlign w:val="bottom"/>
          </w:tcPr>
          <w:p w:rsidR="00213747" w:rsidRDefault="00213747">
            <w:pPr>
              <w:rPr>
                <w:sz w:val="10"/>
                <w:szCs w:val="10"/>
              </w:rPr>
            </w:pPr>
          </w:p>
        </w:tc>
        <w:tc>
          <w:tcPr>
            <w:tcW w:w="40" w:type="dxa"/>
            <w:vAlign w:val="bottom"/>
          </w:tcPr>
          <w:p w:rsidR="00213747" w:rsidRDefault="00213747">
            <w:pPr>
              <w:rPr>
                <w:sz w:val="10"/>
                <w:szCs w:val="10"/>
              </w:rPr>
            </w:pPr>
          </w:p>
        </w:tc>
        <w:tc>
          <w:tcPr>
            <w:tcW w:w="20" w:type="dxa"/>
            <w:vAlign w:val="bottom"/>
          </w:tcPr>
          <w:p w:rsidR="00213747" w:rsidRDefault="00213747">
            <w:pPr>
              <w:rPr>
                <w:sz w:val="10"/>
                <w:szCs w:val="10"/>
              </w:rPr>
            </w:pPr>
          </w:p>
        </w:tc>
        <w:tc>
          <w:tcPr>
            <w:tcW w:w="2580" w:type="dxa"/>
            <w:gridSpan w:val="13"/>
            <w:vMerge/>
            <w:tcBorders>
              <w:right w:val="single" w:sz="8" w:space="0" w:color="auto"/>
            </w:tcBorders>
            <w:vAlign w:val="bottom"/>
          </w:tcPr>
          <w:p w:rsidR="00213747" w:rsidRDefault="00213747">
            <w:pPr>
              <w:rPr>
                <w:sz w:val="10"/>
                <w:szCs w:val="10"/>
              </w:rPr>
            </w:pPr>
          </w:p>
        </w:tc>
        <w:tc>
          <w:tcPr>
            <w:tcW w:w="30" w:type="dxa"/>
            <w:vAlign w:val="bottom"/>
          </w:tcPr>
          <w:p w:rsidR="00213747" w:rsidRDefault="00213747">
            <w:pPr>
              <w:rPr>
                <w:sz w:val="1"/>
                <w:szCs w:val="1"/>
              </w:rPr>
            </w:pPr>
          </w:p>
        </w:tc>
      </w:tr>
      <w:tr w:rsidR="00213747" w:rsidTr="003E1A0A">
        <w:trPr>
          <w:trHeight w:val="140"/>
        </w:trPr>
        <w:tc>
          <w:tcPr>
            <w:tcW w:w="1880" w:type="dxa"/>
            <w:vMerge/>
            <w:tcBorders>
              <w:left w:val="single" w:sz="8" w:space="0" w:color="auto"/>
              <w:right w:val="single" w:sz="8" w:space="0" w:color="auto"/>
            </w:tcBorders>
            <w:vAlign w:val="bottom"/>
          </w:tcPr>
          <w:p w:rsidR="00213747" w:rsidRDefault="00213747">
            <w:pPr>
              <w:rPr>
                <w:sz w:val="12"/>
                <w:szCs w:val="12"/>
              </w:rPr>
            </w:pPr>
          </w:p>
        </w:tc>
        <w:tc>
          <w:tcPr>
            <w:tcW w:w="3649" w:type="dxa"/>
            <w:vMerge/>
            <w:tcBorders>
              <w:right w:val="single" w:sz="8" w:space="0" w:color="auto"/>
            </w:tcBorders>
            <w:vAlign w:val="bottom"/>
          </w:tcPr>
          <w:p w:rsidR="00213747" w:rsidRDefault="00213747">
            <w:pPr>
              <w:rPr>
                <w:sz w:val="12"/>
                <w:szCs w:val="12"/>
              </w:rPr>
            </w:pP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20" w:type="dxa"/>
            <w:tcBorders>
              <w:top w:val="single" w:sz="8" w:space="0" w:color="0000FF"/>
            </w:tcBorders>
            <w:vAlign w:val="bottom"/>
          </w:tcPr>
          <w:p w:rsidR="00213747" w:rsidRDefault="00213747">
            <w:pPr>
              <w:rPr>
                <w:sz w:val="12"/>
                <w:szCs w:val="12"/>
              </w:rPr>
            </w:pPr>
          </w:p>
        </w:tc>
        <w:tc>
          <w:tcPr>
            <w:tcW w:w="180" w:type="dxa"/>
            <w:tcBorders>
              <w:top w:val="single" w:sz="8" w:space="0" w:color="0000FF"/>
            </w:tcBorders>
            <w:vAlign w:val="bottom"/>
          </w:tcPr>
          <w:p w:rsidR="00213747" w:rsidRDefault="00213747">
            <w:pPr>
              <w:rPr>
                <w:sz w:val="12"/>
                <w:szCs w:val="12"/>
              </w:rPr>
            </w:pPr>
          </w:p>
        </w:tc>
        <w:tc>
          <w:tcPr>
            <w:tcW w:w="1300" w:type="dxa"/>
            <w:tcBorders>
              <w:top w:val="single" w:sz="8" w:space="0" w:color="0000FF"/>
            </w:tcBorders>
            <w:vAlign w:val="bottom"/>
          </w:tcPr>
          <w:p w:rsidR="00213747" w:rsidRDefault="00213747">
            <w:pPr>
              <w:rPr>
                <w:sz w:val="12"/>
                <w:szCs w:val="12"/>
              </w:rPr>
            </w:pPr>
          </w:p>
        </w:tc>
        <w:tc>
          <w:tcPr>
            <w:tcW w:w="160" w:type="dxa"/>
            <w:tcBorders>
              <w:top w:val="single" w:sz="8" w:space="0" w:color="0000FF"/>
            </w:tcBorders>
            <w:vAlign w:val="bottom"/>
          </w:tcPr>
          <w:p w:rsidR="00213747" w:rsidRDefault="00213747">
            <w:pPr>
              <w:rPr>
                <w:sz w:val="12"/>
                <w:szCs w:val="12"/>
              </w:rPr>
            </w:pPr>
          </w:p>
        </w:tc>
        <w:tc>
          <w:tcPr>
            <w:tcW w:w="240" w:type="dxa"/>
            <w:tcBorders>
              <w:top w:val="single" w:sz="8" w:space="0" w:color="0000FF"/>
            </w:tcBorders>
            <w:vAlign w:val="bottom"/>
          </w:tcPr>
          <w:p w:rsidR="00213747" w:rsidRDefault="00213747">
            <w:pPr>
              <w:rPr>
                <w:sz w:val="12"/>
                <w:szCs w:val="12"/>
              </w:rPr>
            </w:pPr>
          </w:p>
        </w:tc>
        <w:tc>
          <w:tcPr>
            <w:tcW w:w="8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40"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180" w:type="dxa"/>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281"/>
        </w:trPr>
        <w:tc>
          <w:tcPr>
            <w:tcW w:w="1880" w:type="dxa"/>
            <w:tcBorders>
              <w:left w:val="single" w:sz="8" w:space="0" w:color="auto"/>
              <w:bottom w:val="single" w:sz="8" w:space="0" w:color="auto"/>
              <w:right w:val="single" w:sz="8" w:space="0" w:color="auto"/>
            </w:tcBorders>
            <w:vAlign w:val="bottom"/>
          </w:tcPr>
          <w:p w:rsidR="00213747" w:rsidRDefault="00213747">
            <w:pPr>
              <w:rPr>
                <w:sz w:val="24"/>
                <w:szCs w:val="24"/>
              </w:rPr>
            </w:pPr>
          </w:p>
        </w:tc>
        <w:tc>
          <w:tcPr>
            <w:tcW w:w="3649" w:type="dxa"/>
            <w:tcBorders>
              <w:bottom w:val="single" w:sz="8" w:space="0" w:color="auto"/>
              <w:right w:val="single" w:sz="8" w:space="0" w:color="auto"/>
            </w:tcBorders>
            <w:vAlign w:val="bottom"/>
          </w:tcPr>
          <w:p w:rsidR="00213747" w:rsidRDefault="00F44B39">
            <w:pPr>
              <w:ind w:left="80"/>
              <w:rPr>
                <w:sz w:val="20"/>
                <w:szCs w:val="20"/>
              </w:rPr>
            </w:pPr>
            <w:r>
              <w:rPr>
                <w:rFonts w:eastAsia="Times New Roman"/>
                <w:sz w:val="24"/>
                <w:szCs w:val="24"/>
              </w:rPr>
              <w:t>организациями-партнерами</w:t>
            </w:r>
          </w:p>
        </w:tc>
        <w:tc>
          <w:tcPr>
            <w:tcW w:w="1842" w:type="dxa"/>
            <w:tcBorders>
              <w:bottom w:val="single" w:sz="8" w:space="0" w:color="auto"/>
              <w:right w:val="single" w:sz="8" w:space="0" w:color="auto"/>
            </w:tcBorders>
            <w:vAlign w:val="bottom"/>
          </w:tcPr>
          <w:p w:rsidR="00213747" w:rsidRDefault="00213747">
            <w:pPr>
              <w:rPr>
                <w:sz w:val="24"/>
                <w:szCs w:val="24"/>
              </w:rPr>
            </w:pPr>
          </w:p>
        </w:tc>
        <w:tc>
          <w:tcPr>
            <w:tcW w:w="309"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20" w:type="dxa"/>
            <w:tcBorders>
              <w:bottom w:val="single" w:sz="8" w:space="0" w:color="auto"/>
            </w:tcBorders>
            <w:vAlign w:val="bottom"/>
          </w:tcPr>
          <w:p w:rsidR="00213747" w:rsidRDefault="00213747">
            <w:pPr>
              <w:rPr>
                <w:sz w:val="24"/>
                <w:szCs w:val="24"/>
              </w:rPr>
            </w:pPr>
          </w:p>
        </w:tc>
        <w:tc>
          <w:tcPr>
            <w:tcW w:w="180" w:type="dxa"/>
            <w:tcBorders>
              <w:bottom w:val="single" w:sz="8" w:space="0" w:color="auto"/>
            </w:tcBorders>
            <w:vAlign w:val="bottom"/>
          </w:tcPr>
          <w:p w:rsidR="00213747" w:rsidRDefault="00213747">
            <w:pPr>
              <w:rPr>
                <w:sz w:val="24"/>
                <w:szCs w:val="24"/>
              </w:rPr>
            </w:pPr>
          </w:p>
        </w:tc>
        <w:tc>
          <w:tcPr>
            <w:tcW w:w="1300" w:type="dxa"/>
            <w:tcBorders>
              <w:bottom w:val="single" w:sz="8" w:space="0" w:color="auto"/>
            </w:tcBorders>
            <w:vAlign w:val="bottom"/>
          </w:tcPr>
          <w:p w:rsidR="00213747" w:rsidRDefault="00213747">
            <w:pPr>
              <w:rPr>
                <w:sz w:val="24"/>
                <w:szCs w:val="24"/>
              </w:rPr>
            </w:pPr>
          </w:p>
        </w:tc>
        <w:tc>
          <w:tcPr>
            <w:tcW w:w="160" w:type="dxa"/>
            <w:tcBorders>
              <w:bottom w:val="single" w:sz="8" w:space="0" w:color="auto"/>
            </w:tcBorders>
            <w:vAlign w:val="bottom"/>
          </w:tcPr>
          <w:p w:rsidR="00213747" w:rsidRDefault="00213747">
            <w:pPr>
              <w:rPr>
                <w:sz w:val="24"/>
                <w:szCs w:val="24"/>
              </w:rPr>
            </w:pPr>
          </w:p>
        </w:tc>
        <w:tc>
          <w:tcPr>
            <w:tcW w:w="240" w:type="dxa"/>
            <w:tcBorders>
              <w:bottom w:val="single" w:sz="8" w:space="0" w:color="auto"/>
            </w:tcBorders>
            <w:vAlign w:val="bottom"/>
          </w:tcPr>
          <w:p w:rsidR="00213747" w:rsidRDefault="00213747">
            <w:pPr>
              <w:rPr>
                <w:sz w:val="24"/>
                <w:szCs w:val="24"/>
              </w:rPr>
            </w:pPr>
          </w:p>
        </w:tc>
        <w:tc>
          <w:tcPr>
            <w:tcW w:w="8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180" w:type="dxa"/>
            <w:tcBorders>
              <w:bottom w:val="single" w:sz="8" w:space="0" w:color="auto"/>
              <w:right w:val="single" w:sz="8" w:space="0" w:color="auto"/>
            </w:tcBorders>
            <w:vAlign w:val="bottom"/>
          </w:tcPr>
          <w:p w:rsidR="00213747" w:rsidRDefault="00213747">
            <w:pPr>
              <w:rPr>
                <w:sz w:val="24"/>
                <w:szCs w:val="24"/>
              </w:rPr>
            </w:pPr>
          </w:p>
        </w:tc>
        <w:tc>
          <w:tcPr>
            <w:tcW w:w="30" w:type="dxa"/>
            <w:vAlign w:val="bottom"/>
          </w:tcPr>
          <w:p w:rsidR="00213747" w:rsidRDefault="00213747">
            <w:pPr>
              <w:rPr>
                <w:sz w:val="1"/>
                <w:szCs w:val="1"/>
              </w:rPr>
            </w:pPr>
          </w:p>
        </w:tc>
      </w:tr>
      <w:tr w:rsidR="00213747" w:rsidTr="003E1A0A">
        <w:trPr>
          <w:trHeight w:val="261"/>
        </w:trPr>
        <w:tc>
          <w:tcPr>
            <w:tcW w:w="1880" w:type="dxa"/>
            <w:tcBorders>
              <w:left w:val="single" w:sz="8" w:space="0" w:color="auto"/>
              <w:right w:val="single" w:sz="8" w:space="0" w:color="auto"/>
            </w:tcBorders>
            <w:vAlign w:val="bottom"/>
          </w:tcPr>
          <w:p w:rsidR="00213747" w:rsidRDefault="00F44B39">
            <w:pPr>
              <w:spacing w:line="260" w:lineRule="exact"/>
              <w:ind w:left="120"/>
              <w:rPr>
                <w:sz w:val="20"/>
                <w:szCs w:val="20"/>
              </w:rPr>
            </w:pPr>
            <w:r>
              <w:rPr>
                <w:rFonts w:eastAsia="Times New Roman"/>
                <w:sz w:val="24"/>
                <w:szCs w:val="24"/>
              </w:rPr>
              <w:t>Ермолов</w:t>
            </w:r>
          </w:p>
        </w:tc>
        <w:tc>
          <w:tcPr>
            <w:tcW w:w="3649" w:type="dxa"/>
            <w:tcBorders>
              <w:right w:val="single" w:sz="8" w:space="0" w:color="auto"/>
            </w:tcBorders>
            <w:vAlign w:val="bottom"/>
          </w:tcPr>
          <w:p w:rsidR="00213747" w:rsidRDefault="00F44B39">
            <w:pPr>
              <w:spacing w:line="260" w:lineRule="exact"/>
              <w:ind w:left="80"/>
              <w:rPr>
                <w:sz w:val="20"/>
                <w:szCs w:val="20"/>
              </w:rPr>
            </w:pPr>
            <w:r>
              <w:rPr>
                <w:rFonts w:eastAsia="Times New Roman"/>
                <w:sz w:val="24"/>
                <w:szCs w:val="24"/>
              </w:rPr>
              <w:t>Советник Генерального директора</w:t>
            </w: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8 495 698 98 00</w:t>
            </w:r>
          </w:p>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1300" w:type="dxa"/>
            <w:vAlign w:val="bottom"/>
          </w:tcPr>
          <w:p w:rsidR="00213747" w:rsidRDefault="00213747"/>
        </w:tc>
        <w:tc>
          <w:tcPr>
            <w:tcW w:w="160" w:type="dxa"/>
            <w:vAlign w:val="bottom"/>
          </w:tcPr>
          <w:p w:rsidR="00213747" w:rsidRDefault="00213747"/>
        </w:tc>
        <w:tc>
          <w:tcPr>
            <w:tcW w:w="240" w:type="dxa"/>
            <w:vAlign w:val="bottom"/>
          </w:tcPr>
          <w:p w:rsidR="00213747" w:rsidRDefault="00213747"/>
        </w:tc>
        <w:tc>
          <w:tcPr>
            <w:tcW w:w="80" w:type="dxa"/>
            <w:vAlign w:val="bottom"/>
          </w:tcPr>
          <w:p w:rsidR="00213747" w:rsidRDefault="00213747"/>
        </w:tc>
        <w:tc>
          <w:tcPr>
            <w:tcW w:w="20" w:type="dxa"/>
            <w:vAlign w:val="bottom"/>
          </w:tcPr>
          <w:p w:rsidR="00213747" w:rsidRDefault="00213747"/>
        </w:tc>
        <w:tc>
          <w:tcPr>
            <w:tcW w:w="40" w:type="dxa"/>
            <w:vAlign w:val="bottom"/>
          </w:tcPr>
          <w:p w:rsidR="00213747" w:rsidRDefault="00213747"/>
        </w:tc>
        <w:tc>
          <w:tcPr>
            <w:tcW w:w="60" w:type="dxa"/>
            <w:vAlign w:val="bottom"/>
          </w:tcPr>
          <w:p w:rsidR="00213747" w:rsidRDefault="00213747"/>
        </w:tc>
        <w:tc>
          <w:tcPr>
            <w:tcW w:w="180" w:type="dxa"/>
            <w:tcBorders>
              <w:right w:val="single" w:sz="8" w:space="0" w:color="auto"/>
            </w:tcBorders>
            <w:vAlign w:val="bottom"/>
          </w:tcPr>
          <w:p w:rsidR="00213747" w:rsidRDefault="00213747"/>
        </w:tc>
        <w:tc>
          <w:tcPr>
            <w:tcW w:w="30" w:type="dxa"/>
            <w:vAlign w:val="bottom"/>
          </w:tcPr>
          <w:p w:rsidR="00213747" w:rsidRDefault="00213747">
            <w:pPr>
              <w:rPr>
                <w:sz w:val="1"/>
                <w:szCs w:val="1"/>
              </w:rPr>
            </w:pPr>
          </w:p>
        </w:tc>
      </w:tr>
      <w:tr w:rsidR="00213747" w:rsidTr="003E1A0A">
        <w:trPr>
          <w:trHeight w:val="139"/>
        </w:trPr>
        <w:tc>
          <w:tcPr>
            <w:tcW w:w="1880" w:type="dxa"/>
            <w:vMerge w:val="restart"/>
            <w:tcBorders>
              <w:left w:val="single" w:sz="8" w:space="0" w:color="auto"/>
              <w:right w:val="single" w:sz="8" w:space="0" w:color="auto"/>
            </w:tcBorders>
            <w:vAlign w:val="bottom"/>
          </w:tcPr>
          <w:p w:rsidR="00213747" w:rsidRDefault="00F44B39">
            <w:pPr>
              <w:spacing w:line="252" w:lineRule="exact"/>
              <w:ind w:left="120"/>
              <w:rPr>
                <w:sz w:val="20"/>
                <w:szCs w:val="20"/>
              </w:rPr>
            </w:pPr>
            <w:r>
              <w:rPr>
                <w:rFonts w:eastAsia="Times New Roman"/>
                <w:sz w:val="24"/>
                <w:szCs w:val="24"/>
              </w:rPr>
              <w:t>Никита</w:t>
            </w:r>
          </w:p>
        </w:tc>
        <w:tc>
          <w:tcPr>
            <w:tcW w:w="3649" w:type="dxa"/>
            <w:tcBorders>
              <w:right w:val="single" w:sz="8" w:space="0" w:color="auto"/>
            </w:tcBorders>
            <w:vAlign w:val="bottom"/>
          </w:tcPr>
          <w:p w:rsidR="00213747" w:rsidRDefault="00213747">
            <w:pPr>
              <w:rPr>
                <w:sz w:val="12"/>
                <w:szCs w:val="12"/>
              </w:rPr>
            </w:pP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2600" w:type="dxa"/>
            <w:gridSpan w:val="14"/>
            <w:vMerge w:val="restart"/>
            <w:tcBorders>
              <w:right w:val="single" w:sz="8" w:space="0" w:color="auto"/>
            </w:tcBorders>
            <w:vAlign w:val="bottom"/>
          </w:tcPr>
          <w:p w:rsidR="00213747" w:rsidRDefault="00F44B39">
            <w:pPr>
              <w:spacing w:line="252" w:lineRule="exact"/>
              <w:ind w:right="280"/>
              <w:jc w:val="center"/>
              <w:rPr>
                <w:sz w:val="20"/>
                <w:szCs w:val="20"/>
              </w:rPr>
            </w:pPr>
            <w:r>
              <w:rPr>
                <w:rFonts w:eastAsia="Times New Roman"/>
                <w:color w:val="0000FF"/>
                <w:w w:val="99"/>
                <w:sz w:val="24"/>
                <w:szCs w:val="24"/>
              </w:rPr>
              <w:t>NErmolov@corpmsp.ru</w:t>
            </w:r>
          </w:p>
        </w:tc>
        <w:tc>
          <w:tcPr>
            <w:tcW w:w="30" w:type="dxa"/>
            <w:vAlign w:val="bottom"/>
          </w:tcPr>
          <w:p w:rsidR="00213747" w:rsidRDefault="00213747">
            <w:pPr>
              <w:rPr>
                <w:sz w:val="1"/>
                <w:szCs w:val="1"/>
              </w:rPr>
            </w:pPr>
          </w:p>
        </w:tc>
      </w:tr>
      <w:tr w:rsidR="00213747" w:rsidTr="003E1A0A">
        <w:trPr>
          <w:trHeight w:val="113"/>
        </w:trPr>
        <w:tc>
          <w:tcPr>
            <w:tcW w:w="1880" w:type="dxa"/>
            <w:vMerge/>
            <w:tcBorders>
              <w:left w:val="single" w:sz="8" w:space="0" w:color="auto"/>
              <w:right w:val="single" w:sz="8" w:space="0" w:color="auto"/>
            </w:tcBorders>
            <w:vAlign w:val="bottom"/>
          </w:tcPr>
          <w:p w:rsidR="00213747" w:rsidRDefault="00213747">
            <w:pPr>
              <w:rPr>
                <w:sz w:val="9"/>
                <w:szCs w:val="9"/>
              </w:rPr>
            </w:pPr>
          </w:p>
        </w:tc>
        <w:tc>
          <w:tcPr>
            <w:tcW w:w="3649" w:type="dxa"/>
            <w:tcBorders>
              <w:right w:val="single" w:sz="8" w:space="0" w:color="auto"/>
            </w:tcBorders>
            <w:vAlign w:val="bottom"/>
          </w:tcPr>
          <w:p w:rsidR="00213747" w:rsidRDefault="00213747">
            <w:pPr>
              <w:rPr>
                <w:sz w:val="9"/>
                <w:szCs w:val="9"/>
              </w:rPr>
            </w:pP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доб. 312</w:t>
            </w:r>
          </w:p>
        </w:tc>
        <w:tc>
          <w:tcPr>
            <w:tcW w:w="309" w:type="dxa"/>
            <w:vAlign w:val="bottom"/>
          </w:tcPr>
          <w:p w:rsidR="00213747" w:rsidRDefault="00213747">
            <w:pPr>
              <w:rPr>
                <w:sz w:val="9"/>
                <w:szCs w:val="9"/>
              </w:rPr>
            </w:pPr>
          </w:p>
        </w:tc>
        <w:tc>
          <w:tcPr>
            <w:tcW w:w="60" w:type="dxa"/>
            <w:vAlign w:val="bottom"/>
          </w:tcPr>
          <w:p w:rsidR="00213747" w:rsidRDefault="00213747">
            <w:pPr>
              <w:rPr>
                <w:sz w:val="9"/>
                <w:szCs w:val="9"/>
              </w:rPr>
            </w:pPr>
          </w:p>
        </w:tc>
        <w:tc>
          <w:tcPr>
            <w:tcW w:w="40" w:type="dxa"/>
            <w:vAlign w:val="bottom"/>
          </w:tcPr>
          <w:p w:rsidR="00213747" w:rsidRDefault="00213747">
            <w:pPr>
              <w:rPr>
                <w:sz w:val="9"/>
                <w:szCs w:val="9"/>
              </w:rPr>
            </w:pPr>
          </w:p>
        </w:tc>
        <w:tc>
          <w:tcPr>
            <w:tcW w:w="2600" w:type="dxa"/>
            <w:gridSpan w:val="14"/>
            <w:vMerge/>
            <w:tcBorders>
              <w:right w:val="single" w:sz="8" w:space="0" w:color="auto"/>
            </w:tcBorders>
            <w:vAlign w:val="bottom"/>
          </w:tcPr>
          <w:p w:rsidR="00213747" w:rsidRDefault="00213747">
            <w:pPr>
              <w:rPr>
                <w:sz w:val="9"/>
                <w:szCs w:val="9"/>
              </w:rPr>
            </w:pPr>
          </w:p>
        </w:tc>
        <w:tc>
          <w:tcPr>
            <w:tcW w:w="30" w:type="dxa"/>
            <w:vAlign w:val="bottom"/>
          </w:tcPr>
          <w:p w:rsidR="00213747" w:rsidRDefault="00213747">
            <w:pPr>
              <w:rPr>
                <w:sz w:val="1"/>
                <w:szCs w:val="1"/>
              </w:rPr>
            </w:pPr>
          </w:p>
        </w:tc>
      </w:tr>
      <w:tr w:rsidR="00213747" w:rsidTr="003E1A0A">
        <w:trPr>
          <w:trHeight w:val="143"/>
        </w:trPr>
        <w:tc>
          <w:tcPr>
            <w:tcW w:w="1880" w:type="dxa"/>
            <w:vMerge w:val="restart"/>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Сергеевич</w:t>
            </w:r>
          </w:p>
        </w:tc>
        <w:tc>
          <w:tcPr>
            <w:tcW w:w="3649" w:type="dxa"/>
            <w:tcBorders>
              <w:right w:val="single" w:sz="8" w:space="0" w:color="auto"/>
            </w:tcBorders>
            <w:vAlign w:val="bottom"/>
          </w:tcPr>
          <w:p w:rsidR="00213747" w:rsidRDefault="00213747">
            <w:pPr>
              <w:rPr>
                <w:sz w:val="12"/>
                <w:szCs w:val="12"/>
              </w:rPr>
            </w:pP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20" w:type="dxa"/>
            <w:tcBorders>
              <w:top w:val="single" w:sz="8" w:space="0" w:color="0000FF"/>
            </w:tcBorders>
            <w:vAlign w:val="bottom"/>
          </w:tcPr>
          <w:p w:rsidR="00213747" w:rsidRDefault="00213747">
            <w:pPr>
              <w:rPr>
                <w:sz w:val="12"/>
                <w:szCs w:val="12"/>
              </w:rPr>
            </w:pPr>
          </w:p>
        </w:tc>
        <w:tc>
          <w:tcPr>
            <w:tcW w:w="180" w:type="dxa"/>
            <w:tcBorders>
              <w:top w:val="single" w:sz="8" w:space="0" w:color="0000FF"/>
            </w:tcBorders>
            <w:vAlign w:val="bottom"/>
          </w:tcPr>
          <w:p w:rsidR="00213747" w:rsidRDefault="00213747">
            <w:pPr>
              <w:rPr>
                <w:sz w:val="12"/>
                <w:szCs w:val="12"/>
              </w:rPr>
            </w:pPr>
          </w:p>
        </w:tc>
        <w:tc>
          <w:tcPr>
            <w:tcW w:w="1300" w:type="dxa"/>
            <w:tcBorders>
              <w:top w:val="single" w:sz="8" w:space="0" w:color="0000FF"/>
            </w:tcBorders>
            <w:vAlign w:val="bottom"/>
          </w:tcPr>
          <w:p w:rsidR="00213747" w:rsidRDefault="00213747">
            <w:pPr>
              <w:rPr>
                <w:sz w:val="12"/>
                <w:szCs w:val="12"/>
              </w:rPr>
            </w:pPr>
          </w:p>
        </w:tc>
        <w:tc>
          <w:tcPr>
            <w:tcW w:w="160" w:type="dxa"/>
            <w:tcBorders>
              <w:top w:val="single" w:sz="8" w:space="0" w:color="0000FF"/>
            </w:tcBorders>
            <w:vAlign w:val="bottom"/>
          </w:tcPr>
          <w:p w:rsidR="00213747" w:rsidRDefault="00213747">
            <w:pPr>
              <w:rPr>
                <w:sz w:val="12"/>
                <w:szCs w:val="12"/>
              </w:rPr>
            </w:pPr>
          </w:p>
        </w:tc>
        <w:tc>
          <w:tcPr>
            <w:tcW w:w="240" w:type="dxa"/>
            <w:tcBorders>
              <w:top w:val="single" w:sz="8" w:space="0" w:color="0000FF"/>
            </w:tcBorders>
            <w:vAlign w:val="bottom"/>
          </w:tcPr>
          <w:p w:rsidR="00213747" w:rsidRDefault="00213747">
            <w:pPr>
              <w:rPr>
                <w:sz w:val="12"/>
                <w:szCs w:val="12"/>
              </w:rPr>
            </w:pPr>
          </w:p>
        </w:tc>
        <w:tc>
          <w:tcPr>
            <w:tcW w:w="8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40"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180" w:type="dxa"/>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142"/>
        </w:trPr>
        <w:tc>
          <w:tcPr>
            <w:tcW w:w="1880" w:type="dxa"/>
            <w:vMerge/>
            <w:tcBorders>
              <w:left w:val="single" w:sz="8" w:space="0" w:color="auto"/>
              <w:bottom w:val="single" w:sz="8" w:space="0" w:color="auto"/>
              <w:right w:val="single" w:sz="8" w:space="0" w:color="auto"/>
            </w:tcBorders>
            <w:vAlign w:val="bottom"/>
          </w:tcPr>
          <w:p w:rsidR="00213747" w:rsidRDefault="00213747">
            <w:pPr>
              <w:rPr>
                <w:sz w:val="12"/>
                <w:szCs w:val="12"/>
              </w:rPr>
            </w:pPr>
          </w:p>
        </w:tc>
        <w:tc>
          <w:tcPr>
            <w:tcW w:w="3649" w:type="dxa"/>
            <w:tcBorders>
              <w:bottom w:val="single" w:sz="8" w:space="0" w:color="auto"/>
              <w:right w:val="single" w:sz="8" w:space="0" w:color="auto"/>
            </w:tcBorders>
            <w:vAlign w:val="bottom"/>
          </w:tcPr>
          <w:p w:rsidR="00213747" w:rsidRDefault="00213747">
            <w:pPr>
              <w:rPr>
                <w:sz w:val="12"/>
                <w:szCs w:val="12"/>
              </w:rPr>
            </w:pPr>
          </w:p>
        </w:tc>
        <w:tc>
          <w:tcPr>
            <w:tcW w:w="1842" w:type="dxa"/>
            <w:tcBorders>
              <w:bottom w:val="single" w:sz="8" w:space="0" w:color="auto"/>
              <w:right w:val="single" w:sz="8" w:space="0" w:color="auto"/>
            </w:tcBorders>
            <w:vAlign w:val="bottom"/>
          </w:tcPr>
          <w:p w:rsidR="00213747" w:rsidRDefault="00213747">
            <w:pPr>
              <w:rPr>
                <w:sz w:val="12"/>
                <w:szCs w:val="12"/>
              </w:rPr>
            </w:pPr>
          </w:p>
        </w:tc>
        <w:tc>
          <w:tcPr>
            <w:tcW w:w="309"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4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220" w:type="dxa"/>
            <w:tcBorders>
              <w:bottom w:val="single" w:sz="8" w:space="0" w:color="auto"/>
            </w:tcBorders>
            <w:vAlign w:val="bottom"/>
          </w:tcPr>
          <w:p w:rsidR="00213747" w:rsidRDefault="00213747">
            <w:pPr>
              <w:rPr>
                <w:sz w:val="12"/>
                <w:szCs w:val="12"/>
              </w:rPr>
            </w:pPr>
          </w:p>
        </w:tc>
        <w:tc>
          <w:tcPr>
            <w:tcW w:w="180" w:type="dxa"/>
            <w:tcBorders>
              <w:bottom w:val="single" w:sz="8" w:space="0" w:color="auto"/>
            </w:tcBorders>
            <w:vAlign w:val="bottom"/>
          </w:tcPr>
          <w:p w:rsidR="00213747" w:rsidRDefault="00213747">
            <w:pPr>
              <w:rPr>
                <w:sz w:val="12"/>
                <w:szCs w:val="12"/>
              </w:rPr>
            </w:pPr>
          </w:p>
        </w:tc>
        <w:tc>
          <w:tcPr>
            <w:tcW w:w="1300" w:type="dxa"/>
            <w:tcBorders>
              <w:bottom w:val="single" w:sz="8" w:space="0" w:color="auto"/>
            </w:tcBorders>
            <w:vAlign w:val="bottom"/>
          </w:tcPr>
          <w:p w:rsidR="00213747" w:rsidRDefault="00213747">
            <w:pPr>
              <w:rPr>
                <w:sz w:val="12"/>
                <w:szCs w:val="12"/>
              </w:rPr>
            </w:pPr>
          </w:p>
        </w:tc>
        <w:tc>
          <w:tcPr>
            <w:tcW w:w="160" w:type="dxa"/>
            <w:tcBorders>
              <w:bottom w:val="single" w:sz="8" w:space="0" w:color="auto"/>
            </w:tcBorders>
            <w:vAlign w:val="bottom"/>
          </w:tcPr>
          <w:p w:rsidR="00213747" w:rsidRDefault="00213747">
            <w:pPr>
              <w:rPr>
                <w:sz w:val="12"/>
                <w:szCs w:val="12"/>
              </w:rPr>
            </w:pPr>
          </w:p>
        </w:tc>
        <w:tc>
          <w:tcPr>
            <w:tcW w:w="240" w:type="dxa"/>
            <w:tcBorders>
              <w:bottom w:val="single" w:sz="8" w:space="0" w:color="auto"/>
            </w:tcBorders>
            <w:vAlign w:val="bottom"/>
          </w:tcPr>
          <w:p w:rsidR="00213747" w:rsidRDefault="00213747">
            <w:pPr>
              <w:rPr>
                <w:sz w:val="12"/>
                <w:szCs w:val="12"/>
              </w:rPr>
            </w:pPr>
          </w:p>
        </w:tc>
        <w:tc>
          <w:tcPr>
            <w:tcW w:w="80" w:type="dxa"/>
            <w:tcBorders>
              <w:bottom w:val="single" w:sz="8" w:space="0" w:color="auto"/>
            </w:tcBorders>
            <w:vAlign w:val="bottom"/>
          </w:tcPr>
          <w:p w:rsidR="00213747" w:rsidRDefault="00213747">
            <w:pPr>
              <w:rPr>
                <w:sz w:val="12"/>
                <w:szCs w:val="12"/>
              </w:rPr>
            </w:pPr>
          </w:p>
        </w:tc>
        <w:tc>
          <w:tcPr>
            <w:tcW w:w="20" w:type="dxa"/>
            <w:tcBorders>
              <w:bottom w:val="single" w:sz="8" w:space="0" w:color="auto"/>
            </w:tcBorders>
            <w:vAlign w:val="bottom"/>
          </w:tcPr>
          <w:p w:rsidR="00213747" w:rsidRDefault="00213747">
            <w:pPr>
              <w:rPr>
                <w:sz w:val="12"/>
                <w:szCs w:val="12"/>
              </w:rPr>
            </w:pPr>
          </w:p>
        </w:tc>
        <w:tc>
          <w:tcPr>
            <w:tcW w:w="40" w:type="dxa"/>
            <w:tcBorders>
              <w:bottom w:val="single" w:sz="8" w:space="0" w:color="auto"/>
            </w:tcBorders>
            <w:vAlign w:val="bottom"/>
          </w:tcPr>
          <w:p w:rsidR="00213747" w:rsidRDefault="00213747">
            <w:pPr>
              <w:rPr>
                <w:sz w:val="12"/>
                <w:szCs w:val="12"/>
              </w:rPr>
            </w:pPr>
          </w:p>
        </w:tc>
        <w:tc>
          <w:tcPr>
            <w:tcW w:w="60" w:type="dxa"/>
            <w:tcBorders>
              <w:bottom w:val="single" w:sz="8" w:space="0" w:color="auto"/>
            </w:tcBorders>
            <w:vAlign w:val="bottom"/>
          </w:tcPr>
          <w:p w:rsidR="00213747" w:rsidRDefault="00213747">
            <w:pPr>
              <w:rPr>
                <w:sz w:val="12"/>
                <w:szCs w:val="12"/>
              </w:rPr>
            </w:pPr>
          </w:p>
        </w:tc>
        <w:tc>
          <w:tcPr>
            <w:tcW w:w="180" w:type="dxa"/>
            <w:tcBorders>
              <w:bottom w:val="single" w:sz="8" w:space="0" w:color="auto"/>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263"/>
        </w:trPr>
        <w:tc>
          <w:tcPr>
            <w:tcW w:w="1880" w:type="dxa"/>
            <w:tcBorders>
              <w:left w:val="single" w:sz="8" w:space="0" w:color="auto"/>
              <w:right w:val="single" w:sz="8" w:space="0" w:color="auto"/>
            </w:tcBorders>
            <w:vAlign w:val="bottom"/>
          </w:tcPr>
          <w:p w:rsidR="00213747" w:rsidRDefault="00F44B39">
            <w:pPr>
              <w:spacing w:line="263" w:lineRule="exact"/>
              <w:ind w:left="120"/>
              <w:rPr>
                <w:sz w:val="20"/>
                <w:szCs w:val="20"/>
              </w:rPr>
            </w:pPr>
            <w:r>
              <w:rPr>
                <w:rFonts w:eastAsia="Times New Roman"/>
                <w:sz w:val="24"/>
                <w:szCs w:val="24"/>
              </w:rPr>
              <w:t>Шекихачева</w:t>
            </w:r>
          </w:p>
        </w:tc>
        <w:tc>
          <w:tcPr>
            <w:tcW w:w="3649" w:type="dxa"/>
            <w:tcBorders>
              <w:right w:val="single" w:sz="8" w:space="0" w:color="auto"/>
            </w:tcBorders>
            <w:vAlign w:val="bottom"/>
          </w:tcPr>
          <w:p w:rsidR="00213747" w:rsidRDefault="00F44B39">
            <w:pPr>
              <w:spacing w:line="263" w:lineRule="exact"/>
              <w:ind w:left="80"/>
              <w:rPr>
                <w:sz w:val="20"/>
                <w:szCs w:val="20"/>
              </w:rPr>
            </w:pPr>
            <w:r>
              <w:rPr>
                <w:rFonts w:eastAsia="Times New Roman"/>
                <w:sz w:val="24"/>
                <w:szCs w:val="24"/>
              </w:rPr>
              <w:t>Начальник отдела Дирекции</w:t>
            </w:r>
          </w:p>
        </w:tc>
        <w:tc>
          <w:tcPr>
            <w:tcW w:w="1842" w:type="dxa"/>
            <w:tcBorders>
              <w:right w:val="single" w:sz="8" w:space="0" w:color="auto"/>
            </w:tcBorders>
            <w:vAlign w:val="bottom"/>
          </w:tcPr>
          <w:p w:rsidR="00213747" w:rsidRDefault="00213747"/>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1300" w:type="dxa"/>
            <w:vAlign w:val="bottom"/>
          </w:tcPr>
          <w:p w:rsidR="00213747" w:rsidRDefault="00213747"/>
        </w:tc>
        <w:tc>
          <w:tcPr>
            <w:tcW w:w="160" w:type="dxa"/>
            <w:vAlign w:val="bottom"/>
          </w:tcPr>
          <w:p w:rsidR="00213747" w:rsidRDefault="00213747"/>
        </w:tc>
        <w:tc>
          <w:tcPr>
            <w:tcW w:w="240" w:type="dxa"/>
            <w:vAlign w:val="bottom"/>
          </w:tcPr>
          <w:p w:rsidR="00213747" w:rsidRDefault="00213747"/>
        </w:tc>
        <w:tc>
          <w:tcPr>
            <w:tcW w:w="80" w:type="dxa"/>
            <w:vAlign w:val="bottom"/>
          </w:tcPr>
          <w:p w:rsidR="00213747" w:rsidRDefault="00213747"/>
        </w:tc>
        <w:tc>
          <w:tcPr>
            <w:tcW w:w="20" w:type="dxa"/>
            <w:vAlign w:val="bottom"/>
          </w:tcPr>
          <w:p w:rsidR="00213747" w:rsidRDefault="00213747"/>
        </w:tc>
        <w:tc>
          <w:tcPr>
            <w:tcW w:w="40" w:type="dxa"/>
            <w:vAlign w:val="bottom"/>
          </w:tcPr>
          <w:p w:rsidR="00213747" w:rsidRDefault="00213747"/>
        </w:tc>
        <w:tc>
          <w:tcPr>
            <w:tcW w:w="60" w:type="dxa"/>
            <w:vAlign w:val="bottom"/>
          </w:tcPr>
          <w:p w:rsidR="00213747" w:rsidRDefault="00213747"/>
        </w:tc>
        <w:tc>
          <w:tcPr>
            <w:tcW w:w="180" w:type="dxa"/>
            <w:tcBorders>
              <w:right w:val="single" w:sz="8" w:space="0" w:color="auto"/>
            </w:tcBorders>
            <w:vAlign w:val="bottom"/>
          </w:tcPr>
          <w:p w:rsidR="00213747" w:rsidRDefault="00213747"/>
        </w:tc>
        <w:tc>
          <w:tcPr>
            <w:tcW w:w="30" w:type="dxa"/>
            <w:vAlign w:val="bottom"/>
          </w:tcPr>
          <w:p w:rsidR="00213747" w:rsidRDefault="00213747">
            <w:pPr>
              <w:rPr>
                <w:sz w:val="1"/>
                <w:szCs w:val="1"/>
              </w:rPr>
            </w:pPr>
          </w:p>
        </w:tc>
      </w:tr>
      <w:tr w:rsidR="00213747" w:rsidTr="003E1A0A">
        <w:trPr>
          <w:trHeight w:val="252"/>
        </w:trPr>
        <w:tc>
          <w:tcPr>
            <w:tcW w:w="1880" w:type="dxa"/>
            <w:tcBorders>
              <w:left w:val="single" w:sz="8" w:space="0" w:color="auto"/>
              <w:right w:val="single" w:sz="8" w:space="0" w:color="auto"/>
            </w:tcBorders>
            <w:vAlign w:val="bottom"/>
          </w:tcPr>
          <w:p w:rsidR="00213747" w:rsidRDefault="00F44B39">
            <w:pPr>
              <w:spacing w:line="252" w:lineRule="exact"/>
              <w:ind w:left="120"/>
              <w:rPr>
                <w:sz w:val="20"/>
                <w:szCs w:val="20"/>
              </w:rPr>
            </w:pPr>
            <w:r>
              <w:rPr>
                <w:rFonts w:eastAsia="Times New Roman"/>
                <w:sz w:val="24"/>
                <w:szCs w:val="24"/>
              </w:rPr>
              <w:t>Алина</w:t>
            </w:r>
          </w:p>
        </w:tc>
        <w:tc>
          <w:tcPr>
            <w:tcW w:w="3649" w:type="dxa"/>
            <w:tcBorders>
              <w:right w:val="single" w:sz="8" w:space="0" w:color="auto"/>
            </w:tcBorders>
            <w:vAlign w:val="bottom"/>
          </w:tcPr>
          <w:p w:rsidR="00213747" w:rsidRDefault="00F44B39">
            <w:pPr>
              <w:spacing w:line="252" w:lineRule="exact"/>
              <w:ind w:left="80"/>
              <w:rPr>
                <w:sz w:val="20"/>
                <w:szCs w:val="20"/>
              </w:rPr>
            </w:pPr>
            <w:r>
              <w:rPr>
                <w:rFonts w:eastAsia="Times New Roman"/>
                <w:sz w:val="24"/>
                <w:szCs w:val="24"/>
              </w:rPr>
              <w:t>каналов продаж и взаимодействия</w:t>
            </w:r>
          </w:p>
        </w:tc>
        <w:tc>
          <w:tcPr>
            <w:tcW w:w="1842" w:type="dxa"/>
            <w:tcBorders>
              <w:right w:val="single" w:sz="8" w:space="0" w:color="auto"/>
            </w:tcBorders>
            <w:vAlign w:val="bottom"/>
          </w:tcPr>
          <w:p w:rsidR="00213747" w:rsidRDefault="00F44B39">
            <w:pPr>
              <w:spacing w:line="252" w:lineRule="exact"/>
              <w:jc w:val="center"/>
              <w:rPr>
                <w:sz w:val="20"/>
                <w:szCs w:val="20"/>
              </w:rPr>
            </w:pPr>
            <w:r>
              <w:rPr>
                <w:rFonts w:eastAsia="Times New Roman"/>
                <w:w w:val="99"/>
                <w:sz w:val="24"/>
                <w:szCs w:val="24"/>
              </w:rPr>
              <w:t>8 495 698 98 00</w:t>
            </w:r>
          </w:p>
        </w:tc>
        <w:tc>
          <w:tcPr>
            <w:tcW w:w="309" w:type="dxa"/>
            <w:vAlign w:val="bottom"/>
          </w:tcPr>
          <w:p w:rsidR="00213747" w:rsidRDefault="00213747">
            <w:pPr>
              <w:rPr>
                <w:sz w:val="21"/>
                <w:szCs w:val="21"/>
              </w:rPr>
            </w:pPr>
          </w:p>
        </w:tc>
        <w:tc>
          <w:tcPr>
            <w:tcW w:w="60" w:type="dxa"/>
            <w:vAlign w:val="bottom"/>
          </w:tcPr>
          <w:p w:rsidR="00213747" w:rsidRDefault="00213747">
            <w:pPr>
              <w:rPr>
                <w:sz w:val="21"/>
                <w:szCs w:val="21"/>
              </w:rPr>
            </w:pPr>
          </w:p>
        </w:tc>
        <w:tc>
          <w:tcPr>
            <w:tcW w:w="40" w:type="dxa"/>
            <w:vAlign w:val="bottom"/>
          </w:tcPr>
          <w:p w:rsidR="00213747" w:rsidRDefault="00213747">
            <w:pPr>
              <w:rPr>
                <w:sz w:val="21"/>
                <w:szCs w:val="21"/>
              </w:rPr>
            </w:pPr>
          </w:p>
        </w:tc>
        <w:tc>
          <w:tcPr>
            <w:tcW w:w="20" w:type="dxa"/>
            <w:vAlign w:val="bottom"/>
          </w:tcPr>
          <w:p w:rsidR="00213747" w:rsidRDefault="00213747">
            <w:pPr>
              <w:rPr>
                <w:sz w:val="21"/>
                <w:szCs w:val="21"/>
              </w:rPr>
            </w:pPr>
          </w:p>
        </w:tc>
        <w:tc>
          <w:tcPr>
            <w:tcW w:w="20" w:type="dxa"/>
            <w:vAlign w:val="bottom"/>
          </w:tcPr>
          <w:p w:rsidR="00213747" w:rsidRDefault="00213747">
            <w:pPr>
              <w:rPr>
                <w:sz w:val="21"/>
                <w:szCs w:val="21"/>
              </w:rPr>
            </w:pPr>
          </w:p>
        </w:tc>
        <w:tc>
          <w:tcPr>
            <w:tcW w:w="60" w:type="dxa"/>
            <w:vAlign w:val="bottom"/>
          </w:tcPr>
          <w:p w:rsidR="00213747" w:rsidRDefault="00213747">
            <w:pPr>
              <w:rPr>
                <w:sz w:val="21"/>
                <w:szCs w:val="21"/>
              </w:rPr>
            </w:pPr>
          </w:p>
        </w:tc>
        <w:tc>
          <w:tcPr>
            <w:tcW w:w="20" w:type="dxa"/>
            <w:vAlign w:val="bottom"/>
          </w:tcPr>
          <w:p w:rsidR="00213747" w:rsidRDefault="00213747">
            <w:pPr>
              <w:rPr>
                <w:sz w:val="21"/>
                <w:szCs w:val="21"/>
              </w:rPr>
            </w:pPr>
          </w:p>
        </w:tc>
        <w:tc>
          <w:tcPr>
            <w:tcW w:w="220" w:type="dxa"/>
            <w:vAlign w:val="bottom"/>
          </w:tcPr>
          <w:p w:rsidR="00213747" w:rsidRDefault="00213747">
            <w:pPr>
              <w:rPr>
                <w:sz w:val="21"/>
                <w:szCs w:val="21"/>
              </w:rPr>
            </w:pPr>
          </w:p>
        </w:tc>
        <w:tc>
          <w:tcPr>
            <w:tcW w:w="1640" w:type="dxa"/>
            <w:gridSpan w:val="3"/>
            <w:tcBorders>
              <w:bottom w:val="single" w:sz="8" w:space="0" w:color="0000FF"/>
            </w:tcBorders>
            <w:vAlign w:val="bottom"/>
          </w:tcPr>
          <w:p w:rsidR="00213747" w:rsidRDefault="00F44B39">
            <w:pPr>
              <w:spacing w:line="252" w:lineRule="exact"/>
              <w:jc w:val="center"/>
              <w:rPr>
                <w:sz w:val="20"/>
                <w:szCs w:val="20"/>
              </w:rPr>
            </w:pPr>
            <w:r>
              <w:rPr>
                <w:rFonts w:eastAsia="Times New Roman"/>
                <w:color w:val="0000FF"/>
                <w:sz w:val="24"/>
                <w:szCs w:val="24"/>
              </w:rPr>
              <w:t>AShekikhacheva</w:t>
            </w:r>
          </w:p>
        </w:tc>
        <w:tc>
          <w:tcPr>
            <w:tcW w:w="620" w:type="dxa"/>
            <w:gridSpan w:val="6"/>
            <w:tcBorders>
              <w:right w:val="single" w:sz="8" w:space="0" w:color="auto"/>
            </w:tcBorders>
            <w:vAlign w:val="bottom"/>
          </w:tcPr>
          <w:p w:rsidR="00213747" w:rsidRDefault="00213747">
            <w:pPr>
              <w:rPr>
                <w:sz w:val="21"/>
                <w:szCs w:val="21"/>
              </w:rPr>
            </w:pPr>
          </w:p>
        </w:tc>
        <w:tc>
          <w:tcPr>
            <w:tcW w:w="30" w:type="dxa"/>
            <w:vAlign w:val="bottom"/>
          </w:tcPr>
          <w:p w:rsidR="00213747" w:rsidRDefault="00213747">
            <w:pPr>
              <w:rPr>
                <w:sz w:val="1"/>
                <w:szCs w:val="1"/>
              </w:rPr>
            </w:pPr>
          </w:p>
        </w:tc>
      </w:tr>
      <w:tr w:rsidR="00213747" w:rsidTr="003E1A0A">
        <w:trPr>
          <w:trHeight w:val="256"/>
        </w:trPr>
        <w:tc>
          <w:tcPr>
            <w:tcW w:w="1880" w:type="dxa"/>
            <w:tcBorders>
              <w:left w:val="single" w:sz="8" w:space="0" w:color="auto"/>
              <w:right w:val="single" w:sz="8" w:space="0" w:color="auto"/>
            </w:tcBorders>
            <w:vAlign w:val="bottom"/>
          </w:tcPr>
          <w:p w:rsidR="00213747" w:rsidRDefault="00F44B39">
            <w:pPr>
              <w:spacing w:line="256" w:lineRule="exact"/>
              <w:ind w:left="120"/>
              <w:rPr>
                <w:sz w:val="20"/>
                <w:szCs w:val="20"/>
              </w:rPr>
            </w:pPr>
            <w:r>
              <w:rPr>
                <w:rFonts w:eastAsia="Times New Roman"/>
                <w:sz w:val="24"/>
                <w:szCs w:val="24"/>
              </w:rPr>
              <w:t>Хасанбиевна</w:t>
            </w:r>
          </w:p>
        </w:tc>
        <w:tc>
          <w:tcPr>
            <w:tcW w:w="3649" w:type="dxa"/>
            <w:tcBorders>
              <w:right w:val="single" w:sz="8" w:space="0" w:color="auto"/>
            </w:tcBorders>
            <w:vAlign w:val="bottom"/>
          </w:tcPr>
          <w:p w:rsidR="00213747" w:rsidRDefault="00F44B39">
            <w:pPr>
              <w:spacing w:line="256" w:lineRule="exact"/>
              <w:ind w:left="80"/>
              <w:rPr>
                <w:sz w:val="20"/>
                <w:szCs w:val="20"/>
              </w:rPr>
            </w:pPr>
            <w:r>
              <w:rPr>
                <w:rFonts w:eastAsia="Times New Roman"/>
                <w:sz w:val="24"/>
                <w:szCs w:val="24"/>
              </w:rPr>
              <w:t>с финансовыми организациями-</w:t>
            </w:r>
          </w:p>
        </w:tc>
        <w:tc>
          <w:tcPr>
            <w:tcW w:w="1842" w:type="dxa"/>
            <w:tcBorders>
              <w:right w:val="single" w:sz="8" w:space="0" w:color="auto"/>
            </w:tcBorders>
            <w:vAlign w:val="bottom"/>
          </w:tcPr>
          <w:p w:rsidR="00213747" w:rsidRDefault="00F44B39">
            <w:pPr>
              <w:spacing w:line="256" w:lineRule="exact"/>
              <w:jc w:val="center"/>
              <w:rPr>
                <w:sz w:val="20"/>
                <w:szCs w:val="20"/>
              </w:rPr>
            </w:pPr>
            <w:r>
              <w:rPr>
                <w:rFonts w:eastAsia="Times New Roman"/>
                <w:w w:val="99"/>
                <w:sz w:val="24"/>
                <w:szCs w:val="24"/>
              </w:rPr>
              <w:t>доб. 242</w:t>
            </w:r>
          </w:p>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2080" w:type="dxa"/>
            <w:gridSpan w:val="8"/>
            <w:tcBorders>
              <w:right w:val="single" w:sz="8" w:space="0" w:color="auto"/>
            </w:tcBorders>
            <w:vAlign w:val="bottom"/>
          </w:tcPr>
          <w:p w:rsidR="00213747" w:rsidRPr="00DD2584" w:rsidRDefault="00F44B39" w:rsidP="00DD2584">
            <w:pPr>
              <w:spacing w:line="256" w:lineRule="exact"/>
              <w:ind w:right="780"/>
              <w:rPr>
                <w:sz w:val="20"/>
                <w:szCs w:val="20"/>
                <w:lang w:val="en-US"/>
              </w:rPr>
            </w:pPr>
            <w:r>
              <w:rPr>
                <w:rFonts w:eastAsia="Times New Roman"/>
                <w:color w:val="0000FF"/>
                <w:w w:val="99"/>
                <w:sz w:val="24"/>
                <w:szCs w:val="24"/>
              </w:rPr>
              <w:t>@</w:t>
            </w:r>
            <w:proofErr w:type="spellStart"/>
            <w:r>
              <w:rPr>
                <w:rFonts w:eastAsia="Times New Roman"/>
                <w:color w:val="0000FF"/>
                <w:w w:val="99"/>
                <w:sz w:val="24"/>
                <w:szCs w:val="24"/>
              </w:rPr>
              <w:t>corpmsp.r</w:t>
            </w:r>
            <w:proofErr w:type="spellEnd"/>
          </w:p>
        </w:tc>
        <w:tc>
          <w:tcPr>
            <w:tcW w:w="30" w:type="dxa"/>
            <w:vAlign w:val="bottom"/>
          </w:tcPr>
          <w:p w:rsidR="00213747" w:rsidRDefault="00213747">
            <w:pPr>
              <w:rPr>
                <w:sz w:val="1"/>
                <w:szCs w:val="1"/>
              </w:rPr>
            </w:pPr>
          </w:p>
        </w:tc>
      </w:tr>
      <w:tr w:rsidR="00213747" w:rsidTr="003E1A0A">
        <w:trPr>
          <w:trHeight w:val="285"/>
        </w:trPr>
        <w:tc>
          <w:tcPr>
            <w:tcW w:w="1880" w:type="dxa"/>
            <w:tcBorders>
              <w:left w:val="single" w:sz="8" w:space="0" w:color="auto"/>
              <w:bottom w:val="single" w:sz="8" w:space="0" w:color="auto"/>
              <w:right w:val="single" w:sz="8" w:space="0" w:color="auto"/>
            </w:tcBorders>
            <w:vAlign w:val="bottom"/>
          </w:tcPr>
          <w:p w:rsidR="00213747" w:rsidRDefault="00213747">
            <w:pPr>
              <w:rPr>
                <w:sz w:val="24"/>
                <w:szCs w:val="24"/>
              </w:rPr>
            </w:pPr>
          </w:p>
        </w:tc>
        <w:tc>
          <w:tcPr>
            <w:tcW w:w="3649" w:type="dxa"/>
            <w:tcBorders>
              <w:bottom w:val="single" w:sz="8" w:space="0" w:color="auto"/>
              <w:right w:val="single" w:sz="8" w:space="0" w:color="auto"/>
            </w:tcBorders>
            <w:vAlign w:val="bottom"/>
          </w:tcPr>
          <w:p w:rsidR="00213747" w:rsidRDefault="00F44B39">
            <w:pPr>
              <w:ind w:left="80"/>
              <w:rPr>
                <w:sz w:val="20"/>
                <w:szCs w:val="20"/>
              </w:rPr>
            </w:pPr>
            <w:r>
              <w:rPr>
                <w:rFonts w:eastAsia="Times New Roman"/>
                <w:sz w:val="24"/>
                <w:szCs w:val="24"/>
              </w:rPr>
              <w:t>партнерами</w:t>
            </w:r>
          </w:p>
        </w:tc>
        <w:tc>
          <w:tcPr>
            <w:tcW w:w="1842" w:type="dxa"/>
            <w:tcBorders>
              <w:bottom w:val="single" w:sz="8" w:space="0" w:color="auto"/>
              <w:right w:val="single" w:sz="8" w:space="0" w:color="auto"/>
            </w:tcBorders>
            <w:vAlign w:val="bottom"/>
          </w:tcPr>
          <w:p w:rsidR="00213747" w:rsidRDefault="00213747">
            <w:pPr>
              <w:rPr>
                <w:sz w:val="24"/>
                <w:szCs w:val="24"/>
              </w:rPr>
            </w:pPr>
          </w:p>
        </w:tc>
        <w:tc>
          <w:tcPr>
            <w:tcW w:w="309"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20" w:type="dxa"/>
            <w:tcBorders>
              <w:bottom w:val="single" w:sz="8" w:space="0" w:color="auto"/>
            </w:tcBorders>
            <w:vAlign w:val="bottom"/>
          </w:tcPr>
          <w:p w:rsidR="00213747" w:rsidRDefault="00213747">
            <w:pPr>
              <w:rPr>
                <w:sz w:val="24"/>
                <w:szCs w:val="24"/>
              </w:rPr>
            </w:pPr>
          </w:p>
        </w:tc>
        <w:tc>
          <w:tcPr>
            <w:tcW w:w="180" w:type="dxa"/>
            <w:tcBorders>
              <w:bottom w:val="single" w:sz="8" w:space="0" w:color="auto"/>
            </w:tcBorders>
            <w:vAlign w:val="bottom"/>
          </w:tcPr>
          <w:p w:rsidR="00213747" w:rsidRDefault="00213747">
            <w:pPr>
              <w:rPr>
                <w:sz w:val="24"/>
                <w:szCs w:val="24"/>
              </w:rPr>
            </w:pPr>
          </w:p>
        </w:tc>
        <w:tc>
          <w:tcPr>
            <w:tcW w:w="1300" w:type="dxa"/>
            <w:tcBorders>
              <w:top w:val="single" w:sz="8" w:space="0" w:color="0000FF"/>
              <w:bottom w:val="single" w:sz="8" w:space="0" w:color="auto"/>
            </w:tcBorders>
            <w:vAlign w:val="bottom"/>
          </w:tcPr>
          <w:p w:rsidR="00213747" w:rsidRDefault="00213747">
            <w:pPr>
              <w:rPr>
                <w:sz w:val="24"/>
                <w:szCs w:val="24"/>
              </w:rPr>
            </w:pPr>
          </w:p>
        </w:tc>
        <w:tc>
          <w:tcPr>
            <w:tcW w:w="160" w:type="dxa"/>
            <w:tcBorders>
              <w:bottom w:val="single" w:sz="8" w:space="0" w:color="auto"/>
            </w:tcBorders>
            <w:vAlign w:val="bottom"/>
          </w:tcPr>
          <w:p w:rsidR="00213747" w:rsidRDefault="00213747">
            <w:pPr>
              <w:rPr>
                <w:sz w:val="24"/>
                <w:szCs w:val="24"/>
              </w:rPr>
            </w:pPr>
          </w:p>
        </w:tc>
        <w:tc>
          <w:tcPr>
            <w:tcW w:w="240" w:type="dxa"/>
            <w:tcBorders>
              <w:bottom w:val="single" w:sz="8" w:space="0" w:color="auto"/>
            </w:tcBorders>
            <w:vAlign w:val="bottom"/>
          </w:tcPr>
          <w:p w:rsidR="00213747" w:rsidRDefault="00213747">
            <w:pPr>
              <w:rPr>
                <w:sz w:val="24"/>
                <w:szCs w:val="24"/>
              </w:rPr>
            </w:pPr>
          </w:p>
        </w:tc>
        <w:tc>
          <w:tcPr>
            <w:tcW w:w="8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180" w:type="dxa"/>
            <w:tcBorders>
              <w:bottom w:val="single" w:sz="8" w:space="0" w:color="auto"/>
              <w:right w:val="single" w:sz="8" w:space="0" w:color="auto"/>
            </w:tcBorders>
            <w:vAlign w:val="bottom"/>
          </w:tcPr>
          <w:p w:rsidR="00213747" w:rsidRDefault="00213747">
            <w:pPr>
              <w:rPr>
                <w:sz w:val="24"/>
                <w:szCs w:val="24"/>
              </w:rPr>
            </w:pPr>
          </w:p>
        </w:tc>
        <w:tc>
          <w:tcPr>
            <w:tcW w:w="30" w:type="dxa"/>
            <w:vAlign w:val="bottom"/>
          </w:tcPr>
          <w:p w:rsidR="00213747" w:rsidRDefault="00213747">
            <w:pPr>
              <w:rPr>
                <w:sz w:val="1"/>
                <w:szCs w:val="1"/>
              </w:rPr>
            </w:pPr>
          </w:p>
        </w:tc>
      </w:tr>
      <w:tr w:rsidR="00213747" w:rsidTr="003E1A0A">
        <w:trPr>
          <w:trHeight w:val="261"/>
        </w:trPr>
        <w:tc>
          <w:tcPr>
            <w:tcW w:w="1880" w:type="dxa"/>
            <w:tcBorders>
              <w:left w:val="single" w:sz="8" w:space="0" w:color="auto"/>
              <w:right w:val="single" w:sz="8" w:space="0" w:color="auto"/>
            </w:tcBorders>
            <w:vAlign w:val="bottom"/>
          </w:tcPr>
          <w:p w:rsidR="00213747" w:rsidRDefault="00F44B39">
            <w:pPr>
              <w:spacing w:line="260" w:lineRule="exact"/>
              <w:ind w:left="120"/>
              <w:rPr>
                <w:sz w:val="20"/>
                <w:szCs w:val="20"/>
              </w:rPr>
            </w:pPr>
            <w:r>
              <w:rPr>
                <w:rFonts w:eastAsia="Times New Roman"/>
                <w:sz w:val="24"/>
                <w:szCs w:val="24"/>
              </w:rPr>
              <w:t>Музыка</w:t>
            </w:r>
          </w:p>
        </w:tc>
        <w:tc>
          <w:tcPr>
            <w:tcW w:w="3649" w:type="dxa"/>
            <w:tcBorders>
              <w:right w:val="single" w:sz="8" w:space="0" w:color="auto"/>
            </w:tcBorders>
            <w:vAlign w:val="bottom"/>
          </w:tcPr>
          <w:p w:rsidR="00213747" w:rsidRDefault="00F44B39">
            <w:pPr>
              <w:spacing w:line="260" w:lineRule="exact"/>
              <w:ind w:left="80"/>
              <w:rPr>
                <w:sz w:val="20"/>
                <w:szCs w:val="20"/>
              </w:rPr>
            </w:pPr>
            <w:r>
              <w:rPr>
                <w:rFonts w:eastAsia="Times New Roman"/>
                <w:sz w:val="24"/>
                <w:szCs w:val="24"/>
              </w:rPr>
              <w:t>Советник Дирекции каналов</w:t>
            </w:r>
          </w:p>
        </w:tc>
        <w:tc>
          <w:tcPr>
            <w:tcW w:w="1842" w:type="dxa"/>
            <w:tcBorders>
              <w:right w:val="single" w:sz="8" w:space="0" w:color="auto"/>
            </w:tcBorders>
            <w:vAlign w:val="bottom"/>
          </w:tcPr>
          <w:p w:rsidR="00213747" w:rsidRDefault="00213747"/>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1300" w:type="dxa"/>
            <w:vAlign w:val="bottom"/>
          </w:tcPr>
          <w:p w:rsidR="00213747" w:rsidRDefault="00213747"/>
        </w:tc>
        <w:tc>
          <w:tcPr>
            <w:tcW w:w="160" w:type="dxa"/>
            <w:vAlign w:val="bottom"/>
          </w:tcPr>
          <w:p w:rsidR="00213747" w:rsidRDefault="00213747"/>
        </w:tc>
        <w:tc>
          <w:tcPr>
            <w:tcW w:w="240" w:type="dxa"/>
            <w:vAlign w:val="bottom"/>
          </w:tcPr>
          <w:p w:rsidR="00213747" w:rsidRDefault="00213747"/>
        </w:tc>
        <w:tc>
          <w:tcPr>
            <w:tcW w:w="80" w:type="dxa"/>
            <w:vAlign w:val="bottom"/>
          </w:tcPr>
          <w:p w:rsidR="00213747" w:rsidRDefault="00213747"/>
        </w:tc>
        <w:tc>
          <w:tcPr>
            <w:tcW w:w="20" w:type="dxa"/>
            <w:vAlign w:val="bottom"/>
          </w:tcPr>
          <w:p w:rsidR="00213747" w:rsidRDefault="00213747"/>
        </w:tc>
        <w:tc>
          <w:tcPr>
            <w:tcW w:w="40" w:type="dxa"/>
            <w:vAlign w:val="bottom"/>
          </w:tcPr>
          <w:p w:rsidR="00213747" w:rsidRDefault="00213747"/>
        </w:tc>
        <w:tc>
          <w:tcPr>
            <w:tcW w:w="60" w:type="dxa"/>
            <w:vAlign w:val="bottom"/>
          </w:tcPr>
          <w:p w:rsidR="00213747" w:rsidRDefault="00213747"/>
        </w:tc>
        <w:tc>
          <w:tcPr>
            <w:tcW w:w="180" w:type="dxa"/>
            <w:tcBorders>
              <w:right w:val="single" w:sz="8" w:space="0" w:color="auto"/>
            </w:tcBorders>
            <w:vAlign w:val="bottom"/>
          </w:tcPr>
          <w:p w:rsidR="00213747" w:rsidRDefault="00213747"/>
        </w:tc>
        <w:tc>
          <w:tcPr>
            <w:tcW w:w="30" w:type="dxa"/>
            <w:vAlign w:val="bottom"/>
          </w:tcPr>
          <w:p w:rsidR="00213747" w:rsidRDefault="00213747">
            <w:pPr>
              <w:rPr>
                <w:sz w:val="1"/>
                <w:szCs w:val="1"/>
              </w:rPr>
            </w:pPr>
          </w:p>
        </w:tc>
      </w:tr>
      <w:tr w:rsidR="00213747" w:rsidTr="003E1A0A">
        <w:trPr>
          <w:trHeight w:val="276"/>
        </w:trPr>
        <w:tc>
          <w:tcPr>
            <w:tcW w:w="1880" w:type="dxa"/>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Виталий</w:t>
            </w:r>
          </w:p>
        </w:tc>
        <w:tc>
          <w:tcPr>
            <w:tcW w:w="3649" w:type="dxa"/>
            <w:tcBorders>
              <w:right w:val="single" w:sz="8" w:space="0" w:color="auto"/>
            </w:tcBorders>
            <w:vAlign w:val="bottom"/>
          </w:tcPr>
          <w:p w:rsidR="00213747" w:rsidRDefault="00F44B39">
            <w:pPr>
              <w:ind w:left="80"/>
              <w:rPr>
                <w:sz w:val="20"/>
                <w:szCs w:val="20"/>
              </w:rPr>
            </w:pPr>
            <w:r>
              <w:rPr>
                <w:rFonts w:eastAsia="Times New Roman"/>
                <w:sz w:val="24"/>
                <w:szCs w:val="24"/>
              </w:rPr>
              <w:t>продаж и взаимодействия с</w:t>
            </w:r>
          </w:p>
        </w:tc>
        <w:tc>
          <w:tcPr>
            <w:tcW w:w="1842" w:type="dxa"/>
            <w:tcBorders>
              <w:right w:val="single" w:sz="8" w:space="0" w:color="auto"/>
            </w:tcBorders>
            <w:vAlign w:val="bottom"/>
          </w:tcPr>
          <w:p w:rsidR="00213747" w:rsidRDefault="00F44B39">
            <w:pPr>
              <w:jc w:val="center"/>
              <w:rPr>
                <w:sz w:val="20"/>
                <w:szCs w:val="20"/>
              </w:rPr>
            </w:pPr>
            <w:r>
              <w:rPr>
                <w:rFonts w:eastAsia="Times New Roman"/>
                <w:w w:val="99"/>
                <w:sz w:val="24"/>
                <w:szCs w:val="24"/>
              </w:rPr>
              <w:t>8 495 698 98 00</w:t>
            </w:r>
          </w:p>
        </w:tc>
        <w:tc>
          <w:tcPr>
            <w:tcW w:w="309" w:type="dxa"/>
            <w:vAlign w:val="bottom"/>
          </w:tcPr>
          <w:p w:rsidR="00213747" w:rsidRDefault="00213747">
            <w:pPr>
              <w:rPr>
                <w:sz w:val="24"/>
                <w:szCs w:val="24"/>
              </w:rPr>
            </w:pPr>
          </w:p>
        </w:tc>
        <w:tc>
          <w:tcPr>
            <w:tcW w:w="60" w:type="dxa"/>
            <w:vAlign w:val="bottom"/>
          </w:tcPr>
          <w:p w:rsidR="00213747" w:rsidRDefault="00213747">
            <w:pPr>
              <w:rPr>
                <w:sz w:val="24"/>
                <w:szCs w:val="24"/>
              </w:rPr>
            </w:pPr>
          </w:p>
        </w:tc>
        <w:tc>
          <w:tcPr>
            <w:tcW w:w="40" w:type="dxa"/>
            <w:vAlign w:val="bottom"/>
          </w:tcPr>
          <w:p w:rsidR="00213747" w:rsidRDefault="00213747">
            <w:pPr>
              <w:rPr>
                <w:sz w:val="24"/>
                <w:szCs w:val="24"/>
              </w:rPr>
            </w:pPr>
          </w:p>
        </w:tc>
        <w:tc>
          <w:tcPr>
            <w:tcW w:w="20" w:type="dxa"/>
            <w:vAlign w:val="bottom"/>
          </w:tcPr>
          <w:p w:rsidR="00213747" w:rsidRDefault="00213747">
            <w:pPr>
              <w:rPr>
                <w:sz w:val="24"/>
                <w:szCs w:val="24"/>
              </w:rPr>
            </w:pPr>
          </w:p>
        </w:tc>
        <w:tc>
          <w:tcPr>
            <w:tcW w:w="20" w:type="dxa"/>
            <w:vAlign w:val="bottom"/>
          </w:tcPr>
          <w:p w:rsidR="00213747" w:rsidRDefault="00213747">
            <w:pPr>
              <w:rPr>
                <w:sz w:val="24"/>
                <w:szCs w:val="24"/>
              </w:rPr>
            </w:pPr>
          </w:p>
        </w:tc>
        <w:tc>
          <w:tcPr>
            <w:tcW w:w="2560" w:type="dxa"/>
            <w:gridSpan w:val="12"/>
            <w:vMerge w:val="restart"/>
            <w:tcBorders>
              <w:right w:val="single" w:sz="8" w:space="0" w:color="auto"/>
            </w:tcBorders>
            <w:vAlign w:val="bottom"/>
          </w:tcPr>
          <w:p w:rsidR="00213747" w:rsidRDefault="00F44B39">
            <w:pPr>
              <w:ind w:right="300"/>
              <w:jc w:val="center"/>
              <w:rPr>
                <w:sz w:val="20"/>
                <w:szCs w:val="20"/>
              </w:rPr>
            </w:pPr>
            <w:r>
              <w:rPr>
                <w:rFonts w:eastAsia="Times New Roman"/>
                <w:color w:val="0000FF"/>
                <w:w w:val="99"/>
                <w:sz w:val="24"/>
                <w:szCs w:val="24"/>
              </w:rPr>
              <w:t>VMuzyka@corpmsp.ru</w:t>
            </w:r>
          </w:p>
        </w:tc>
        <w:tc>
          <w:tcPr>
            <w:tcW w:w="30" w:type="dxa"/>
            <w:vAlign w:val="bottom"/>
          </w:tcPr>
          <w:p w:rsidR="00213747" w:rsidRDefault="00213747">
            <w:pPr>
              <w:rPr>
                <w:sz w:val="1"/>
                <w:szCs w:val="1"/>
              </w:rPr>
            </w:pPr>
          </w:p>
        </w:tc>
      </w:tr>
      <w:tr w:rsidR="00213747" w:rsidTr="003E1A0A">
        <w:trPr>
          <w:trHeight w:val="113"/>
        </w:trPr>
        <w:tc>
          <w:tcPr>
            <w:tcW w:w="1880" w:type="dxa"/>
            <w:vMerge w:val="restart"/>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Олегович</w:t>
            </w:r>
          </w:p>
        </w:tc>
        <w:tc>
          <w:tcPr>
            <w:tcW w:w="3649" w:type="dxa"/>
            <w:vMerge w:val="restart"/>
            <w:tcBorders>
              <w:right w:val="single" w:sz="8" w:space="0" w:color="auto"/>
            </w:tcBorders>
            <w:vAlign w:val="bottom"/>
          </w:tcPr>
          <w:p w:rsidR="00213747" w:rsidRDefault="00F44B39">
            <w:pPr>
              <w:ind w:left="80"/>
              <w:rPr>
                <w:sz w:val="20"/>
                <w:szCs w:val="20"/>
              </w:rPr>
            </w:pPr>
            <w:r>
              <w:rPr>
                <w:rFonts w:eastAsia="Times New Roman"/>
                <w:sz w:val="24"/>
                <w:szCs w:val="24"/>
              </w:rPr>
              <w:t>финансовыми организациями-</w:t>
            </w: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доб. 132</w:t>
            </w:r>
          </w:p>
        </w:tc>
        <w:tc>
          <w:tcPr>
            <w:tcW w:w="309" w:type="dxa"/>
            <w:vAlign w:val="bottom"/>
          </w:tcPr>
          <w:p w:rsidR="00213747" w:rsidRDefault="00213747">
            <w:pPr>
              <w:rPr>
                <w:sz w:val="9"/>
                <w:szCs w:val="9"/>
              </w:rPr>
            </w:pPr>
          </w:p>
        </w:tc>
        <w:tc>
          <w:tcPr>
            <w:tcW w:w="60" w:type="dxa"/>
            <w:vAlign w:val="bottom"/>
          </w:tcPr>
          <w:p w:rsidR="00213747" w:rsidRDefault="00213747">
            <w:pPr>
              <w:rPr>
                <w:sz w:val="9"/>
                <w:szCs w:val="9"/>
              </w:rPr>
            </w:pPr>
          </w:p>
        </w:tc>
        <w:tc>
          <w:tcPr>
            <w:tcW w:w="40" w:type="dxa"/>
            <w:vAlign w:val="bottom"/>
          </w:tcPr>
          <w:p w:rsidR="00213747" w:rsidRDefault="00213747">
            <w:pPr>
              <w:rPr>
                <w:sz w:val="9"/>
                <w:szCs w:val="9"/>
              </w:rPr>
            </w:pPr>
          </w:p>
        </w:tc>
        <w:tc>
          <w:tcPr>
            <w:tcW w:w="20" w:type="dxa"/>
            <w:vAlign w:val="bottom"/>
          </w:tcPr>
          <w:p w:rsidR="00213747" w:rsidRDefault="00213747">
            <w:pPr>
              <w:rPr>
                <w:sz w:val="9"/>
                <w:szCs w:val="9"/>
              </w:rPr>
            </w:pPr>
          </w:p>
        </w:tc>
        <w:tc>
          <w:tcPr>
            <w:tcW w:w="20" w:type="dxa"/>
            <w:vAlign w:val="bottom"/>
          </w:tcPr>
          <w:p w:rsidR="00213747" w:rsidRDefault="00213747">
            <w:pPr>
              <w:rPr>
                <w:sz w:val="9"/>
                <w:szCs w:val="9"/>
              </w:rPr>
            </w:pPr>
          </w:p>
        </w:tc>
        <w:tc>
          <w:tcPr>
            <w:tcW w:w="2560" w:type="dxa"/>
            <w:gridSpan w:val="12"/>
            <w:vMerge/>
            <w:tcBorders>
              <w:right w:val="single" w:sz="8" w:space="0" w:color="auto"/>
            </w:tcBorders>
            <w:vAlign w:val="bottom"/>
          </w:tcPr>
          <w:p w:rsidR="00213747" w:rsidRDefault="00213747">
            <w:pPr>
              <w:rPr>
                <w:sz w:val="9"/>
                <w:szCs w:val="9"/>
              </w:rPr>
            </w:pPr>
          </w:p>
        </w:tc>
        <w:tc>
          <w:tcPr>
            <w:tcW w:w="30" w:type="dxa"/>
            <w:vAlign w:val="bottom"/>
          </w:tcPr>
          <w:p w:rsidR="00213747" w:rsidRDefault="00213747">
            <w:pPr>
              <w:rPr>
                <w:sz w:val="1"/>
                <w:szCs w:val="1"/>
              </w:rPr>
            </w:pPr>
          </w:p>
        </w:tc>
      </w:tr>
      <w:tr w:rsidR="00213747" w:rsidTr="003E1A0A">
        <w:trPr>
          <w:trHeight w:val="143"/>
        </w:trPr>
        <w:tc>
          <w:tcPr>
            <w:tcW w:w="1880" w:type="dxa"/>
            <w:vMerge/>
            <w:tcBorders>
              <w:left w:val="single" w:sz="8" w:space="0" w:color="auto"/>
              <w:right w:val="single" w:sz="8" w:space="0" w:color="auto"/>
            </w:tcBorders>
            <w:vAlign w:val="bottom"/>
          </w:tcPr>
          <w:p w:rsidR="00213747" w:rsidRDefault="00213747">
            <w:pPr>
              <w:rPr>
                <w:sz w:val="12"/>
                <w:szCs w:val="12"/>
              </w:rPr>
            </w:pPr>
          </w:p>
        </w:tc>
        <w:tc>
          <w:tcPr>
            <w:tcW w:w="3649" w:type="dxa"/>
            <w:vMerge/>
            <w:tcBorders>
              <w:right w:val="single" w:sz="8" w:space="0" w:color="auto"/>
            </w:tcBorders>
            <w:vAlign w:val="bottom"/>
          </w:tcPr>
          <w:p w:rsidR="00213747" w:rsidRDefault="00213747">
            <w:pPr>
              <w:rPr>
                <w:sz w:val="12"/>
                <w:szCs w:val="12"/>
              </w:rPr>
            </w:pP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20" w:type="dxa"/>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20" w:type="dxa"/>
            <w:tcBorders>
              <w:top w:val="single" w:sz="8" w:space="0" w:color="0000FF"/>
            </w:tcBorders>
            <w:vAlign w:val="bottom"/>
          </w:tcPr>
          <w:p w:rsidR="00213747" w:rsidRDefault="00213747">
            <w:pPr>
              <w:rPr>
                <w:sz w:val="12"/>
                <w:szCs w:val="12"/>
              </w:rPr>
            </w:pPr>
          </w:p>
        </w:tc>
        <w:tc>
          <w:tcPr>
            <w:tcW w:w="180" w:type="dxa"/>
            <w:tcBorders>
              <w:top w:val="single" w:sz="8" w:space="0" w:color="0000FF"/>
            </w:tcBorders>
            <w:vAlign w:val="bottom"/>
          </w:tcPr>
          <w:p w:rsidR="00213747" w:rsidRDefault="00213747">
            <w:pPr>
              <w:rPr>
                <w:sz w:val="12"/>
                <w:szCs w:val="12"/>
              </w:rPr>
            </w:pPr>
          </w:p>
        </w:tc>
        <w:tc>
          <w:tcPr>
            <w:tcW w:w="1300" w:type="dxa"/>
            <w:tcBorders>
              <w:top w:val="single" w:sz="8" w:space="0" w:color="0000FF"/>
            </w:tcBorders>
            <w:vAlign w:val="bottom"/>
          </w:tcPr>
          <w:p w:rsidR="00213747" w:rsidRDefault="00213747">
            <w:pPr>
              <w:rPr>
                <w:sz w:val="12"/>
                <w:szCs w:val="12"/>
              </w:rPr>
            </w:pPr>
          </w:p>
        </w:tc>
        <w:tc>
          <w:tcPr>
            <w:tcW w:w="160" w:type="dxa"/>
            <w:tcBorders>
              <w:top w:val="single" w:sz="8" w:space="0" w:color="0000FF"/>
            </w:tcBorders>
            <w:vAlign w:val="bottom"/>
          </w:tcPr>
          <w:p w:rsidR="00213747" w:rsidRDefault="00213747">
            <w:pPr>
              <w:rPr>
                <w:sz w:val="12"/>
                <w:szCs w:val="12"/>
              </w:rPr>
            </w:pPr>
          </w:p>
        </w:tc>
        <w:tc>
          <w:tcPr>
            <w:tcW w:w="240" w:type="dxa"/>
            <w:tcBorders>
              <w:top w:val="single" w:sz="8" w:space="0" w:color="0000FF"/>
            </w:tcBorders>
            <w:vAlign w:val="bottom"/>
          </w:tcPr>
          <w:p w:rsidR="00213747" w:rsidRDefault="00213747">
            <w:pPr>
              <w:rPr>
                <w:sz w:val="12"/>
                <w:szCs w:val="12"/>
              </w:rPr>
            </w:pPr>
          </w:p>
        </w:tc>
        <w:tc>
          <w:tcPr>
            <w:tcW w:w="80" w:type="dxa"/>
            <w:tcBorders>
              <w:top w:val="single" w:sz="8" w:space="0" w:color="0000FF"/>
            </w:tcBorders>
            <w:vAlign w:val="bottom"/>
          </w:tcPr>
          <w:p w:rsidR="00213747" w:rsidRDefault="00213747">
            <w:pPr>
              <w:rPr>
                <w:sz w:val="12"/>
                <w:szCs w:val="12"/>
              </w:rPr>
            </w:pPr>
          </w:p>
        </w:tc>
        <w:tc>
          <w:tcPr>
            <w:tcW w:w="20" w:type="dxa"/>
            <w:vAlign w:val="bottom"/>
          </w:tcPr>
          <w:p w:rsidR="00213747" w:rsidRDefault="00213747">
            <w:pPr>
              <w:rPr>
                <w:sz w:val="12"/>
                <w:szCs w:val="12"/>
              </w:rPr>
            </w:pPr>
          </w:p>
        </w:tc>
        <w:tc>
          <w:tcPr>
            <w:tcW w:w="40"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180" w:type="dxa"/>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281"/>
        </w:trPr>
        <w:tc>
          <w:tcPr>
            <w:tcW w:w="1880" w:type="dxa"/>
            <w:tcBorders>
              <w:left w:val="single" w:sz="8" w:space="0" w:color="auto"/>
              <w:bottom w:val="single" w:sz="8" w:space="0" w:color="auto"/>
              <w:right w:val="single" w:sz="8" w:space="0" w:color="auto"/>
            </w:tcBorders>
            <w:vAlign w:val="bottom"/>
          </w:tcPr>
          <w:p w:rsidR="00213747" w:rsidRDefault="00213747">
            <w:pPr>
              <w:rPr>
                <w:sz w:val="24"/>
                <w:szCs w:val="24"/>
              </w:rPr>
            </w:pPr>
          </w:p>
        </w:tc>
        <w:tc>
          <w:tcPr>
            <w:tcW w:w="3649" w:type="dxa"/>
            <w:tcBorders>
              <w:bottom w:val="single" w:sz="8" w:space="0" w:color="auto"/>
              <w:right w:val="single" w:sz="8" w:space="0" w:color="auto"/>
            </w:tcBorders>
            <w:vAlign w:val="bottom"/>
          </w:tcPr>
          <w:p w:rsidR="00213747" w:rsidRDefault="00F44B39">
            <w:pPr>
              <w:ind w:left="80"/>
              <w:rPr>
                <w:sz w:val="20"/>
                <w:szCs w:val="20"/>
              </w:rPr>
            </w:pPr>
            <w:r>
              <w:rPr>
                <w:rFonts w:eastAsia="Times New Roman"/>
                <w:sz w:val="24"/>
                <w:szCs w:val="24"/>
              </w:rPr>
              <w:t>партнерами</w:t>
            </w:r>
          </w:p>
        </w:tc>
        <w:tc>
          <w:tcPr>
            <w:tcW w:w="1842" w:type="dxa"/>
            <w:tcBorders>
              <w:bottom w:val="single" w:sz="8" w:space="0" w:color="auto"/>
              <w:right w:val="single" w:sz="8" w:space="0" w:color="auto"/>
            </w:tcBorders>
            <w:vAlign w:val="bottom"/>
          </w:tcPr>
          <w:p w:rsidR="00213747" w:rsidRDefault="00213747">
            <w:pPr>
              <w:rPr>
                <w:sz w:val="24"/>
                <w:szCs w:val="24"/>
              </w:rPr>
            </w:pPr>
          </w:p>
        </w:tc>
        <w:tc>
          <w:tcPr>
            <w:tcW w:w="309"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20" w:type="dxa"/>
            <w:tcBorders>
              <w:bottom w:val="single" w:sz="8" w:space="0" w:color="auto"/>
            </w:tcBorders>
            <w:vAlign w:val="bottom"/>
          </w:tcPr>
          <w:p w:rsidR="00213747" w:rsidRDefault="00213747">
            <w:pPr>
              <w:rPr>
                <w:sz w:val="24"/>
                <w:szCs w:val="24"/>
              </w:rPr>
            </w:pPr>
          </w:p>
        </w:tc>
        <w:tc>
          <w:tcPr>
            <w:tcW w:w="180" w:type="dxa"/>
            <w:tcBorders>
              <w:bottom w:val="single" w:sz="8" w:space="0" w:color="auto"/>
            </w:tcBorders>
            <w:vAlign w:val="bottom"/>
          </w:tcPr>
          <w:p w:rsidR="00213747" w:rsidRDefault="00213747">
            <w:pPr>
              <w:rPr>
                <w:sz w:val="24"/>
                <w:szCs w:val="24"/>
              </w:rPr>
            </w:pPr>
          </w:p>
        </w:tc>
        <w:tc>
          <w:tcPr>
            <w:tcW w:w="1300" w:type="dxa"/>
            <w:tcBorders>
              <w:bottom w:val="single" w:sz="8" w:space="0" w:color="auto"/>
            </w:tcBorders>
            <w:vAlign w:val="bottom"/>
          </w:tcPr>
          <w:p w:rsidR="00213747" w:rsidRDefault="00213747">
            <w:pPr>
              <w:rPr>
                <w:sz w:val="24"/>
                <w:szCs w:val="24"/>
              </w:rPr>
            </w:pPr>
          </w:p>
        </w:tc>
        <w:tc>
          <w:tcPr>
            <w:tcW w:w="160" w:type="dxa"/>
            <w:tcBorders>
              <w:bottom w:val="single" w:sz="8" w:space="0" w:color="auto"/>
            </w:tcBorders>
            <w:vAlign w:val="bottom"/>
          </w:tcPr>
          <w:p w:rsidR="00213747" w:rsidRDefault="00213747">
            <w:pPr>
              <w:rPr>
                <w:sz w:val="24"/>
                <w:szCs w:val="24"/>
              </w:rPr>
            </w:pPr>
          </w:p>
        </w:tc>
        <w:tc>
          <w:tcPr>
            <w:tcW w:w="240" w:type="dxa"/>
            <w:tcBorders>
              <w:bottom w:val="single" w:sz="8" w:space="0" w:color="auto"/>
            </w:tcBorders>
            <w:vAlign w:val="bottom"/>
          </w:tcPr>
          <w:p w:rsidR="00213747" w:rsidRDefault="00213747">
            <w:pPr>
              <w:rPr>
                <w:sz w:val="24"/>
                <w:szCs w:val="24"/>
              </w:rPr>
            </w:pPr>
          </w:p>
        </w:tc>
        <w:tc>
          <w:tcPr>
            <w:tcW w:w="8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180" w:type="dxa"/>
            <w:tcBorders>
              <w:bottom w:val="single" w:sz="8" w:space="0" w:color="auto"/>
              <w:right w:val="single" w:sz="8" w:space="0" w:color="auto"/>
            </w:tcBorders>
            <w:vAlign w:val="bottom"/>
          </w:tcPr>
          <w:p w:rsidR="00213747" w:rsidRDefault="00213747">
            <w:pPr>
              <w:rPr>
                <w:sz w:val="24"/>
                <w:szCs w:val="24"/>
              </w:rPr>
            </w:pPr>
          </w:p>
        </w:tc>
        <w:tc>
          <w:tcPr>
            <w:tcW w:w="30" w:type="dxa"/>
            <w:vAlign w:val="bottom"/>
          </w:tcPr>
          <w:p w:rsidR="00213747" w:rsidRDefault="00213747">
            <w:pPr>
              <w:rPr>
                <w:sz w:val="1"/>
                <w:szCs w:val="1"/>
              </w:rPr>
            </w:pPr>
          </w:p>
        </w:tc>
      </w:tr>
      <w:tr w:rsidR="00213747" w:rsidTr="003E1A0A">
        <w:trPr>
          <w:trHeight w:val="261"/>
        </w:trPr>
        <w:tc>
          <w:tcPr>
            <w:tcW w:w="1880" w:type="dxa"/>
            <w:tcBorders>
              <w:left w:val="single" w:sz="8" w:space="0" w:color="auto"/>
              <w:right w:val="single" w:sz="8" w:space="0" w:color="auto"/>
            </w:tcBorders>
            <w:vAlign w:val="bottom"/>
          </w:tcPr>
          <w:p w:rsidR="00213747" w:rsidRDefault="00F44B39">
            <w:pPr>
              <w:spacing w:line="260" w:lineRule="exact"/>
              <w:ind w:left="120"/>
              <w:rPr>
                <w:sz w:val="20"/>
                <w:szCs w:val="20"/>
              </w:rPr>
            </w:pPr>
            <w:r>
              <w:rPr>
                <w:rFonts w:eastAsia="Times New Roman"/>
                <w:sz w:val="24"/>
                <w:szCs w:val="24"/>
              </w:rPr>
              <w:t>Дараганов</w:t>
            </w:r>
          </w:p>
        </w:tc>
        <w:tc>
          <w:tcPr>
            <w:tcW w:w="3649" w:type="dxa"/>
            <w:tcBorders>
              <w:right w:val="single" w:sz="8" w:space="0" w:color="auto"/>
            </w:tcBorders>
            <w:vAlign w:val="bottom"/>
          </w:tcPr>
          <w:p w:rsidR="00213747" w:rsidRDefault="00F44B39">
            <w:pPr>
              <w:spacing w:line="260" w:lineRule="exact"/>
              <w:ind w:left="80"/>
              <w:rPr>
                <w:sz w:val="20"/>
                <w:szCs w:val="20"/>
              </w:rPr>
            </w:pPr>
            <w:r>
              <w:rPr>
                <w:rFonts w:eastAsia="Times New Roman"/>
                <w:sz w:val="24"/>
                <w:szCs w:val="24"/>
              </w:rPr>
              <w:t>Советник Дирекции каналов</w:t>
            </w:r>
          </w:p>
        </w:tc>
        <w:tc>
          <w:tcPr>
            <w:tcW w:w="1842" w:type="dxa"/>
            <w:tcBorders>
              <w:right w:val="single" w:sz="8" w:space="0" w:color="auto"/>
            </w:tcBorders>
            <w:vAlign w:val="bottom"/>
          </w:tcPr>
          <w:p w:rsidR="00213747" w:rsidRDefault="00213747"/>
        </w:tc>
        <w:tc>
          <w:tcPr>
            <w:tcW w:w="309" w:type="dxa"/>
            <w:vAlign w:val="bottom"/>
          </w:tcPr>
          <w:p w:rsidR="00213747" w:rsidRDefault="00213747"/>
        </w:tc>
        <w:tc>
          <w:tcPr>
            <w:tcW w:w="60" w:type="dxa"/>
            <w:vAlign w:val="bottom"/>
          </w:tcPr>
          <w:p w:rsidR="00213747" w:rsidRDefault="00213747"/>
        </w:tc>
        <w:tc>
          <w:tcPr>
            <w:tcW w:w="40" w:type="dxa"/>
            <w:vAlign w:val="bottom"/>
          </w:tcPr>
          <w:p w:rsidR="00213747" w:rsidRDefault="00213747"/>
        </w:tc>
        <w:tc>
          <w:tcPr>
            <w:tcW w:w="20" w:type="dxa"/>
            <w:vAlign w:val="bottom"/>
          </w:tcPr>
          <w:p w:rsidR="00213747" w:rsidRDefault="00213747"/>
        </w:tc>
        <w:tc>
          <w:tcPr>
            <w:tcW w:w="20" w:type="dxa"/>
            <w:vAlign w:val="bottom"/>
          </w:tcPr>
          <w:p w:rsidR="00213747" w:rsidRDefault="00213747"/>
        </w:tc>
        <w:tc>
          <w:tcPr>
            <w:tcW w:w="60" w:type="dxa"/>
            <w:vAlign w:val="bottom"/>
          </w:tcPr>
          <w:p w:rsidR="00213747" w:rsidRDefault="00213747"/>
        </w:tc>
        <w:tc>
          <w:tcPr>
            <w:tcW w:w="20" w:type="dxa"/>
            <w:vAlign w:val="bottom"/>
          </w:tcPr>
          <w:p w:rsidR="00213747" w:rsidRDefault="00213747"/>
        </w:tc>
        <w:tc>
          <w:tcPr>
            <w:tcW w:w="220" w:type="dxa"/>
            <w:vAlign w:val="bottom"/>
          </w:tcPr>
          <w:p w:rsidR="00213747" w:rsidRDefault="00213747"/>
        </w:tc>
        <w:tc>
          <w:tcPr>
            <w:tcW w:w="180" w:type="dxa"/>
            <w:vAlign w:val="bottom"/>
          </w:tcPr>
          <w:p w:rsidR="00213747" w:rsidRDefault="00213747"/>
        </w:tc>
        <w:tc>
          <w:tcPr>
            <w:tcW w:w="1300" w:type="dxa"/>
            <w:vAlign w:val="bottom"/>
          </w:tcPr>
          <w:p w:rsidR="00213747" w:rsidRDefault="00213747"/>
        </w:tc>
        <w:tc>
          <w:tcPr>
            <w:tcW w:w="160" w:type="dxa"/>
            <w:vAlign w:val="bottom"/>
          </w:tcPr>
          <w:p w:rsidR="00213747" w:rsidRDefault="00213747"/>
        </w:tc>
        <w:tc>
          <w:tcPr>
            <w:tcW w:w="240" w:type="dxa"/>
            <w:vAlign w:val="bottom"/>
          </w:tcPr>
          <w:p w:rsidR="00213747" w:rsidRDefault="00213747"/>
        </w:tc>
        <w:tc>
          <w:tcPr>
            <w:tcW w:w="80" w:type="dxa"/>
            <w:vAlign w:val="bottom"/>
          </w:tcPr>
          <w:p w:rsidR="00213747" w:rsidRDefault="00213747"/>
        </w:tc>
        <w:tc>
          <w:tcPr>
            <w:tcW w:w="20" w:type="dxa"/>
            <w:vAlign w:val="bottom"/>
          </w:tcPr>
          <w:p w:rsidR="00213747" w:rsidRDefault="00213747"/>
        </w:tc>
        <w:tc>
          <w:tcPr>
            <w:tcW w:w="40" w:type="dxa"/>
            <w:vAlign w:val="bottom"/>
          </w:tcPr>
          <w:p w:rsidR="00213747" w:rsidRDefault="00213747"/>
        </w:tc>
        <w:tc>
          <w:tcPr>
            <w:tcW w:w="60" w:type="dxa"/>
            <w:vAlign w:val="bottom"/>
          </w:tcPr>
          <w:p w:rsidR="00213747" w:rsidRDefault="00213747"/>
        </w:tc>
        <w:tc>
          <w:tcPr>
            <w:tcW w:w="180" w:type="dxa"/>
            <w:tcBorders>
              <w:right w:val="single" w:sz="8" w:space="0" w:color="auto"/>
            </w:tcBorders>
            <w:vAlign w:val="bottom"/>
          </w:tcPr>
          <w:p w:rsidR="00213747" w:rsidRDefault="00213747"/>
        </w:tc>
        <w:tc>
          <w:tcPr>
            <w:tcW w:w="30" w:type="dxa"/>
            <w:vAlign w:val="bottom"/>
          </w:tcPr>
          <w:p w:rsidR="00213747" w:rsidRDefault="00213747">
            <w:pPr>
              <w:rPr>
                <w:sz w:val="1"/>
                <w:szCs w:val="1"/>
              </w:rPr>
            </w:pPr>
          </w:p>
        </w:tc>
      </w:tr>
      <w:tr w:rsidR="00213747" w:rsidTr="003E1A0A">
        <w:trPr>
          <w:trHeight w:val="276"/>
        </w:trPr>
        <w:tc>
          <w:tcPr>
            <w:tcW w:w="1880" w:type="dxa"/>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Роман</w:t>
            </w:r>
          </w:p>
        </w:tc>
        <w:tc>
          <w:tcPr>
            <w:tcW w:w="3649" w:type="dxa"/>
            <w:tcBorders>
              <w:right w:val="single" w:sz="8" w:space="0" w:color="auto"/>
            </w:tcBorders>
            <w:vAlign w:val="bottom"/>
          </w:tcPr>
          <w:p w:rsidR="00213747" w:rsidRDefault="00F44B39">
            <w:pPr>
              <w:ind w:left="80"/>
              <w:rPr>
                <w:sz w:val="20"/>
                <w:szCs w:val="20"/>
              </w:rPr>
            </w:pPr>
            <w:r>
              <w:rPr>
                <w:rFonts w:eastAsia="Times New Roman"/>
                <w:sz w:val="24"/>
                <w:szCs w:val="24"/>
              </w:rPr>
              <w:t>продаж и взаимодействия с</w:t>
            </w:r>
          </w:p>
        </w:tc>
        <w:tc>
          <w:tcPr>
            <w:tcW w:w="1842" w:type="dxa"/>
            <w:tcBorders>
              <w:right w:val="single" w:sz="8" w:space="0" w:color="auto"/>
            </w:tcBorders>
            <w:vAlign w:val="bottom"/>
          </w:tcPr>
          <w:p w:rsidR="00213747" w:rsidRDefault="00F44B39">
            <w:pPr>
              <w:jc w:val="center"/>
              <w:rPr>
                <w:sz w:val="20"/>
                <w:szCs w:val="20"/>
              </w:rPr>
            </w:pPr>
            <w:r>
              <w:rPr>
                <w:rFonts w:eastAsia="Times New Roman"/>
                <w:w w:val="99"/>
                <w:sz w:val="24"/>
                <w:szCs w:val="24"/>
              </w:rPr>
              <w:t>8 495 698 98 00</w:t>
            </w:r>
          </w:p>
        </w:tc>
        <w:tc>
          <w:tcPr>
            <w:tcW w:w="309" w:type="dxa"/>
            <w:vAlign w:val="bottom"/>
          </w:tcPr>
          <w:p w:rsidR="00213747" w:rsidRDefault="00213747">
            <w:pPr>
              <w:rPr>
                <w:sz w:val="24"/>
                <w:szCs w:val="24"/>
              </w:rPr>
            </w:pPr>
          </w:p>
        </w:tc>
        <w:tc>
          <w:tcPr>
            <w:tcW w:w="2700" w:type="dxa"/>
            <w:gridSpan w:val="16"/>
            <w:vMerge w:val="restart"/>
            <w:tcBorders>
              <w:right w:val="single" w:sz="8" w:space="0" w:color="auto"/>
            </w:tcBorders>
            <w:vAlign w:val="bottom"/>
          </w:tcPr>
          <w:p w:rsidR="00213747" w:rsidRDefault="00F44B39">
            <w:pPr>
              <w:ind w:right="180"/>
              <w:jc w:val="center"/>
              <w:rPr>
                <w:sz w:val="20"/>
                <w:szCs w:val="20"/>
              </w:rPr>
            </w:pPr>
            <w:r>
              <w:rPr>
                <w:rFonts w:eastAsia="Times New Roman"/>
                <w:color w:val="0000FF"/>
                <w:w w:val="99"/>
                <w:sz w:val="24"/>
                <w:szCs w:val="24"/>
              </w:rPr>
              <w:t>RDaraganov@corpmsp.ru</w:t>
            </w:r>
          </w:p>
        </w:tc>
        <w:tc>
          <w:tcPr>
            <w:tcW w:w="30" w:type="dxa"/>
            <w:vAlign w:val="bottom"/>
          </w:tcPr>
          <w:p w:rsidR="00213747" w:rsidRDefault="00213747">
            <w:pPr>
              <w:rPr>
                <w:sz w:val="1"/>
                <w:szCs w:val="1"/>
              </w:rPr>
            </w:pPr>
          </w:p>
        </w:tc>
      </w:tr>
      <w:tr w:rsidR="00213747" w:rsidTr="003E1A0A">
        <w:trPr>
          <w:trHeight w:val="113"/>
        </w:trPr>
        <w:tc>
          <w:tcPr>
            <w:tcW w:w="1880" w:type="dxa"/>
            <w:vMerge w:val="restart"/>
            <w:tcBorders>
              <w:left w:val="single" w:sz="8" w:space="0" w:color="auto"/>
              <w:right w:val="single" w:sz="8" w:space="0" w:color="auto"/>
            </w:tcBorders>
            <w:vAlign w:val="bottom"/>
          </w:tcPr>
          <w:p w:rsidR="00213747" w:rsidRDefault="00F44B39">
            <w:pPr>
              <w:ind w:left="120"/>
              <w:rPr>
                <w:sz w:val="20"/>
                <w:szCs w:val="20"/>
              </w:rPr>
            </w:pPr>
            <w:r>
              <w:rPr>
                <w:rFonts w:eastAsia="Times New Roman"/>
                <w:sz w:val="24"/>
                <w:szCs w:val="24"/>
              </w:rPr>
              <w:t>Александрович</w:t>
            </w:r>
          </w:p>
        </w:tc>
        <w:tc>
          <w:tcPr>
            <w:tcW w:w="3649" w:type="dxa"/>
            <w:vMerge w:val="restart"/>
            <w:tcBorders>
              <w:right w:val="single" w:sz="8" w:space="0" w:color="auto"/>
            </w:tcBorders>
            <w:vAlign w:val="bottom"/>
          </w:tcPr>
          <w:p w:rsidR="00213747" w:rsidRDefault="00F44B39">
            <w:pPr>
              <w:ind w:left="80"/>
              <w:rPr>
                <w:sz w:val="20"/>
                <w:szCs w:val="20"/>
              </w:rPr>
            </w:pPr>
            <w:r>
              <w:rPr>
                <w:rFonts w:eastAsia="Times New Roman"/>
                <w:sz w:val="24"/>
                <w:szCs w:val="24"/>
              </w:rPr>
              <w:t>финансовыми организациями-</w:t>
            </w:r>
          </w:p>
        </w:tc>
        <w:tc>
          <w:tcPr>
            <w:tcW w:w="1842" w:type="dxa"/>
            <w:vMerge w:val="restart"/>
            <w:tcBorders>
              <w:right w:val="single" w:sz="8" w:space="0" w:color="auto"/>
            </w:tcBorders>
            <w:vAlign w:val="bottom"/>
          </w:tcPr>
          <w:p w:rsidR="00213747" w:rsidRDefault="00F44B39">
            <w:pPr>
              <w:jc w:val="center"/>
              <w:rPr>
                <w:sz w:val="20"/>
                <w:szCs w:val="20"/>
              </w:rPr>
            </w:pPr>
            <w:r>
              <w:rPr>
                <w:rFonts w:eastAsia="Times New Roman"/>
                <w:w w:val="99"/>
                <w:sz w:val="24"/>
                <w:szCs w:val="24"/>
              </w:rPr>
              <w:t>доб. 320</w:t>
            </w:r>
          </w:p>
        </w:tc>
        <w:tc>
          <w:tcPr>
            <w:tcW w:w="309" w:type="dxa"/>
            <w:vAlign w:val="bottom"/>
          </w:tcPr>
          <w:p w:rsidR="00213747" w:rsidRDefault="00213747">
            <w:pPr>
              <w:rPr>
                <w:sz w:val="9"/>
                <w:szCs w:val="9"/>
              </w:rPr>
            </w:pPr>
          </w:p>
        </w:tc>
        <w:tc>
          <w:tcPr>
            <w:tcW w:w="2700" w:type="dxa"/>
            <w:gridSpan w:val="16"/>
            <w:vMerge/>
            <w:tcBorders>
              <w:right w:val="single" w:sz="8" w:space="0" w:color="auto"/>
            </w:tcBorders>
            <w:vAlign w:val="bottom"/>
          </w:tcPr>
          <w:p w:rsidR="00213747" w:rsidRDefault="00213747">
            <w:pPr>
              <w:rPr>
                <w:sz w:val="9"/>
                <w:szCs w:val="9"/>
              </w:rPr>
            </w:pPr>
          </w:p>
        </w:tc>
        <w:tc>
          <w:tcPr>
            <w:tcW w:w="30" w:type="dxa"/>
            <w:vAlign w:val="bottom"/>
          </w:tcPr>
          <w:p w:rsidR="00213747" w:rsidRDefault="00213747">
            <w:pPr>
              <w:rPr>
                <w:sz w:val="1"/>
                <w:szCs w:val="1"/>
              </w:rPr>
            </w:pPr>
          </w:p>
        </w:tc>
      </w:tr>
      <w:tr w:rsidR="00213747" w:rsidTr="003E1A0A">
        <w:trPr>
          <w:trHeight w:val="143"/>
        </w:trPr>
        <w:tc>
          <w:tcPr>
            <w:tcW w:w="1880" w:type="dxa"/>
            <w:vMerge/>
            <w:tcBorders>
              <w:left w:val="single" w:sz="8" w:space="0" w:color="auto"/>
              <w:right w:val="single" w:sz="8" w:space="0" w:color="auto"/>
            </w:tcBorders>
            <w:vAlign w:val="bottom"/>
          </w:tcPr>
          <w:p w:rsidR="00213747" w:rsidRDefault="00213747">
            <w:pPr>
              <w:rPr>
                <w:sz w:val="12"/>
                <w:szCs w:val="12"/>
              </w:rPr>
            </w:pPr>
          </w:p>
        </w:tc>
        <w:tc>
          <w:tcPr>
            <w:tcW w:w="3649" w:type="dxa"/>
            <w:vMerge/>
            <w:tcBorders>
              <w:right w:val="single" w:sz="8" w:space="0" w:color="auto"/>
            </w:tcBorders>
            <w:vAlign w:val="bottom"/>
          </w:tcPr>
          <w:p w:rsidR="00213747" w:rsidRDefault="00213747">
            <w:pPr>
              <w:rPr>
                <w:sz w:val="12"/>
                <w:szCs w:val="12"/>
              </w:rPr>
            </w:pP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4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20" w:type="dxa"/>
            <w:tcBorders>
              <w:top w:val="single" w:sz="8" w:space="0" w:color="0000FF"/>
            </w:tcBorders>
            <w:vAlign w:val="bottom"/>
          </w:tcPr>
          <w:p w:rsidR="00213747" w:rsidRDefault="00213747">
            <w:pPr>
              <w:rPr>
                <w:sz w:val="12"/>
                <w:szCs w:val="12"/>
              </w:rPr>
            </w:pPr>
          </w:p>
        </w:tc>
        <w:tc>
          <w:tcPr>
            <w:tcW w:w="180" w:type="dxa"/>
            <w:tcBorders>
              <w:top w:val="single" w:sz="8" w:space="0" w:color="0000FF"/>
            </w:tcBorders>
            <w:vAlign w:val="bottom"/>
          </w:tcPr>
          <w:p w:rsidR="00213747" w:rsidRDefault="00213747">
            <w:pPr>
              <w:rPr>
                <w:sz w:val="12"/>
                <w:szCs w:val="12"/>
              </w:rPr>
            </w:pPr>
          </w:p>
        </w:tc>
        <w:tc>
          <w:tcPr>
            <w:tcW w:w="1300" w:type="dxa"/>
            <w:tcBorders>
              <w:top w:val="single" w:sz="8" w:space="0" w:color="0000FF"/>
            </w:tcBorders>
            <w:vAlign w:val="bottom"/>
          </w:tcPr>
          <w:p w:rsidR="00213747" w:rsidRDefault="00213747">
            <w:pPr>
              <w:rPr>
                <w:sz w:val="12"/>
                <w:szCs w:val="12"/>
              </w:rPr>
            </w:pPr>
          </w:p>
        </w:tc>
        <w:tc>
          <w:tcPr>
            <w:tcW w:w="160" w:type="dxa"/>
            <w:tcBorders>
              <w:top w:val="single" w:sz="8" w:space="0" w:color="0000FF"/>
            </w:tcBorders>
            <w:vAlign w:val="bottom"/>
          </w:tcPr>
          <w:p w:rsidR="00213747" w:rsidRDefault="00213747">
            <w:pPr>
              <w:rPr>
                <w:sz w:val="12"/>
                <w:szCs w:val="12"/>
              </w:rPr>
            </w:pPr>
          </w:p>
        </w:tc>
        <w:tc>
          <w:tcPr>
            <w:tcW w:w="240" w:type="dxa"/>
            <w:tcBorders>
              <w:top w:val="single" w:sz="8" w:space="0" w:color="0000FF"/>
            </w:tcBorders>
            <w:vAlign w:val="bottom"/>
          </w:tcPr>
          <w:p w:rsidR="00213747" w:rsidRDefault="00213747">
            <w:pPr>
              <w:rPr>
                <w:sz w:val="12"/>
                <w:szCs w:val="12"/>
              </w:rPr>
            </w:pPr>
          </w:p>
        </w:tc>
        <w:tc>
          <w:tcPr>
            <w:tcW w:w="8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40" w:type="dxa"/>
            <w:tcBorders>
              <w:top w:val="single" w:sz="8" w:space="0" w:color="0000FF"/>
            </w:tcBorders>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180" w:type="dxa"/>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281"/>
        </w:trPr>
        <w:tc>
          <w:tcPr>
            <w:tcW w:w="1880" w:type="dxa"/>
            <w:tcBorders>
              <w:left w:val="single" w:sz="8" w:space="0" w:color="auto"/>
              <w:bottom w:val="single" w:sz="8" w:space="0" w:color="auto"/>
              <w:right w:val="single" w:sz="8" w:space="0" w:color="auto"/>
            </w:tcBorders>
            <w:vAlign w:val="bottom"/>
          </w:tcPr>
          <w:p w:rsidR="00213747" w:rsidRDefault="00213747">
            <w:pPr>
              <w:rPr>
                <w:sz w:val="24"/>
                <w:szCs w:val="24"/>
              </w:rPr>
            </w:pPr>
          </w:p>
        </w:tc>
        <w:tc>
          <w:tcPr>
            <w:tcW w:w="3649" w:type="dxa"/>
            <w:tcBorders>
              <w:bottom w:val="single" w:sz="8" w:space="0" w:color="auto"/>
              <w:right w:val="single" w:sz="8" w:space="0" w:color="auto"/>
            </w:tcBorders>
            <w:vAlign w:val="bottom"/>
          </w:tcPr>
          <w:p w:rsidR="00213747" w:rsidRDefault="00F44B39">
            <w:pPr>
              <w:ind w:left="80"/>
              <w:rPr>
                <w:sz w:val="20"/>
                <w:szCs w:val="20"/>
              </w:rPr>
            </w:pPr>
            <w:r>
              <w:rPr>
                <w:rFonts w:eastAsia="Times New Roman"/>
                <w:sz w:val="24"/>
                <w:szCs w:val="24"/>
              </w:rPr>
              <w:t>партнерами</w:t>
            </w:r>
          </w:p>
        </w:tc>
        <w:tc>
          <w:tcPr>
            <w:tcW w:w="1842" w:type="dxa"/>
            <w:tcBorders>
              <w:bottom w:val="single" w:sz="8" w:space="0" w:color="auto"/>
              <w:right w:val="single" w:sz="8" w:space="0" w:color="auto"/>
            </w:tcBorders>
            <w:vAlign w:val="bottom"/>
          </w:tcPr>
          <w:p w:rsidR="00213747" w:rsidRDefault="00213747">
            <w:pPr>
              <w:rPr>
                <w:sz w:val="24"/>
                <w:szCs w:val="24"/>
              </w:rPr>
            </w:pPr>
          </w:p>
        </w:tc>
        <w:tc>
          <w:tcPr>
            <w:tcW w:w="309"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20" w:type="dxa"/>
            <w:tcBorders>
              <w:bottom w:val="single" w:sz="8" w:space="0" w:color="auto"/>
            </w:tcBorders>
            <w:vAlign w:val="bottom"/>
          </w:tcPr>
          <w:p w:rsidR="00213747" w:rsidRDefault="00213747">
            <w:pPr>
              <w:rPr>
                <w:sz w:val="24"/>
                <w:szCs w:val="24"/>
              </w:rPr>
            </w:pPr>
          </w:p>
        </w:tc>
        <w:tc>
          <w:tcPr>
            <w:tcW w:w="180" w:type="dxa"/>
            <w:tcBorders>
              <w:bottom w:val="single" w:sz="8" w:space="0" w:color="auto"/>
            </w:tcBorders>
            <w:vAlign w:val="bottom"/>
          </w:tcPr>
          <w:p w:rsidR="00213747" w:rsidRDefault="00213747">
            <w:pPr>
              <w:rPr>
                <w:sz w:val="24"/>
                <w:szCs w:val="24"/>
              </w:rPr>
            </w:pPr>
          </w:p>
        </w:tc>
        <w:tc>
          <w:tcPr>
            <w:tcW w:w="1300" w:type="dxa"/>
            <w:tcBorders>
              <w:bottom w:val="single" w:sz="8" w:space="0" w:color="auto"/>
            </w:tcBorders>
            <w:vAlign w:val="bottom"/>
          </w:tcPr>
          <w:p w:rsidR="00213747" w:rsidRDefault="00213747">
            <w:pPr>
              <w:rPr>
                <w:sz w:val="24"/>
                <w:szCs w:val="24"/>
              </w:rPr>
            </w:pPr>
          </w:p>
        </w:tc>
        <w:tc>
          <w:tcPr>
            <w:tcW w:w="160" w:type="dxa"/>
            <w:tcBorders>
              <w:bottom w:val="single" w:sz="8" w:space="0" w:color="auto"/>
            </w:tcBorders>
            <w:vAlign w:val="bottom"/>
          </w:tcPr>
          <w:p w:rsidR="00213747" w:rsidRDefault="00213747">
            <w:pPr>
              <w:rPr>
                <w:sz w:val="24"/>
                <w:szCs w:val="24"/>
              </w:rPr>
            </w:pPr>
          </w:p>
        </w:tc>
        <w:tc>
          <w:tcPr>
            <w:tcW w:w="240" w:type="dxa"/>
            <w:tcBorders>
              <w:bottom w:val="single" w:sz="8" w:space="0" w:color="auto"/>
            </w:tcBorders>
            <w:vAlign w:val="bottom"/>
          </w:tcPr>
          <w:p w:rsidR="00213747" w:rsidRDefault="00213747">
            <w:pPr>
              <w:rPr>
                <w:sz w:val="24"/>
                <w:szCs w:val="24"/>
              </w:rPr>
            </w:pPr>
          </w:p>
        </w:tc>
        <w:tc>
          <w:tcPr>
            <w:tcW w:w="8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180" w:type="dxa"/>
            <w:tcBorders>
              <w:bottom w:val="single" w:sz="8" w:space="0" w:color="auto"/>
              <w:right w:val="single" w:sz="8" w:space="0" w:color="auto"/>
            </w:tcBorders>
            <w:vAlign w:val="bottom"/>
          </w:tcPr>
          <w:p w:rsidR="00213747" w:rsidRDefault="00213747">
            <w:pPr>
              <w:rPr>
                <w:sz w:val="24"/>
                <w:szCs w:val="24"/>
              </w:rPr>
            </w:pPr>
          </w:p>
        </w:tc>
        <w:tc>
          <w:tcPr>
            <w:tcW w:w="30" w:type="dxa"/>
            <w:vAlign w:val="bottom"/>
          </w:tcPr>
          <w:p w:rsidR="00213747" w:rsidRDefault="00213747">
            <w:pPr>
              <w:rPr>
                <w:sz w:val="1"/>
                <w:szCs w:val="1"/>
              </w:rPr>
            </w:pPr>
          </w:p>
        </w:tc>
      </w:tr>
      <w:tr w:rsidR="00213747" w:rsidTr="003E1A0A">
        <w:trPr>
          <w:trHeight w:val="261"/>
        </w:trPr>
        <w:tc>
          <w:tcPr>
            <w:tcW w:w="1880" w:type="dxa"/>
            <w:tcBorders>
              <w:left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Попов</w:t>
            </w:r>
          </w:p>
        </w:tc>
        <w:tc>
          <w:tcPr>
            <w:tcW w:w="3649" w:type="dxa"/>
            <w:tcBorders>
              <w:right w:val="single" w:sz="8" w:space="0" w:color="auto"/>
            </w:tcBorders>
            <w:vAlign w:val="bottom"/>
          </w:tcPr>
          <w:p w:rsidR="00213747" w:rsidRDefault="00F44B39" w:rsidP="003E1A0A">
            <w:pPr>
              <w:rPr>
                <w:sz w:val="20"/>
                <w:szCs w:val="20"/>
              </w:rPr>
            </w:pPr>
            <w:r>
              <w:rPr>
                <w:rFonts w:eastAsia="Times New Roman"/>
                <w:sz w:val="24"/>
                <w:szCs w:val="24"/>
              </w:rPr>
              <w:t>Ведущий методолог Дирекции по</w:t>
            </w:r>
          </w:p>
        </w:tc>
        <w:tc>
          <w:tcPr>
            <w:tcW w:w="1842" w:type="dxa"/>
            <w:tcBorders>
              <w:right w:val="single" w:sz="8" w:space="0" w:color="auto"/>
            </w:tcBorders>
            <w:vAlign w:val="bottom"/>
          </w:tcPr>
          <w:p w:rsidR="00213747" w:rsidRDefault="00213747" w:rsidP="003E1A0A"/>
        </w:tc>
        <w:tc>
          <w:tcPr>
            <w:tcW w:w="309" w:type="dxa"/>
            <w:vAlign w:val="bottom"/>
          </w:tcPr>
          <w:p w:rsidR="00213747" w:rsidRDefault="00213747" w:rsidP="003E1A0A"/>
        </w:tc>
        <w:tc>
          <w:tcPr>
            <w:tcW w:w="60" w:type="dxa"/>
            <w:vAlign w:val="bottom"/>
          </w:tcPr>
          <w:p w:rsidR="00213747" w:rsidRDefault="00213747" w:rsidP="003E1A0A"/>
        </w:tc>
        <w:tc>
          <w:tcPr>
            <w:tcW w:w="40" w:type="dxa"/>
            <w:vAlign w:val="bottom"/>
          </w:tcPr>
          <w:p w:rsidR="00213747" w:rsidRDefault="00213747" w:rsidP="003E1A0A"/>
        </w:tc>
        <w:tc>
          <w:tcPr>
            <w:tcW w:w="20" w:type="dxa"/>
            <w:vAlign w:val="bottom"/>
          </w:tcPr>
          <w:p w:rsidR="00213747" w:rsidRDefault="00213747" w:rsidP="003E1A0A"/>
        </w:tc>
        <w:tc>
          <w:tcPr>
            <w:tcW w:w="20" w:type="dxa"/>
            <w:vAlign w:val="bottom"/>
          </w:tcPr>
          <w:p w:rsidR="00213747" w:rsidRDefault="00213747" w:rsidP="003E1A0A"/>
        </w:tc>
        <w:tc>
          <w:tcPr>
            <w:tcW w:w="60" w:type="dxa"/>
            <w:vAlign w:val="bottom"/>
          </w:tcPr>
          <w:p w:rsidR="00213747" w:rsidRDefault="00213747" w:rsidP="003E1A0A"/>
        </w:tc>
        <w:tc>
          <w:tcPr>
            <w:tcW w:w="20" w:type="dxa"/>
            <w:vAlign w:val="bottom"/>
          </w:tcPr>
          <w:p w:rsidR="00213747" w:rsidRDefault="00213747" w:rsidP="003E1A0A"/>
        </w:tc>
        <w:tc>
          <w:tcPr>
            <w:tcW w:w="220" w:type="dxa"/>
            <w:vAlign w:val="bottom"/>
          </w:tcPr>
          <w:p w:rsidR="00213747" w:rsidRDefault="00213747" w:rsidP="003E1A0A"/>
        </w:tc>
        <w:tc>
          <w:tcPr>
            <w:tcW w:w="180" w:type="dxa"/>
            <w:vAlign w:val="bottom"/>
          </w:tcPr>
          <w:p w:rsidR="00213747" w:rsidRDefault="00213747" w:rsidP="003E1A0A"/>
        </w:tc>
        <w:tc>
          <w:tcPr>
            <w:tcW w:w="1300" w:type="dxa"/>
            <w:vAlign w:val="bottom"/>
          </w:tcPr>
          <w:p w:rsidR="00213747" w:rsidRDefault="00213747" w:rsidP="003E1A0A"/>
        </w:tc>
        <w:tc>
          <w:tcPr>
            <w:tcW w:w="160" w:type="dxa"/>
            <w:vAlign w:val="bottom"/>
          </w:tcPr>
          <w:p w:rsidR="00213747" w:rsidRDefault="00213747" w:rsidP="003E1A0A"/>
        </w:tc>
        <w:tc>
          <w:tcPr>
            <w:tcW w:w="240" w:type="dxa"/>
            <w:vAlign w:val="bottom"/>
          </w:tcPr>
          <w:p w:rsidR="00213747" w:rsidRDefault="00213747" w:rsidP="003E1A0A"/>
        </w:tc>
        <w:tc>
          <w:tcPr>
            <w:tcW w:w="80" w:type="dxa"/>
            <w:vAlign w:val="bottom"/>
          </w:tcPr>
          <w:p w:rsidR="00213747" w:rsidRDefault="00213747" w:rsidP="003E1A0A"/>
        </w:tc>
        <w:tc>
          <w:tcPr>
            <w:tcW w:w="20" w:type="dxa"/>
            <w:vAlign w:val="bottom"/>
          </w:tcPr>
          <w:p w:rsidR="00213747" w:rsidRDefault="00213747" w:rsidP="003E1A0A"/>
        </w:tc>
        <w:tc>
          <w:tcPr>
            <w:tcW w:w="40" w:type="dxa"/>
            <w:vAlign w:val="bottom"/>
          </w:tcPr>
          <w:p w:rsidR="00213747" w:rsidRDefault="00213747" w:rsidP="003E1A0A"/>
        </w:tc>
        <w:tc>
          <w:tcPr>
            <w:tcW w:w="60" w:type="dxa"/>
            <w:vAlign w:val="bottom"/>
          </w:tcPr>
          <w:p w:rsidR="00213747" w:rsidRDefault="00213747" w:rsidP="003E1A0A"/>
        </w:tc>
        <w:tc>
          <w:tcPr>
            <w:tcW w:w="180" w:type="dxa"/>
            <w:tcBorders>
              <w:right w:val="single" w:sz="8" w:space="0" w:color="auto"/>
            </w:tcBorders>
            <w:vAlign w:val="bottom"/>
          </w:tcPr>
          <w:p w:rsidR="00213747" w:rsidRDefault="00213747" w:rsidP="003E1A0A"/>
        </w:tc>
        <w:tc>
          <w:tcPr>
            <w:tcW w:w="30" w:type="dxa"/>
            <w:vAlign w:val="bottom"/>
          </w:tcPr>
          <w:p w:rsidR="00213747" w:rsidRDefault="00213747">
            <w:pPr>
              <w:rPr>
                <w:sz w:val="1"/>
                <w:szCs w:val="1"/>
              </w:rPr>
            </w:pPr>
          </w:p>
        </w:tc>
      </w:tr>
      <w:tr w:rsidR="00213747" w:rsidTr="003E1A0A">
        <w:trPr>
          <w:trHeight w:val="276"/>
        </w:trPr>
        <w:tc>
          <w:tcPr>
            <w:tcW w:w="1880" w:type="dxa"/>
            <w:tcBorders>
              <w:left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Дмитрий</w:t>
            </w:r>
          </w:p>
        </w:tc>
        <w:tc>
          <w:tcPr>
            <w:tcW w:w="3649" w:type="dxa"/>
            <w:tcBorders>
              <w:right w:val="single" w:sz="8" w:space="0" w:color="auto"/>
            </w:tcBorders>
            <w:vAlign w:val="bottom"/>
          </w:tcPr>
          <w:p w:rsidR="00213747" w:rsidRDefault="00F44B39" w:rsidP="003E1A0A">
            <w:pPr>
              <w:rPr>
                <w:sz w:val="20"/>
                <w:szCs w:val="20"/>
              </w:rPr>
            </w:pPr>
            <w:r>
              <w:rPr>
                <w:rFonts w:eastAsia="Times New Roman"/>
                <w:sz w:val="24"/>
                <w:szCs w:val="24"/>
              </w:rPr>
              <w:t>управлению дочерними и</w:t>
            </w:r>
          </w:p>
        </w:tc>
        <w:tc>
          <w:tcPr>
            <w:tcW w:w="1842" w:type="dxa"/>
            <w:tcBorders>
              <w:right w:val="single" w:sz="8" w:space="0" w:color="auto"/>
            </w:tcBorders>
            <w:vAlign w:val="bottom"/>
          </w:tcPr>
          <w:p w:rsidR="00213747" w:rsidRDefault="00F44B39" w:rsidP="003E1A0A">
            <w:pPr>
              <w:jc w:val="center"/>
              <w:rPr>
                <w:sz w:val="20"/>
                <w:szCs w:val="20"/>
              </w:rPr>
            </w:pPr>
            <w:r>
              <w:rPr>
                <w:rFonts w:eastAsia="Times New Roman"/>
                <w:w w:val="99"/>
                <w:sz w:val="24"/>
                <w:szCs w:val="24"/>
              </w:rPr>
              <w:t>8 495 698 98 00</w:t>
            </w:r>
          </w:p>
        </w:tc>
        <w:tc>
          <w:tcPr>
            <w:tcW w:w="309" w:type="dxa"/>
            <w:vAlign w:val="bottom"/>
          </w:tcPr>
          <w:p w:rsidR="00213747" w:rsidRDefault="00213747" w:rsidP="003E1A0A">
            <w:pPr>
              <w:rPr>
                <w:sz w:val="24"/>
                <w:szCs w:val="24"/>
              </w:rPr>
            </w:pPr>
          </w:p>
        </w:tc>
        <w:tc>
          <w:tcPr>
            <w:tcW w:w="60" w:type="dxa"/>
            <w:vAlign w:val="bottom"/>
          </w:tcPr>
          <w:p w:rsidR="00213747" w:rsidRDefault="00213747" w:rsidP="003E1A0A">
            <w:pPr>
              <w:rPr>
                <w:sz w:val="24"/>
                <w:szCs w:val="24"/>
              </w:rPr>
            </w:pPr>
          </w:p>
        </w:tc>
        <w:tc>
          <w:tcPr>
            <w:tcW w:w="40" w:type="dxa"/>
            <w:vAlign w:val="bottom"/>
          </w:tcPr>
          <w:p w:rsidR="00213747" w:rsidRDefault="00213747" w:rsidP="003E1A0A">
            <w:pPr>
              <w:rPr>
                <w:sz w:val="24"/>
                <w:szCs w:val="24"/>
              </w:rPr>
            </w:pPr>
          </w:p>
        </w:tc>
        <w:tc>
          <w:tcPr>
            <w:tcW w:w="20" w:type="dxa"/>
            <w:vAlign w:val="bottom"/>
          </w:tcPr>
          <w:p w:rsidR="00213747" w:rsidRDefault="00213747" w:rsidP="003E1A0A">
            <w:pPr>
              <w:rPr>
                <w:sz w:val="24"/>
                <w:szCs w:val="24"/>
              </w:rPr>
            </w:pPr>
          </w:p>
        </w:tc>
        <w:tc>
          <w:tcPr>
            <w:tcW w:w="20" w:type="dxa"/>
            <w:vAlign w:val="bottom"/>
          </w:tcPr>
          <w:p w:rsidR="00213747" w:rsidRDefault="00213747" w:rsidP="003E1A0A">
            <w:pPr>
              <w:rPr>
                <w:sz w:val="24"/>
                <w:szCs w:val="24"/>
              </w:rPr>
            </w:pPr>
          </w:p>
        </w:tc>
        <w:tc>
          <w:tcPr>
            <w:tcW w:w="60" w:type="dxa"/>
            <w:vAlign w:val="bottom"/>
          </w:tcPr>
          <w:p w:rsidR="00213747" w:rsidRDefault="00213747" w:rsidP="003E1A0A">
            <w:pPr>
              <w:rPr>
                <w:sz w:val="24"/>
                <w:szCs w:val="24"/>
              </w:rPr>
            </w:pPr>
          </w:p>
        </w:tc>
        <w:tc>
          <w:tcPr>
            <w:tcW w:w="20" w:type="dxa"/>
            <w:vAlign w:val="bottom"/>
          </w:tcPr>
          <w:p w:rsidR="00213747" w:rsidRDefault="00213747" w:rsidP="003E1A0A">
            <w:pPr>
              <w:rPr>
                <w:sz w:val="24"/>
                <w:szCs w:val="24"/>
              </w:rPr>
            </w:pPr>
          </w:p>
        </w:tc>
        <w:tc>
          <w:tcPr>
            <w:tcW w:w="2480" w:type="dxa"/>
            <w:gridSpan w:val="10"/>
            <w:vMerge w:val="restart"/>
            <w:tcBorders>
              <w:right w:val="single" w:sz="8" w:space="0" w:color="auto"/>
            </w:tcBorders>
            <w:vAlign w:val="bottom"/>
          </w:tcPr>
          <w:p w:rsidR="00213747" w:rsidRDefault="00F44B39" w:rsidP="003E1A0A">
            <w:pPr>
              <w:jc w:val="center"/>
              <w:rPr>
                <w:sz w:val="20"/>
                <w:szCs w:val="20"/>
              </w:rPr>
            </w:pPr>
            <w:r>
              <w:rPr>
                <w:rFonts w:eastAsia="Times New Roman"/>
                <w:color w:val="0000FF"/>
                <w:w w:val="99"/>
                <w:sz w:val="24"/>
                <w:szCs w:val="24"/>
              </w:rPr>
              <w:t>DPopov@corpmsp.ru</w:t>
            </w:r>
          </w:p>
        </w:tc>
        <w:tc>
          <w:tcPr>
            <w:tcW w:w="30" w:type="dxa"/>
            <w:vAlign w:val="bottom"/>
          </w:tcPr>
          <w:p w:rsidR="00213747" w:rsidRDefault="00213747">
            <w:pPr>
              <w:rPr>
                <w:sz w:val="1"/>
                <w:szCs w:val="1"/>
              </w:rPr>
            </w:pPr>
          </w:p>
        </w:tc>
      </w:tr>
      <w:tr w:rsidR="00213747" w:rsidTr="003E1A0A">
        <w:trPr>
          <w:trHeight w:val="113"/>
        </w:trPr>
        <w:tc>
          <w:tcPr>
            <w:tcW w:w="1880" w:type="dxa"/>
            <w:vMerge w:val="restart"/>
            <w:tcBorders>
              <w:left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Сергеевич</w:t>
            </w:r>
          </w:p>
        </w:tc>
        <w:tc>
          <w:tcPr>
            <w:tcW w:w="3649" w:type="dxa"/>
            <w:vMerge w:val="restart"/>
            <w:tcBorders>
              <w:right w:val="single" w:sz="8" w:space="0" w:color="auto"/>
            </w:tcBorders>
            <w:vAlign w:val="bottom"/>
          </w:tcPr>
          <w:p w:rsidR="00213747" w:rsidRDefault="00F44B39" w:rsidP="003E1A0A">
            <w:pPr>
              <w:rPr>
                <w:sz w:val="20"/>
                <w:szCs w:val="20"/>
              </w:rPr>
            </w:pPr>
            <w:r>
              <w:rPr>
                <w:rFonts w:eastAsia="Times New Roman"/>
                <w:sz w:val="24"/>
                <w:szCs w:val="24"/>
              </w:rPr>
              <w:t>зависимыми лизинговыми</w:t>
            </w:r>
          </w:p>
        </w:tc>
        <w:tc>
          <w:tcPr>
            <w:tcW w:w="1842" w:type="dxa"/>
            <w:vMerge w:val="restart"/>
            <w:tcBorders>
              <w:right w:val="single" w:sz="8" w:space="0" w:color="auto"/>
            </w:tcBorders>
            <w:vAlign w:val="bottom"/>
          </w:tcPr>
          <w:p w:rsidR="00213747" w:rsidRDefault="00F44B39" w:rsidP="003E1A0A">
            <w:pPr>
              <w:jc w:val="center"/>
              <w:rPr>
                <w:sz w:val="20"/>
                <w:szCs w:val="20"/>
              </w:rPr>
            </w:pPr>
            <w:r>
              <w:rPr>
                <w:rFonts w:eastAsia="Times New Roman"/>
                <w:w w:val="99"/>
                <w:sz w:val="24"/>
                <w:szCs w:val="24"/>
              </w:rPr>
              <w:t>доб. 107</w:t>
            </w:r>
          </w:p>
        </w:tc>
        <w:tc>
          <w:tcPr>
            <w:tcW w:w="309" w:type="dxa"/>
            <w:vAlign w:val="bottom"/>
          </w:tcPr>
          <w:p w:rsidR="00213747" w:rsidRDefault="00213747" w:rsidP="003E1A0A">
            <w:pPr>
              <w:rPr>
                <w:sz w:val="9"/>
                <w:szCs w:val="9"/>
              </w:rPr>
            </w:pPr>
          </w:p>
        </w:tc>
        <w:tc>
          <w:tcPr>
            <w:tcW w:w="60" w:type="dxa"/>
            <w:vAlign w:val="bottom"/>
          </w:tcPr>
          <w:p w:rsidR="00213747" w:rsidRDefault="00213747" w:rsidP="003E1A0A">
            <w:pPr>
              <w:rPr>
                <w:sz w:val="9"/>
                <w:szCs w:val="9"/>
              </w:rPr>
            </w:pPr>
          </w:p>
        </w:tc>
        <w:tc>
          <w:tcPr>
            <w:tcW w:w="40" w:type="dxa"/>
            <w:vAlign w:val="bottom"/>
          </w:tcPr>
          <w:p w:rsidR="00213747" w:rsidRDefault="00213747" w:rsidP="003E1A0A">
            <w:pPr>
              <w:rPr>
                <w:sz w:val="9"/>
                <w:szCs w:val="9"/>
              </w:rPr>
            </w:pPr>
          </w:p>
        </w:tc>
        <w:tc>
          <w:tcPr>
            <w:tcW w:w="20" w:type="dxa"/>
            <w:vAlign w:val="bottom"/>
          </w:tcPr>
          <w:p w:rsidR="00213747" w:rsidRDefault="00213747" w:rsidP="003E1A0A">
            <w:pPr>
              <w:rPr>
                <w:sz w:val="9"/>
                <w:szCs w:val="9"/>
              </w:rPr>
            </w:pPr>
          </w:p>
        </w:tc>
        <w:tc>
          <w:tcPr>
            <w:tcW w:w="20" w:type="dxa"/>
            <w:vAlign w:val="bottom"/>
          </w:tcPr>
          <w:p w:rsidR="00213747" w:rsidRDefault="00213747" w:rsidP="003E1A0A">
            <w:pPr>
              <w:rPr>
                <w:sz w:val="9"/>
                <w:szCs w:val="9"/>
              </w:rPr>
            </w:pPr>
          </w:p>
        </w:tc>
        <w:tc>
          <w:tcPr>
            <w:tcW w:w="60" w:type="dxa"/>
            <w:vAlign w:val="bottom"/>
          </w:tcPr>
          <w:p w:rsidR="00213747" w:rsidRDefault="00213747" w:rsidP="003E1A0A">
            <w:pPr>
              <w:rPr>
                <w:sz w:val="9"/>
                <w:szCs w:val="9"/>
              </w:rPr>
            </w:pPr>
          </w:p>
        </w:tc>
        <w:tc>
          <w:tcPr>
            <w:tcW w:w="20" w:type="dxa"/>
            <w:vAlign w:val="bottom"/>
          </w:tcPr>
          <w:p w:rsidR="00213747" w:rsidRDefault="00213747" w:rsidP="003E1A0A">
            <w:pPr>
              <w:rPr>
                <w:sz w:val="9"/>
                <w:szCs w:val="9"/>
              </w:rPr>
            </w:pPr>
          </w:p>
        </w:tc>
        <w:tc>
          <w:tcPr>
            <w:tcW w:w="2480" w:type="dxa"/>
            <w:gridSpan w:val="10"/>
            <w:vMerge/>
            <w:tcBorders>
              <w:right w:val="single" w:sz="8" w:space="0" w:color="auto"/>
            </w:tcBorders>
            <w:vAlign w:val="bottom"/>
          </w:tcPr>
          <w:p w:rsidR="00213747" w:rsidRDefault="00213747" w:rsidP="003E1A0A">
            <w:pPr>
              <w:rPr>
                <w:sz w:val="9"/>
                <w:szCs w:val="9"/>
              </w:rPr>
            </w:pPr>
          </w:p>
        </w:tc>
        <w:tc>
          <w:tcPr>
            <w:tcW w:w="30" w:type="dxa"/>
            <w:vAlign w:val="bottom"/>
          </w:tcPr>
          <w:p w:rsidR="00213747" w:rsidRDefault="00213747">
            <w:pPr>
              <w:rPr>
                <w:sz w:val="1"/>
                <w:szCs w:val="1"/>
              </w:rPr>
            </w:pPr>
          </w:p>
        </w:tc>
      </w:tr>
      <w:tr w:rsidR="00213747" w:rsidTr="003E1A0A">
        <w:trPr>
          <w:trHeight w:val="143"/>
        </w:trPr>
        <w:tc>
          <w:tcPr>
            <w:tcW w:w="1880" w:type="dxa"/>
            <w:vMerge/>
            <w:tcBorders>
              <w:left w:val="single" w:sz="8" w:space="0" w:color="auto"/>
              <w:right w:val="single" w:sz="8" w:space="0" w:color="auto"/>
            </w:tcBorders>
            <w:vAlign w:val="bottom"/>
          </w:tcPr>
          <w:p w:rsidR="00213747" w:rsidRDefault="00213747" w:rsidP="003E1A0A">
            <w:pPr>
              <w:rPr>
                <w:sz w:val="12"/>
                <w:szCs w:val="12"/>
              </w:rPr>
            </w:pPr>
          </w:p>
        </w:tc>
        <w:tc>
          <w:tcPr>
            <w:tcW w:w="3649" w:type="dxa"/>
            <w:vMerge/>
            <w:tcBorders>
              <w:right w:val="single" w:sz="8" w:space="0" w:color="auto"/>
            </w:tcBorders>
            <w:vAlign w:val="bottom"/>
          </w:tcPr>
          <w:p w:rsidR="00213747" w:rsidRDefault="00213747" w:rsidP="003E1A0A">
            <w:pPr>
              <w:rPr>
                <w:sz w:val="12"/>
                <w:szCs w:val="12"/>
              </w:rPr>
            </w:pPr>
          </w:p>
        </w:tc>
        <w:tc>
          <w:tcPr>
            <w:tcW w:w="1842" w:type="dxa"/>
            <w:vMerge/>
            <w:tcBorders>
              <w:right w:val="single" w:sz="8" w:space="0" w:color="auto"/>
            </w:tcBorders>
            <w:vAlign w:val="bottom"/>
          </w:tcPr>
          <w:p w:rsidR="00213747" w:rsidRDefault="00213747" w:rsidP="003E1A0A">
            <w:pPr>
              <w:rPr>
                <w:sz w:val="12"/>
                <w:szCs w:val="12"/>
              </w:rPr>
            </w:pPr>
          </w:p>
        </w:tc>
        <w:tc>
          <w:tcPr>
            <w:tcW w:w="309" w:type="dxa"/>
            <w:vAlign w:val="bottom"/>
          </w:tcPr>
          <w:p w:rsidR="00213747" w:rsidRDefault="00213747" w:rsidP="003E1A0A">
            <w:pPr>
              <w:rPr>
                <w:sz w:val="12"/>
                <w:szCs w:val="12"/>
              </w:rPr>
            </w:pPr>
          </w:p>
        </w:tc>
        <w:tc>
          <w:tcPr>
            <w:tcW w:w="60" w:type="dxa"/>
            <w:vAlign w:val="bottom"/>
          </w:tcPr>
          <w:p w:rsidR="00213747" w:rsidRDefault="00213747" w:rsidP="003E1A0A">
            <w:pPr>
              <w:rPr>
                <w:sz w:val="12"/>
                <w:szCs w:val="12"/>
              </w:rPr>
            </w:pPr>
          </w:p>
        </w:tc>
        <w:tc>
          <w:tcPr>
            <w:tcW w:w="40" w:type="dxa"/>
            <w:vAlign w:val="bottom"/>
          </w:tcPr>
          <w:p w:rsidR="00213747" w:rsidRDefault="00213747" w:rsidP="003E1A0A">
            <w:pPr>
              <w:rPr>
                <w:sz w:val="12"/>
                <w:szCs w:val="12"/>
              </w:rPr>
            </w:pPr>
          </w:p>
        </w:tc>
        <w:tc>
          <w:tcPr>
            <w:tcW w:w="20" w:type="dxa"/>
            <w:vAlign w:val="bottom"/>
          </w:tcPr>
          <w:p w:rsidR="00213747" w:rsidRDefault="00213747" w:rsidP="003E1A0A">
            <w:pPr>
              <w:rPr>
                <w:sz w:val="12"/>
                <w:szCs w:val="12"/>
              </w:rPr>
            </w:pPr>
          </w:p>
        </w:tc>
        <w:tc>
          <w:tcPr>
            <w:tcW w:w="20" w:type="dxa"/>
            <w:vAlign w:val="bottom"/>
          </w:tcPr>
          <w:p w:rsidR="00213747" w:rsidRDefault="00213747" w:rsidP="003E1A0A">
            <w:pPr>
              <w:rPr>
                <w:sz w:val="12"/>
                <w:szCs w:val="12"/>
              </w:rPr>
            </w:pPr>
          </w:p>
        </w:tc>
        <w:tc>
          <w:tcPr>
            <w:tcW w:w="60" w:type="dxa"/>
            <w:vAlign w:val="bottom"/>
          </w:tcPr>
          <w:p w:rsidR="00213747" w:rsidRDefault="00213747" w:rsidP="003E1A0A">
            <w:pPr>
              <w:rPr>
                <w:sz w:val="12"/>
                <w:szCs w:val="12"/>
              </w:rPr>
            </w:pPr>
          </w:p>
        </w:tc>
        <w:tc>
          <w:tcPr>
            <w:tcW w:w="20" w:type="dxa"/>
            <w:vAlign w:val="bottom"/>
          </w:tcPr>
          <w:p w:rsidR="00213747" w:rsidRDefault="00213747" w:rsidP="003E1A0A">
            <w:pPr>
              <w:rPr>
                <w:sz w:val="12"/>
                <w:szCs w:val="12"/>
              </w:rPr>
            </w:pPr>
          </w:p>
        </w:tc>
        <w:tc>
          <w:tcPr>
            <w:tcW w:w="220" w:type="dxa"/>
            <w:tcBorders>
              <w:top w:val="single" w:sz="8" w:space="0" w:color="0000FF"/>
            </w:tcBorders>
            <w:vAlign w:val="bottom"/>
          </w:tcPr>
          <w:p w:rsidR="00213747" w:rsidRDefault="00213747" w:rsidP="003E1A0A">
            <w:pPr>
              <w:rPr>
                <w:sz w:val="12"/>
                <w:szCs w:val="12"/>
              </w:rPr>
            </w:pPr>
          </w:p>
        </w:tc>
        <w:tc>
          <w:tcPr>
            <w:tcW w:w="180" w:type="dxa"/>
            <w:tcBorders>
              <w:top w:val="single" w:sz="8" w:space="0" w:color="0000FF"/>
            </w:tcBorders>
            <w:vAlign w:val="bottom"/>
          </w:tcPr>
          <w:p w:rsidR="00213747" w:rsidRDefault="00213747" w:rsidP="003E1A0A">
            <w:pPr>
              <w:rPr>
                <w:sz w:val="12"/>
                <w:szCs w:val="12"/>
              </w:rPr>
            </w:pPr>
          </w:p>
        </w:tc>
        <w:tc>
          <w:tcPr>
            <w:tcW w:w="1300" w:type="dxa"/>
            <w:tcBorders>
              <w:top w:val="single" w:sz="8" w:space="0" w:color="0000FF"/>
            </w:tcBorders>
            <w:vAlign w:val="bottom"/>
          </w:tcPr>
          <w:p w:rsidR="00213747" w:rsidRDefault="00213747" w:rsidP="003E1A0A">
            <w:pPr>
              <w:rPr>
                <w:sz w:val="12"/>
                <w:szCs w:val="12"/>
              </w:rPr>
            </w:pPr>
          </w:p>
        </w:tc>
        <w:tc>
          <w:tcPr>
            <w:tcW w:w="160" w:type="dxa"/>
            <w:tcBorders>
              <w:top w:val="single" w:sz="8" w:space="0" w:color="0000FF"/>
            </w:tcBorders>
            <w:vAlign w:val="bottom"/>
          </w:tcPr>
          <w:p w:rsidR="00213747" w:rsidRDefault="00213747" w:rsidP="003E1A0A">
            <w:pPr>
              <w:rPr>
                <w:sz w:val="12"/>
                <w:szCs w:val="12"/>
              </w:rPr>
            </w:pPr>
          </w:p>
        </w:tc>
        <w:tc>
          <w:tcPr>
            <w:tcW w:w="240" w:type="dxa"/>
            <w:tcBorders>
              <w:top w:val="single" w:sz="8" w:space="0" w:color="0000FF"/>
            </w:tcBorders>
            <w:vAlign w:val="bottom"/>
          </w:tcPr>
          <w:p w:rsidR="00213747" w:rsidRDefault="00213747" w:rsidP="003E1A0A">
            <w:pPr>
              <w:rPr>
                <w:sz w:val="12"/>
                <w:szCs w:val="12"/>
              </w:rPr>
            </w:pPr>
          </w:p>
        </w:tc>
        <w:tc>
          <w:tcPr>
            <w:tcW w:w="80" w:type="dxa"/>
            <w:vAlign w:val="bottom"/>
          </w:tcPr>
          <w:p w:rsidR="00213747" w:rsidRDefault="00213747" w:rsidP="003E1A0A">
            <w:pPr>
              <w:rPr>
                <w:sz w:val="12"/>
                <w:szCs w:val="12"/>
              </w:rPr>
            </w:pPr>
          </w:p>
        </w:tc>
        <w:tc>
          <w:tcPr>
            <w:tcW w:w="20" w:type="dxa"/>
            <w:vAlign w:val="bottom"/>
          </w:tcPr>
          <w:p w:rsidR="00213747" w:rsidRDefault="00213747" w:rsidP="003E1A0A">
            <w:pPr>
              <w:rPr>
                <w:sz w:val="12"/>
                <w:szCs w:val="12"/>
              </w:rPr>
            </w:pPr>
          </w:p>
        </w:tc>
        <w:tc>
          <w:tcPr>
            <w:tcW w:w="40" w:type="dxa"/>
            <w:vAlign w:val="bottom"/>
          </w:tcPr>
          <w:p w:rsidR="00213747" w:rsidRDefault="00213747" w:rsidP="003E1A0A">
            <w:pPr>
              <w:rPr>
                <w:sz w:val="12"/>
                <w:szCs w:val="12"/>
              </w:rPr>
            </w:pPr>
          </w:p>
        </w:tc>
        <w:tc>
          <w:tcPr>
            <w:tcW w:w="60" w:type="dxa"/>
            <w:vAlign w:val="bottom"/>
          </w:tcPr>
          <w:p w:rsidR="00213747" w:rsidRDefault="00213747" w:rsidP="003E1A0A">
            <w:pPr>
              <w:rPr>
                <w:sz w:val="12"/>
                <w:szCs w:val="12"/>
              </w:rPr>
            </w:pPr>
          </w:p>
        </w:tc>
        <w:tc>
          <w:tcPr>
            <w:tcW w:w="180" w:type="dxa"/>
            <w:tcBorders>
              <w:right w:val="single" w:sz="8" w:space="0" w:color="auto"/>
            </w:tcBorders>
            <w:vAlign w:val="bottom"/>
          </w:tcPr>
          <w:p w:rsidR="00213747" w:rsidRDefault="00213747" w:rsidP="003E1A0A">
            <w:pPr>
              <w:rPr>
                <w:sz w:val="12"/>
                <w:szCs w:val="12"/>
              </w:rPr>
            </w:pPr>
          </w:p>
        </w:tc>
        <w:tc>
          <w:tcPr>
            <w:tcW w:w="30" w:type="dxa"/>
            <w:vAlign w:val="bottom"/>
          </w:tcPr>
          <w:p w:rsidR="00213747" w:rsidRDefault="00213747">
            <w:pPr>
              <w:rPr>
                <w:sz w:val="1"/>
                <w:szCs w:val="1"/>
              </w:rPr>
            </w:pPr>
          </w:p>
        </w:tc>
      </w:tr>
      <w:tr w:rsidR="00213747" w:rsidTr="003E1A0A">
        <w:trPr>
          <w:trHeight w:val="281"/>
        </w:trPr>
        <w:tc>
          <w:tcPr>
            <w:tcW w:w="1880" w:type="dxa"/>
            <w:tcBorders>
              <w:left w:val="single" w:sz="8" w:space="0" w:color="auto"/>
              <w:bottom w:val="single" w:sz="8" w:space="0" w:color="auto"/>
              <w:right w:val="single" w:sz="8" w:space="0" w:color="auto"/>
            </w:tcBorders>
            <w:vAlign w:val="bottom"/>
          </w:tcPr>
          <w:p w:rsidR="00213747" w:rsidRDefault="00213747" w:rsidP="003E1A0A">
            <w:pPr>
              <w:rPr>
                <w:sz w:val="24"/>
                <w:szCs w:val="24"/>
              </w:rPr>
            </w:pPr>
          </w:p>
        </w:tc>
        <w:tc>
          <w:tcPr>
            <w:tcW w:w="3649" w:type="dxa"/>
            <w:tcBorders>
              <w:bottom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компаниями и инвестициями</w:t>
            </w:r>
          </w:p>
        </w:tc>
        <w:tc>
          <w:tcPr>
            <w:tcW w:w="1842" w:type="dxa"/>
            <w:tcBorders>
              <w:bottom w:val="single" w:sz="8" w:space="0" w:color="auto"/>
              <w:right w:val="single" w:sz="8" w:space="0" w:color="auto"/>
            </w:tcBorders>
            <w:vAlign w:val="bottom"/>
          </w:tcPr>
          <w:p w:rsidR="00213747" w:rsidRDefault="00213747" w:rsidP="003E1A0A">
            <w:pPr>
              <w:rPr>
                <w:sz w:val="24"/>
                <w:szCs w:val="24"/>
              </w:rPr>
            </w:pPr>
          </w:p>
        </w:tc>
        <w:tc>
          <w:tcPr>
            <w:tcW w:w="309" w:type="dxa"/>
            <w:tcBorders>
              <w:bottom w:val="single" w:sz="8" w:space="0" w:color="auto"/>
            </w:tcBorders>
            <w:vAlign w:val="bottom"/>
          </w:tcPr>
          <w:p w:rsidR="00213747" w:rsidRDefault="00213747" w:rsidP="003E1A0A">
            <w:pPr>
              <w:rPr>
                <w:sz w:val="24"/>
                <w:szCs w:val="24"/>
              </w:rPr>
            </w:pPr>
          </w:p>
        </w:tc>
        <w:tc>
          <w:tcPr>
            <w:tcW w:w="60" w:type="dxa"/>
            <w:tcBorders>
              <w:bottom w:val="single" w:sz="8" w:space="0" w:color="auto"/>
            </w:tcBorders>
            <w:vAlign w:val="bottom"/>
          </w:tcPr>
          <w:p w:rsidR="00213747" w:rsidRDefault="00213747" w:rsidP="003E1A0A">
            <w:pPr>
              <w:rPr>
                <w:sz w:val="24"/>
                <w:szCs w:val="24"/>
              </w:rPr>
            </w:pPr>
          </w:p>
        </w:tc>
        <w:tc>
          <w:tcPr>
            <w:tcW w:w="40" w:type="dxa"/>
            <w:tcBorders>
              <w:bottom w:val="single" w:sz="8" w:space="0" w:color="auto"/>
            </w:tcBorders>
            <w:vAlign w:val="bottom"/>
          </w:tcPr>
          <w:p w:rsidR="00213747" w:rsidRDefault="00213747" w:rsidP="003E1A0A">
            <w:pPr>
              <w:rPr>
                <w:sz w:val="24"/>
                <w:szCs w:val="24"/>
              </w:rPr>
            </w:pPr>
          </w:p>
        </w:tc>
        <w:tc>
          <w:tcPr>
            <w:tcW w:w="20" w:type="dxa"/>
            <w:tcBorders>
              <w:bottom w:val="single" w:sz="8" w:space="0" w:color="auto"/>
            </w:tcBorders>
            <w:vAlign w:val="bottom"/>
          </w:tcPr>
          <w:p w:rsidR="00213747" w:rsidRDefault="00213747" w:rsidP="003E1A0A">
            <w:pPr>
              <w:rPr>
                <w:sz w:val="24"/>
                <w:szCs w:val="24"/>
              </w:rPr>
            </w:pPr>
          </w:p>
        </w:tc>
        <w:tc>
          <w:tcPr>
            <w:tcW w:w="20" w:type="dxa"/>
            <w:tcBorders>
              <w:bottom w:val="single" w:sz="8" w:space="0" w:color="auto"/>
            </w:tcBorders>
            <w:vAlign w:val="bottom"/>
          </w:tcPr>
          <w:p w:rsidR="00213747" w:rsidRDefault="00213747" w:rsidP="003E1A0A">
            <w:pPr>
              <w:rPr>
                <w:sz w:val="24"/>
                <w:szCs w:val="24"/>
              </w:rPr>
            </w:pPr>
          </w:p>
        </w:tc>
        <w:tc>
          <w:tcPr>
            <w:tcW w:w="60" w:type="dxa"/>
            <w:tcBorders>
              <w:bottom w:val="single" w:sz="8" w:space="0" w:color="auto"/>
            </w:tcBorders>
            <w:vAlign w:val="bottom"/>
          </w:tcPr>
          <w:p w:rsidR="00213747" w:rsidRDefault="00213747" w:rsidP="003E1A0A">
            <w:pPr>
              <w:rPr>
                <w:sz w:val="24"/>
                <w:szCs w:val="24"/>
              </w:rPr>
            </w:pPr>
          </w:p>
        </w:tc>
        <w:tc>
          <w:tcPr>
            <w:tcW w:w="20" w:type="dxa"/>
            <w:tcBorders>
              <w:bottom w:val="single" w:sz="8" w:space="0" w:color="auto"/>
            </w:tcBorders>
            <w:vAlign w:val="bottom"/>
          </w:tcPr>
          <w:p w:rsidR="00213747" w:rsidRDefault="00213747" w:rsidP="003E1A0A">
            <w:pPr>
              <w:rPr>
                <w:sz w:val="24"/>
                <w:szCs w:val="24"/>
              </w:rPr>
            </w:pPr>
          </w:p>
        </w:tc>
        <w:tc>
          <w:tcPr>
            <w:tcW w:w="220" w:type="dxa"/>
            <w:tcBorders>
              <w:bottom w:val="single" w:sz="8" w:space="0" w:color="auto"/>
            </w:tcBorders>
            <w:vAlign w:val="bottom"/>
          </w:tcPr>
          <w:p w:rsidR="00213747" w:rsidRDefault="00213747" w:rsidP="003E1A0A">
            <w:pPr>
              <w:rPr>
                <w:sz w:val="24"/>
                <w:szCs w:val="24"/>
              </w:rPr>
            </w:pPr>
          </w:p>
        </w:tc>
        <w:tc>
          <w:tcPr>
            <w:tcW w:w="180" w:type="dxa"/>
            <w:tcBorders>
              <w:bottom w:val="single" w:sz="8" w:space="0" w:color="auto"/>
            </w:tcBorders>
            <w:vAlign w:val="bottom"/>
          </w:tcPr>
          <w:p w:rsidR="00213747" w:rsidRDefault="00213747" w:rsidP="003E1A0A">
            <w:pPr>
              <w:rPr>
                <w:sz w:val="24"/>
                <w:szCs w:val="24"/>
              </w:rPr>
            </w:pPr>
          </w:p>
        </w:tc>
        <w:tc>
          <w:tcPr>
            <w:tcW w:w="1300" w:type="dxa"/>
            <w:tcBorders>
              <w:bottom w:val="single" w:sz="8" w:space="0" w:color="auto"/>
            </w:tcBorders>
            <w:vAlign w:val="bottom"/>
          </w:tcPr>
          <w:p w:rsidR="00213747" w:rsidRDefault="00213747" w:rsidP="003E1A0A">
            <w:pPr>
              <w:rPr>
                <w:sz w:val="24"/>
                <w:szCs w:val="24"/>
              </w:rPr>
            </w:pPr>
          </w:p>
        </w:tc>
        <w:tc>
          <w:tcPr>
            <w:tcW w:w="160" w:type="dxa"/>
            <w:tcBorders>
              <w:bottom w:val="single" w:sz="8" w:space="0" w:color="auto"/>
            </w:tcBorders>
            <w:vAlign w:val="bottom"/>
          </w:tcPr>
          <w:p w:rsidR="00213747" w:rsidRDefault="00213747" w:rsidP="003E1A0A">
            <w:pPr>
              <w:rPr>
                <w:sz w:val="24"/>
                <w:szCs w:val="24"/>
              </w:rPr>
            </w:pPr>
          </w:p>
        </w:tc>
        <w:tc>
          <w:tcPr>
            <w:tcW w:w="240" w:type="dxa"/>
            <w:tcBorders>
              <w:bottom w:val="single" w:sz="8" w:space="0" w:color="auto"/>
            </w:tcBorders>
            <w:vAlign w:val="bottom"/>
          </w:tcPr>
          <w:p w:rsidR="00213747" w:rsidRDefault="00213747" w:rsidP="003E1A0A">
            <w:pPr>
              <w:rPr>
                <w:sz w:val="24"/>
                <w:szCs w:val="24"/>
              </w:rPr>
            </w:pPr>
          </w:p>
        </w:tc>
        <w:tc>
          <w:tcPr>
            <w:tcW w:w="80" w:type="dxa"/>
            <w:tcBorders>
              <w:bottom w:val="single" w:sz="8" w:space="0" w:color="auto"/>
            </w:tcBorders>
            <w:vAlign w:val="bottom"/>
          </w:tcPr>
          <w:p w:rsidR="00213747" w:rsidRDefault="00213747" w:rsidP="003E1A0A">
            <w:pPr>
              <w:rPr>
                <w:sz w:val="24"/>
                <w:szCs w:val="24"/>
              </w:rPr>
            </w:pPr>
          </w:p>
        </w:tc>
        <w:tc>
          <w:tcPr>
            <w:tcW w:w="20" w:type="dxa"/>
            <w:tcBorders>
              <w:bottom w:val="single" w:sz="8" w:space="0" w:color="auto"/>
            </w:tcBorders>
            <w:vAlign w:val="bottom"/>
          </w:tcPr>
          <w:p w:rsidR="00213747" w:rsidRDefault="00213747" w:rsidP="003E1A0A">
            <w:pPr>
              <w:rPr>
                <w:sz w:val="24"/>
                <w:szCs w:val="24"/>
              </w:rPr>
            </w:pPr>
          </w:p>
        </w:tc>
        <w:tc>
          <w:tcPr>
            <w:tcW w:w="40" w:type="dxa"/>
            <w:tcBorders>
              <w:bottom w:val="single" w:sz="8" w:space="0" w:color="auto"/>
            </w:tcBorders>
            <w:vAlign w:val="bottom"/>
          </w:tcPr>
          <w:p w:rsidR="00213747" w:rsidRDefault="00213747" w:rsidP="003E1A0A">
            <w:pPr>
              <w:rPr>
                <w:sz w:val="24"/>
                <w:szCs w:val="24"/>
              </w:rPr>
            </w:pPr>
          </w:p>
        </w:tc>
        <w:tc>
          <w:tcPr>
            <w:tcW w:w="60" w:type="dxa"/>
            <w:tcBorders>
              <w:bottom w:val="single" w:sz="8" w:space="0" w:color="auto"/>
            </w:tcBorders>
            <w:vAlign w:val="bottom"/>
          </w:tcPr>
          <w:p w:rsidR="00213747" w:rsidRDefault="00213747" w:rsidP="003E1A0A">
            <w:pPr>
              <w:rPr>
                <w:sz w:val="24"/>
                <w:szCs w:val="24"/>
              </w:rPr>
            </w:pPr>
          </w:p>
        </w:tc>
        <w:tc>
          <w:tcPr>
            <w:tcW w:w="180" w:type="dxa"/>
            <w:tcBorders>
              <w:bottom w:val="single" w:sz="8" w:space="0" w:color="auto"/>
              <w:right w:val="single" w:sz="8" w:space="0" w:color="auto"/>
            </w:tcBorders>
            <w:vAlign w:val="bottom"/>
          </w:tcPr>
          <w:p w:rsidR="00213747" w:rsidRDefault="00213747" w:rsidP="003E1A0A">
            <w:pPr>
              <w:rPr>
                <w:sz w:val="24"/>
                <w:szCs w:val="24"/>
              </w:rPr>
            </w:pPr>
          </w:p>
        </w:tc>
        <w:tc>
          <w:tcPr>
            <w:tcW w:w="30" w:type="dxa"/>
            <w:vAlign w:val="bottom"/>
          </w:tcPr>
          <w:p w:rsidR="00213747" w:rsidRDefault="00213747">
            <w:pPr>
              <w:rPr>
                <w:sz w:val="1"/>
                <w:szCs w:val="1"/>
              </w:rPr>
            </w:pPr>
          </w:p>
        </w:tc>
      </w:tr>
      <w:tr w:rsidR="00213747" w:rsidTr="003E1A0A">
        <w:trPr>
          <w:trHeight w:val="261"/>
        </w:trPr>
        <w:tc>
          <w:tcPr>
            <w:tcW w:w="1880" w:type="dxa"/>
            <w:tcBorders>
              <w:left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Рохлин</w:t>
            </w:r>
          </w:p>
        </w:tc>
        <w:tc>
          <w:tcPr>
            <w:tcW w:w="3649" w:type="dxa"/>
            <w:tcBorders>
              <w:right w:val="single" w:sz="8" w:space="0" w:color="auto"/>
            </w:tcBorders>
            <w:vAlign w:val="bottom"/>
          </w:tcPr>
          <w:p w:rsidR="00213747" w:rsidRDefault="00F44B39" w:rsidP="003E1A0A">
            <w:pPr>
              <w:rPr>
                <w:sz w:val="20"/>
                <w:szCs w:val="20"/>
              </w:rPr>
            </w:pPr>
            <w:r>
              <w:rPr>
                <w:rFonts w:eastAsia="Times New Roman"/>
                <w:sz w:val="24"/>
                <w:szCs w:val="24"/>
              </w:rPr>
              <w:t>Советник Дирекции развития</w:t>
            </w:r>
          </w:p>
        </w:tc>
        <w:tc>
          <w:tcPr>
            <w:tcW w:w="1842" w:type="dxa"/>
            <w:tcBorders>
              <w:right w:val="single" w:sz="8" w:space="0" w:color="auto"/>
            </w:tcBorders>
            <w:vAlign w:val="bottom"/>
          </w:tcPr>
          <w:p w:rsidR="00213747" w:rsidRDefault="00213747" w:rsidP="003E1A0A"/>
        </w:tc>
        <w:tc>
          <w:tcPr>
            <w:tcW w:w="309" w:type="dxa"/>
            <w:vAlign w:val="bottom"/>
          </w:tcPr>
          <w:p w:rsidR="00213747" w:rsidRDefault="00213747" w:rsidP="003E1A0A"/>
        </w:tc>
        <w:tc>
          <w:tcPr>
            <w:tcW w:w="60" w:type="dxa"/>
            <w:vAlign w:val="bottom"/>
          </w:tcPr>
          <w:p w:rsidR="00213747" w:rsidRDefault="00213747" w:rsidP="003E1A0A"/>
        </w:tc>
        <w:tc>
          <w:tcPr>
            <w:tcW w:w="40" w:type="dxa"/>
            <w:vAlign w:val="bottom"/>
          </w:tcPr>
          <w:p w:rsidR="00213747" w:rsidRDefault="00213747" w:rsidP="003E1A0A"/>
        </w:tc>
        <w:tc>
          <w:tcPr>
            <w:tcW w:w="20" w:type="dxa"/>
            <w:vAlign w:val="bottom"/>
          </w:tcPr>
          <w:p w:rsidR="00213747" w:rsidRDefault="00213747" w:rsidP="003E1A0A"/>
        </w:tc>
        <w:tc>
          <w:tcPr>
            <w:tcW w:w="20" w:type="dxa"/>
            <w:vAlign w:val="bottom"/>
          </w:tcPr>
          <w:p w:rsidR="00213747" w:rsidRDefault="00213747" w:rsidP="003E1A0A"/>
        </w:tc>
        <w:tc>
          <w:tcPr>
            <w:tcW w:w="60" w:type="dxa"/>
            <w:vAlign w:val="bottom"/>
          </w:tcPr>
          <w:p w:rsidR="00213747" w:rsidRDefault="00213747" w:rsidP="003E1A0A"/>
        </w:tc>
        <w:tc>
          <w:tcPr>
            <w:tcW w:w="20" w:type="dxa"/>
            <w:vAlign w:val="bottom"/>
          </w:tcPr>
          <w:p w:rsidR="00213747" w:rsidRDefault="00213747" w:rsidP="003E1A0A"/>
        </w:tc>
        <w:tc>
          <w:tcPr>
            <w:tcW w:w="220" w:type="dxa"/>
            <w:vAlign w:val="bottom"/>
          </w:tcPr>
          <w:p w:rsidR="00213747" w:rsidRDefault="00213747" w:rsidP="003E1A0A"/>
        </w:tc>
        <w:tc>
          <w:tcPr>
            <w:tcW w:w="180" w:type="dxa"/>
            <w:vAlign w:val="bottom"/>
          </w:tcPr>
          <w:p w:rsidR="00213747" w:rsidRDefault="00213747" w:rsidP="003E1A0A"/>
        </w:tc>
        <w:tc>
          <w:tcPr>
            <w:tcW w:w="1300" w:type="dxa"/>
            <w:vAlign w:val="bottom"/>
          </w:tcPr>
          <w:p w:rsidR="00213747" w:rsidRDefault="00213747" w:rsidP="003E1A0A"/>
        </w:tc>
        <w:tc>
          <w:tcPr>
            <w:tcW w:w="160" w:type="dxa"/>
            <w:vAlign w:val="bottom"/>
          </w:tcPr>
          <w:p w:rsidR="00213747" w:rsidRDefault="00213747" w:rsidP="003E1A0A"/>
        </w:tc>
        <w:tc>
          <w:tcPr>
            <w:tcW w:w="240" w:type="dxa"/>
            <w:vAlign w:val="bottom"/>
          </w:tcPr>
          <w:p w:rsidR="00213747" w:rsidRDefault="00213747" w:rsidP="003E1A0A"/>
        </w:tc>
        <w:tc>
          <w:tcPr>
            <w:tcW w:w="80" w:type="dxa"/>
            <w:vAlign w:val="bottom"/>
          </w:tcPr>
          <w:p w:rsidR="00213747" w:rsidRDefault="00213747" w:rsidP="003E1A0A"/>
        </w:tc>
        <w:tc>
          <w:tcPr>
            <w:tcW w:w="20" w:type="dxa"/>
            <w:vAlign w:val="bottom"/>
          </w:tcPr>
          <w:p w:rsidR="00213747" w:rsidRDefault="00213747" w:rsidP="003E1A0A"/>
        </w:tc>
        <w:tc>
          <w:tcPr>
            <w:tcW w:w="40" w:type="dxa"/>
            <w:vAlign w:val="bottom"/>
          </w:tcPr>
          <w:p w:rsidR="00213747" w:rsidRDefault="00213747" w:rsidP="003E1A0A"/>
        </w:tc>
        <w:tc>
          <w:tcPr>
            <w:tcW w:w="60" w:type="dxa"/>
            <w:vAlign w:val="bottom"/>
          </w:tcPr>
          <w:p w:rsidR="00213747" w:rsidRDefault="00213747" w:rsidP="003E1A0A"/>
        </w:tc>
        <w:tc>
          <w:tcPr>
            <w:tcW w:w="180" w:type="dxa"/>
            <w:tcBorders>
              <w:right w:val="single" w:sz="8" w:space="0" w:color="auto"/>
            </w:tcBorders>
            <w:vAlign w:val="bottom"/>
          </w:tcPr>
          <w:p w:rsidR="00213747" w:rsidRDefault="00213747" w:rsidP="003E1A0A"/>
        </w:tc>
        <w:tc>
          <w:tcPr>
            <w:tcW w:w="30" w:type="dxa"/>
            <w:vAlign w:val="bottom"/>
          </w:tcPr>
          <w:p w:rsidR="00213747" w:rsidRDefault="00213747">
            <w:pPr>
              <w:rPr>
                <w:sz w:val="1"/>
                <w:szCs w:val="1"/>
              </w:rPr>
            </w:pPr>
          </w:p>
        </w:tc>
      </w:tr>
      <w:tr w:rsidR="00213747" w:rsidTr="003E1A0A">
        <w:trPr>
          <w:trHeight w:val="276"/>
        </w:trPr>
        <w:tc>
          <w:tcPr>
            <w:tcW w:w="1880" w:type="dxa"/>
            <w:tcBorders>
              <w:left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Алексей</w:t>
            </w:r>
          </w:p>
        </w:tc>
        <w:tc>
          <w:tcPr>
            <w:tcW w:w="3649" w:type="dxa"/>
            <w:tcBorders>
              <w:right w:val="single" w:sz="8" w:space="0" w:color="auto"/>
            </w:tcBorders>
            <w:vAlign w:val="bottom"/>
          </w:tcPr>
          <w:p w:rsidR="00213747" w:rsidRDefault="00F44B39" w:rsidP="003E1A0A">
            <w:pPr>
              <w:rPr>
                <w:sz w:val="20"/>
                <w:szCs w:val="20"/>
              </w:rPr>
            </w:pPr>
            <w:r>
              <w:rPr>
                <w:rFonts w:eastAsia="Times New Roman"/>
                <w:sz w:val="24"/>
                <w:szCs w:val="24"/>
              </w:rPr>
              <w:t>сельскохозяйственной кооперации</w:t>
            </w:r>
          </w:p>
        </w:tc>
        <w:tc>
          <w:tcPr>
            <w:tcW w:w="1842" w:type="dxa"/>
            <w:tcBorders>
              <w:right w:val="single" w:sz="8" w:space="0" w:color="auto"/>
            </w:tcBorders>
            <w:vAlign w:val="bottom"/>
          </w:tcPr>
          <w:p w:rsidR="00213747" w:rsidRDefault="00F44B39" w:rsidP="003E1A0A">
            <w:pPr>
              <w:jc w:val="center"/>
              <w:rPr>
                <w:sz w:val="20"/>
                <w:szCs w:val="20"/>
              </w:rPr>
            </w:pPr>
            <w:r>
              <w:rPr>
                <w:rFonts w:eastAsia="Times New Roman"/>
                <w:w w:val="99"/>
                <w:sz w:val="24"/>
                <w:szCs w:val="24"/>
              </w:rPr>
              <w:t>8 495 698 98 00</w:t>
            </w:r>
          </w:p>
        </w:tc>
        <w:tc>
          <w:tcPr>
            <w:tcW w:w="309" w:type="dxa"/>
            <w:vAlign w:val="bottom"/>
          </w:tcPr>
          <w:p w:rsidR="00213747" w:rsidRDefault="00213747" w:rsidP="003E1A0A">
            <w:pPr>
              <w:rPr>
                <w:sz w:val="24"/>
                <w:szCs w:val="24"/>
              </w:rPr>
            </w:pPr>
          </w:p>
        </w:tc>
        <w:tc>
          <w:tcPr>
            <w:tcW w:w="60" w:type="dxa"/>
            <w:vAlign w:val="bottom"/>
          </w:tcPr>
          <w:p w:rsidR="00213747" w:rsidRDefault="00213747" w:rsidP="003E1A0A">
            <w:pPr>
              <w:rPr>
                <w:sz w:val="24"/>
                <w:szCs w:val="24"/>
              </w:rPr>
            </w:pPr>
          </w:p>
        </w:tc>
        <w:tc>
          <w:tcPr>
            <w:tcW w:w="40" w:type="dxa"/>
            <w:vAlign w:val="bottom"/>
          </w:tcPr>
          <w:p w:rsidR="00213747" w:rsidRDefault="00213747" w:rsidP="003E1A0A">
            <w:pPr>
              <w:rPr>
                <w:sz w:val="24"/>
                <w:szCs w:val="24"/>
              </w:rPr>
            </w:pPr>
          </w:p>
        </w:tc>
        <w:tc>
          <w:tcPr>
            <w:tcW w:w="20" w:type="dxa"/>
            <w:vAlign w:val="bottom"/>
          </w:tcPr>
          <w:p w:rsidR="00213747" w:rsidRDefault="00213747" w:rsidP="003E1A0A">
            <w:pPr>
              <w:rPr>
                <w:sz w:val="24"/>
                <w:szCs w:val="24"/>
              </w:rPr>
            </w:pPr>
          </w:p>
        </w:tc>
        <w:tc>
          <w:tcPr>
            <w:tcW w:w="20" w:type="dxa"/>
            <w:vAlign w:val="bottom"/>
          </w:tcPr>
          <w:p w:rsidR="00213747" w:rsidRDefault="00213747" w:rsidP="003E1A0A">
            <w:pPr>
              <w:rPr>
                <w:sz w:val="24"/>
                <w:szCs w:val="24"/>
              </w:rPr>
            </w:pPr>
          </w:p>
        </w:tc>
        <w:tc>
          <w:tcPr>
            <w:tcW w:w="2560" w:type="dxa"/>
            <w:gridSpan w:val="12"/>
            <w:vMerge w:val="restart"/>
            <w:tcBorders>
              <w:right w:val="single" w:sz="8" w:space="0" w:color="auto"/>
            </w:tcBorders>
            <w:vAlign w:val="bottom"/>
          </w:tcPr>
          <w:p w:rsidR="00213747" w:rsidRPr="003E1A0A" w:rsidRDefault="00F44B39" w:rsidP="003E1A0A">
            <w:pPr>
              <w:jc w:val="center"/>
              <w:rPr>
                <w:sz w:val="20"/>
                <w:szCs w:val="20"/>
                <w:u w:val="single"/>
              </w:rPr>
            </w:pPr>
            <w:r w:rsidRPr="003E1A0A">
              <w:rPr>
                <w:rFonts w:eastAsia="Times New Roman"/>
                <w:color w:val="0000FF"/>
                <w:sz w:val="24"/>
                <w:szCs w:val="24"/>
                <w:u w:val="single"/>
              </w:rPr>
              <w:t>ARokhlin@corpmsp.ru</w:t>
            </w:r>
          </w:p>
        </w:tc>
        <w:tc>
          <w:tcPr>
            <w:tcW w:w="30" w:type="dxa"/>
            <w:vAlign w:val="bottom"/>
          </w:tcPr>
          <w:p w:rsidR="00213747" w:rsidRDefault="00213747">
            <w:pPr>
              <w:rPr>
                <w:sz w:val="1"/>
                <w:szCs w:val="1"/>
              </w:rPr>
            </w:pPr>
          </w:p>
        </w:tc>
      </w:tr>
      <w:tr w:rsidR="00213747" w:rsidTr="003E1A0A">
        <w:trPr>
          <w:trHeight w:val="111"/>
        </w:trPr>
        <w:tc>
          <w:tcPr>
            <w:tcW w:w="1880" w:type="dxa"/>
            <w:vMerge w:val="restart"/>
            <w:tcBorders>
              <w:left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Александрович</w:t>
            </w:r>
          </w:p>
        </w:tc>
        <w:tc>
          <w:tcPr>
            <w:tcW w:w="3649" w:type="dxa"/>
            <w:tcBorders>
              <w:right w:val="single" w:sz="8" w:space="0" w:color="auto"/>
            </w:tcBorders>
            <w:vAlign w:val="bottom"/>
          </w:tcPr>
          <w:p w:rsidR="00213747" w:rsidRDefault="00213747" w:rsidP="003E1A0A">
            <w:pPr>
              <w:rPr>
                <w:sz w:val="9"/>
                <w:szCs w:val="9"/>
              </w:rPr>
            </w:pPr>
          </w:p>
        </w:tc>
        <w:tc>
          <w:tcPr>
            <w:tcW w:w="1842" w:type="dxa"/>
            <w:vMerge w:val="restart"/>
            <w:tcBorders>
              <w:right w:val="single" w:sz="8" w:space="0" w:color="auto"/>
            </w:tcBorders>
            <w:vAlign w:val="bottom"/>
          </w:tcPr>
          <w:p w:rsidR="00213747" w:rsidRDefault="00F44B39" w:rsidP="003E1A0A">
            <w:pPr>
              <w:jc w:val="center"/>
              <w:rPr>
                <w:sz w:val="20"/>
                <w:szCs w:val="20"/>
              </w:rPr>
            </w:pPr>
            <w:r>
              <w:rPr>
                <w:rFonts w:eastAsia="Times New Roman"/>
                <w:w w:val="99"/>
                <w:sz w:val="24"/>
                <w:szCs w:val="24"/>
              </w:rPr>
              <w:t>доб. 185</w:t>
            </w:r>
          </w:p>
        </w:tc>
        <w:tc>
          <w:tcPr>
            <w:tcW w:w="309" w:type="dxa"/>
            <w:vAlign w:val="bottom"/>
          </w:tcPr>
          <w:p w:rsidR="00213747" w:rsidRDefault="00213747" w:rsidP="003E1A0A">
            <w:pPr>
              <w:rPr>
                <w:sz w:val="9"/>
                <w:szCs w:val="9"/>
              </w:rPr>
            </w:pPr>
          </w:p>
        </w:tc>
        <w:tc>
          <w:tcPr>
            <w:tcW w:w="60" w:type="dxa"/>
            <w:vAlign w:val="bottom"/>
          </w:tcPr>
          <w:p w:rsidR="00213747" w:rsidRDefault="00213747" w:rsidP="003E1A0A">
            <w:pPr>
              <w:rPr>
                <w:sz w:val="9"/>
                <w:szCs w:val="9"/>
              </w:rPr>
            </w:pPr>
          </w:p>
        </w:tc>
        <w:tc>
          <w:tcPr>
            <w:tcW w:w="40" w:type="dxa"/>
            <w:vAlign w:val="bottom"/>
          </w:tcPr>
          <w:p w:rsidR="00213747" w:rsidRDefault="00213747" w:rsidP="003E1A0A">
            <w:pPr>
              <w:rPr>
                <w:sz w:val="9"/>
                <w:szCs w:val="9"/>
              </w:rPr>
            </w:pPr>
          </w:p>
        </w:tc>
        <w:tc>
          <w:tcPr>
            <w:tcW w:w="20" w:type="dxa"/>
            <w:vAlign w:val="bottom"/>
          </w:tcPr>
          <w:p w:rsidR="00213747" w:rsidRDefault="00213747" w:rsidP="003E1A0A">
            <w:pPr>
              <w:rPr>
                <w:sz w:val="9"/>
                <w:szCs w:val="9"/>
              </w:rPr>
            </w:pPr>
          </w:p>
        </w:tc>
        <w:tc>
          <w:tcPr>
            <w:tcW w:w="20" w:type="dxa"/>
            <w:vAlign w:val="bottom"/>
          </w:tcPr>
          <w:p w:rsidR="00213747" w:rsidRDefault="00213747" w:rsidP="003E1A0A">
            <w:pPr>
              <w:rPr>
                <w:sz w:val="9"/>
                <w:szCs w:val="9"/>
              </w:rPr>
            </w:pPr>
          </w:p>
        </w:tc>
        <w:tc>
          <w:tcPr>
            <w:tcW w:w="2560" w:type="dxa"/>
            <w:gridSpan w:val="12"/>
            <w:vMerge/>
            <w:tcBorders>
              <w:right w:val="single" w:sz="8" w:space="0" w:color="auto"/>
            </w:tcBorders>
            <w:vAlign w:val="bottom"/>
          </w:tcPr>
          <w:p w:rsidR="00213747" w:rsidRPr="003E1A0A" w:rsidRDefault="00213747" w:rsidP="003E1A0A">
            <w:pPr>
              <w:rPr>
                <w:sz w:val="9"/>
                <w:szCs w:val="9"/>
                <w:u w:val="single"/>
              </w:rPr>
            </w:pPr>
          </w:p>
        </w:tc>
        <w:tc>
          <w:tcPr>
            <w:tcW w:w="30" w:type="dxa"/>
            <w:vAlign w:val="bottom"/>
          </w:tcPr>
          <w:p w:rsidR="00213747" w:rsidRDefault="00213747">
            <w:pPr>
              <w:rPr>
                <w:sz w:val="1"/>
                <w:szCs w:val="1"/>
              </w:rPr>
            </w:pPr>
          </w:p>
        </w:tc>
      </w:tr>
      <w:tr w:rsidR="00213747" w:rsidTr="003E1A0A">
        <w:trPr>
          <w:trHeight w:val="145"/>
        </w:trPr>
        <w:tc>
          <w:tcPr>
            <w:tcW w:w="1880" w:type="dxa"/>
            <w:vMerge/>
            <w:tcBorders>
              <w:left w:val="single" w:sz="8" w:space="0" w:color="auto"/>
              <w:right w:val="single" w:sz="8" w:space="0" w:color="auto"/>
            </w:tcBorders>
            <w:vAlign w:val="bottom"/>
          </w:tcPr>
          <w:p w:rsidR="00213747" w:rsidRDefault="00213747" w:rsidP="003E1A0A">
            <w:pPr>
              <w:rPr>
                <w:sz w:val="12"/>
                <w:szCs w:val="12"/>
              </w:rPr>
            </w:pPr>
          </w:p>
        </w:tc>
        <w:tc>
          <w:tcPr>
            <w:tcW w:w="3649" w:type="dxa"/>
            <w:tcBorders>
              <w:right w:val="single" w:sz="8" w:space="0" w:color="auto"/>
            </w:tcBorders>
            <w:vAlign w:val="bottom"/>
          </w:tcPr>
          <w:p w:rsidR="00213747" w:rsidRDefault="00213747" w:rsidP="003E1A0A">
            <w:pPr>
              <w:rPr>
                <w:sz w:val="12"/>
                <w:szCs w:val="12"/>
              </w:rPr>
            </w:pPr>
          </w:p>
        </w:tc>
        <w:tc>
          <w:tcPr>
            <w:tcW w:w="1842" w:type="dxa"/>
            <w:vMerge/>
            <w:tcBorders>
              <w:right w:val="single" w:sz="8" w:space="0" w:color="auto"/>
            </w:tcBorders>
            <w:vAlign w:val="bottom"/>
          </w:tcPr>
          <w:p w:rsidR="00213747" w:rsidRDefault="00213747" w:rsidP="003E1A0A">
            <w:pPr>
              <w:rPr>
                <w:sz w:val="12"/>
                <w:szCs w:val="12"/>
              </w:rPr>
            </w:pPr>
          </w:p>
        </w:tc>
        <w:tc>
          <w:tcPr>
            <w:tcW w:w="309" w:type="dxa"/>
            <w:vAlign w:val="bottom"/>
          </w:tcPr>
          <w:p w:rsidR="00213747" w:rsidRDefault="00213747" w:rsidP="003E1A0A">
            <w:pPr>
              <w:rPr>
                <w:sz w:val="12"/>
                <w:szCs w:val="12"/>
              </w:rPr>
            </w:pPr>
          </w:p>
        </w:tc>
        <w:tc>
          <w:tcPr>
            <w:tcW w:w="60" w:type="dxa"/>
            <w:vAlign w:val="bottom"/>
          </w:tcPr>
          <w:p w:rsidR="00213747" w:rsidRDefault="00213747" w:rsidP="003E1A0A">
            <w:pPr>
              <w:rPr>
                <w:sz w:val="12"/>
                <w:szCs w:val="12"/>
              </w:rPr>
            </w:pPr>
          </w:p>
        </w:tc>
        <w:tc>
          <w:tcPr>
            <w:tcW w:w="40" w:type="dxa"/>
            <w:vAlign w:val="bottom"/>
          </w:tcPr>
          <w:p w:rsidR="00213747" w:rsidRDefault="00213747" w:rsidP="003E1A0A">
            <w:pPr>
              <w:rPr>
                <w:sz w:val="12"/>
                <w:szCs w:val="12"/>
              </w:rPr>
            </w:pPr>
          </w:p>
        </w:tc>
        <w:tc>
          <w:tcPr>
            <w:tcW w:w="20" w:type="dxa"/>
            <w:vAlign w:val="bottom"/>
          </w:tcPr>
          <w:p w:rsidR="00213747" w:rsidRDefault="00213747" w:rsidP="003E1A0A">
            <w:pPr>
              <w:rPr>
                <w:sz w:val="12"/>
                <w:szCs w:val="12"/>
              </w:rPr>
            </w:pPr>
          </w:p>
        </w:tc>
        <w:tc>
          <w:tcPr>
            <w:tcW w:w="20" w:type="dxa"/>
            <w:vAlign w:val="bottom"/>
          </w:tcPr>
          <w:p w:rsidR="00213747" w:rsidRDefault="00213747" w:rsidP="003E1A0A">
            <w:pPr>
              <w:rPr>
                <w:sz w:val="12"/>
                <w:szCs w:val="12"/>
              </w:rPr>
            </w:pPr>
          </w:p>
        </w:tc>
        <w:tc>
          <w:tcPr>
            <w:tcW w:w="60" w:type="dxa"/>
            <w:tcBorders>
              <w:top w:val="single" w:sz="8" w:space="0" w:color="0000FF"/>
            </w:tcBorders>
            <w:vAlign w:val="bottom"/>
          </w:tcPr>
          <w:p w:rsidR="00213747" w:rsidRDefault="00213747" w:rsidP="003E1A0A">
            <w:pPr>
              <w:rPr>
                <w:sz w:val="12"/>
                <w:szCs w:val="12"/>
              </w:rPr>
            </w:pPr>
          </w:p>
        </w:tc>
        <w:tc>
          <w:tcPr>
            <w:tcW w:w="20" w:type="dxa"/>
            <w:tcBorders>
              <w:top w:val="single" w:sz="8" w:space="0" w:color="0000FF"/>
            </w:tcBorders>
            <w:vAlign w:val="bottom"/>
          </w:tcPr>
          <w:p w:rsidR="00213747" w:rsidRDefault="00213747" w:rsidP="003E1A0A">
            <w:pPr>
              <w:rPr>
                <w:sz w:val="12"/>
                <w:szCs w:val="12"/>
              </w:rPr>
            </w:pPr>
          </w:p>
        </w:tc>
        <w:tc>
          <w:tcPr>
            <w:tcW w:w="220" w:type="dxa"/>
            <w:tcBorders>
              <w:top w:val="single" w:sz="8" w:space="0" w:color="0000FF"/>
            </w:tcBorders>
            <w:vAlign w:val="bottom"/>
          </w:tcPr>
          <w:p w:rsidR="00213747" w:rsidRDefault="00213747" w:rsidP="003E1A0A">
            <w:pPr>
              <w:rPr>
                <w:sz w:val="12"/>
                <w:szCs w:val="12"/>
              </w:rPr>
            </w:pPr>
          </w:p>
        </w:tc>
        <w:tc>
          <w:tcPr>
            <w:tcW w:w="180" w:type="dxa"/>
            <w:tcBorders>
              <w:top w:val="single" w:sz="8" w:space="0" w:color="0000FF"/>
            </w:tcBorders>
            <w:vAlign w:val="bottom"/>
          </w:tcPr>
          <w:p w:rsidR="00213747" w:rsidRDefault="00213747" w:rsidP="003E1A0A">
            <w:pPr>
              <w:rPr>
                <w:sz w:val="12"/>
                <w:szCs w:val="12"/>
              </w:rPr>
            </w:pPr>
          </w:p>
        </w:tc>
        <w:tc>
          <w:tcPr>
            <w:tcW w:w="1300" w:type="dxa"/>
            <w:tcBorders>
              <w:top w:val="single" w:sz="8" w:space="0" w:color="0000FF"/>
            </w:tcBorders>
            <w:vAlign w:val="bottom"/>
          </w:tcPr>
          <w:p w:rsidR="00213747" w:rsidRDefault="00213747" w:rsidP="003E1A0A">
            <w:pPr>
              <w:rPr>
                <w:sz w:val="12"/>
                <w:szCs w:val="12"/>
              </w:rPr>
            </w:pPr>
          </w:p>
        </w:tc>
        <w:tc>
          <w:tcPr>
            <w:tcW w:w="160" w:type="dxa"/>
            <w:tcBorders>
              <w:top w:val="single" w:sz="8" w:space="0" w:color="0000FF"/>
            </w:tcBorders>
            <w:vAlign w:val="bottom"/>
          </w:tcPr>
          <w:p w:rsidR="00213747" w:rsidRDefault="00213747" w:rsidP="003E1A0A">
            <w:pPr>
              <w:rPr>
                <w:sz w:val="12"/>
                <w:szCs w:val="12"/>
              </w:rPr>
            </w:pPr>
          </w:p>
        </w:tc>
        <w:tc>
          <w:tcPr>
            <w:tcW w:w="240" w:type="dxa"/>
            <w:tcBorders>
              <w:top w:val="single" w:sz="8" w:space="0" w:color="0000FF"/>
            </w:tcBorders>
            <w:vAlign w:val="bottom"/>
          </w:tcPr>
          <w:p w:rsidR="00213747" w:rsidRPr="003E1A0A" w:rsidRDefault="00213747" w:rsidP="003E1A0A">
            <w:pPr>
              <w:rPr>
                <w:sz w:val="12"/>
                <w:szCs w:val="12"/>
                <w:u w:val="single"/>
              </w:rPr>
            </w:pPr>
          </w:p>
        </w:tc>
        <w:tc>
          <w:tcPr>
            <w:tcW w:w="80" w:type="dxa"/>
            <w:tcBorders>
              <w:top w:val="single" w:sz="8" w:space="0" w:color="0000FF"/>
            </w:tcBorders>
            <w:vAlign w:val="bottom"/>
          </w:tcPr>
          <w:p w:rsidR="00213747" w:rsidRPr="003E1A0A" w:rsidRDefault="00213747" w:rsidP="003E1A0A">
            <w:pPr>
              <w:rPr>
                <w:sz w:val="12"/>
                <w:szCs w:val="12"/>
                <w:u w:val="single"/>
              </w:rPr>
            </w:pPr>
          </w:p>
        </w:tc>
        <w:tc>
          <w:tcPr>
            <w:tcW w:w="20" w:type="dxa"/>
            <w:vAlign w:val="bottom"/>
          </w:tcPr>
          <w:p w:rsidR="00213747" w:rsidRPr="003E1A0A" w:rsidRDefault="00213747" w:rsidP="003E1A0A">
            <w:pPr>
              <w:rPr>
                <w:sz w:val="12"/>
                <w:szCs w:val="12"/>
                <w:u w:val="single"/>
              </w:rPr>
            </w:pPr>
          </w:p>
        </w:tc>
        <w:tc>
          <w:tcPr>
            <w:tcW w:w="40" w:type="dxa"/>
            <w:vAlign w:val="bottom"/>
          </w:tcPr>
          <w:p w:rsidR="00213747" w:rsidRPr="003E1A0A" w:rsidRDefault="00213747" w:rsidP="003E1A0A">
            <w:pPr>
              <w:rPr>
                <w:sz w:val="12"/>
                <w:szCs w:val="12"/>
                <w:u w:val="single"/>
              </w:rPr>
            </w:pPr>
          </w:p>
        </w:tc>
        <w:tc>
          <w:tcPr>
            <w:tcW w:w="60" w:type="dxa"/>
            <w:vAlign w:val="bottom"/>
          </w:tcPr>
          <w:p w:rsidR="00213747" w:rsidRDefault="00213747" w:rsidP="003E1A0A">
            <w:pPr>
              <w:rPr>
                <w:sz w:val="12"/>
                <w:szCs w:val="12"/>
              </w:rPr>
            </w:pPr>
          </w:p>
        </w:tc>
        <w:tc>
          <w:tcPr>
            <w:tcW w:w="180" w:type="dxa"/>
            <w:tcBorders>
              <w:right w:val="single" w:sz="8" w:space="0" w:color="auto"/>
            </w:tcBorders>
            <w:vAlign w:val="bottom"/>
          </w:tcPr>
          <w:p w:rsidR="00213747" w:rsidRDefault="00213747" w:rsidP="003E1A0A">
            <w:pPr>
              <w:rPr>
                <w:sz w:val="12"/>
                <w:szCs w:val="12"/>
              </w:rPr>
            </w:pPr>
          </w:p>
        </w:tc>
        <w:tc>
          <w:tcPr>
            <w:tcW w:w="30" w:type="dxa"/>
            <w:vAlign w:val="bottom"/>
          </w:tcPr>
          <w:p w:rsidR="00213747" w:rsidRDefault="00213747">
            <w:pPr>
              <w:rPr>
                <w:sz w:val="1"/>
                <w:szCs w:val="1"/>
              </w:rPr>
            </w:pPr>
          </w:p>
        </w:tc>
      </w:tr>
      <w:tr w:rsidR="00213747" w:rsidTr="003E1A0A">
        <w:trPr>
          <w:trHeight w:val="276"/>
        </w:trPr>
        <w:tc>
          <w:tcPr>
            <w:tcW w:w="1880" w:type="dxa"/>
            <w:tcBorders>
              <w:left w:val="single" w:sz="8" w:space="0" w:color="auto"/>
              <w:bottom w:val="single" w:sz="8" w:space="0" w:color="auto"/>
              <w:right w:val="single" w:sz="8" w:space="0" w:color="auto"/>
            </w:tcBorders>
            <w:vAlign w:val="bottom"/>
          </w:tcPr>
          <w:p w:rsidR="00213747" w:rsidRDefault="00213747" w:rsidP="003E1A0A">
            <w:pPr>
              <w:rPr>
                <w:sz w:val="24"/>
                <w:szCs w:val="24"/>
              </w:rPr>
            </w:pPr>
          </w:p>
        </w:tc>
        <w:tc>
          <w:tcPr>
            <w:tcW w:w="3649" w:type="dxa"/>
            <w:tcBorders>
              <w:bottom w:val="single" w:sz="8" w:space="0" w:color="auto"/>
              <w:right w:val="single" w:sz="8" w:space="0" w:color="auto"/>
            </w:tcBorders>
            <w:vAlign w:val="bottom"/>
          </w:tcPr>
          <w:p w:rsidR="00213747" w:rsidRDefault="00213747" w:rsidP="003E1A0A">
            <w:pPr>
              <w:rPr>
                <w:sz w:val="24"/>
                <w:szCs w:val="24"/>
              </w:rPr>
            </w:pPr>
          </w:p>
        </w:tc>
        <w:tc>
          <w:tcPr>
            <w:tcW w:w="1842" w:type="dxa"/>
            <w:tcBorders>
              <w:bottom w:val="single" w:sz="8" w:space="0" w:color="auto"/>
              <w:right w:val="single" w:sz="8" w:space="0" w:color="auto"/>
            </w:tcBorders>
            <w:vAlign w:val="bottom"/>
          </w:tcPr>
          <w:p w:rsidR="00213747" w:rsidRDefault="00213747" w:rsidP="003E1A0A">
            <w:pPr>
              <w:rPr>
                <w:sz w:val="24"/>
                <w:szCs w:val="24"/>
              </w:rPr>
            </w:pPr>
          </w:p>
        </w:tc>
        <w:tc>
          <w:tcPr>
            <w:tcW w:w="309" w:type="dxa"/>
            <w:tcBorders>
              <w:bottom w:val="single" w:sz="8" w:space="0" w:color="auto"/>
            </w:tcBorders>
            <w:vAlign w:val="bottom"/>
          </w:tcPr>
          <w:p w:rsidR="00213747" w:rsidRDefault="00213747" w:rsidP="003E1A0A">
            <w:pPr>
              <w:rPr>
                <w:sz w:val="24"/>
                <w:szCs w:val="24"/>
              </w:rPr>
            </w:pPr>
          </w:p>
        </w:tc>
        <w:tc>
          <w:tcPr>
            <w:tcW w:w="60" w:type="dxa"/>
            <w:tcBorders>
              <w:bottom w:val="single" w:sz="8" w:space="0" w:color="auto"/>
            </w:tcBorders>
            <w:vAlign w:val="bottom"/>
          </w:tcPr>
          <w:p w:rsidR="00213747" w:rsidRDefault="00213747" w:rsidP="003E1A0A">
            <w:pPr>
              <w:rPr>
                <w:sz w:val="24"/>
                <w:szCs w:val="24"/>
              </w:rPr>
            </w:pPr>
          </w:p>
        </w:tc>
        <w:tc>
          <w:tcPr>
            <w:tcW w:w="40" w:type="dxa"/>
            <w:tcBorders>
              <w:bottom w:val="single" w:sz="8" w:space="0" w:color="auto"/>
            </w:tcBorders>
            <w:vAlign w:val="bottom"/>
          </w:tcPr>
          <w:p w:rsidR="00213747" w:rsidRDefault="00213747" w:rsidP="003E1A0A">
            <w:pPr>
              <w:rPr>
                <w:sz w:val="24"/>
                <w:szCs w:val="24"/>
              </w:rPr>
            </w:pPr>
          </w:p>
        </w:tc>
        <w:tc>
          <w:tcPr>
            <w:tcW w:w="20" w:type="dxa"/>
            <w:tcBorders>
              <w:bottom w:val="single" w:sz="8" w:space="0" w:color="auto"/>
            </w:tcBorders>
            <w:vAlign w:val="bottom"/>
          </w:tcPr>
          <w:p w:rsidR="00213747" w:rsidRDefault="00213747" w:rsidP="003E1A0A">
            <w:pPr>
              <w:rPr>
                <w:sz w:val="24"/>
                <w:szCs w:val="24"/>
              </w:rPr>
            </w:pPr>
          </w:p>
        </w:tc>
        <w:tc>
          <w:tcPr>
            <w:tcW w:w="20" w:type="dxa"/>
            <w:tcBorders>
              <w:bottom w:val="single" w:sz="8" w:space="0" w:color="auto"/>
            </w:tcBorders>
            <w:vAlign w:val="bottom"/>
          </w:tcPr>
          <w:p w:rsidR="00213747" w:rsidRDefault="00213747" w:rsidP="003E1A0A">
            <w:pPr>
              <w:rPr>
                <w:sz w:val="24"/>
                <w:szCs w:val="24"/>
              </w:rPr>
            </w:pPr>
          </w:p>
        </w:tc>
        <w:tc>
          <w:tcPr>
            <w:tcW w:w="60" w:type="dxa"/>
            <w:tcBorders>
              <w:bottom w:val="single" w:sz="8" w:space="0" w:color="auto"/>
            </w:tcBorders>
            <w:vAlign w:val="bottom"/>
          </w:tcPr>
          <w:p w:rsidR="00213747" w:rsidRDefault="00213747" w:rsidP="003E1A0A">
            <w:pPr>
              <w:rPr>
                <w:sz w:val="24"/>
                <w:szCs w:val="24"/>
              </w:rPr>
            </w:pPr>
          </w:p>
        </w:tc>
        <w:tc>
          <w:tcPr>
            <w:tcW w:w="20" w:type="dxa"/>
            <w:tcBorders>
              <w:bottom w:val="single" w:sz="8" w:space="0" w:color="auto"/>
            </w:tcBorders>
            <w:vAlign w:val="bottom"/>
          </w:tcPr>
          <w:p w:rsidR="00213747" w:rsidRDefault="00213747" w:rsidP="003E1A0A">
            <w:pPr>
              <w:rPr>
                <w:sz w:val="24"/>
                <w:szCs w:val="24"/>
              </w:rPr>
            </w:pPr>
          </w:p>
        </w:tc>
        <w:tc>
          <w:tcPr>
            <w:tcW w:w="220" w:type="dxa"/>
            <w:tcBorders>
              <w:bottom w:val="single" w:sz="8" w:space="0" w:color="auto"/>
            </w:tcBorders>
            <w:vAlign w:val="bottom"/>
          </w:tcPr>
          <w:p w:rsidR="00213747" w:rsidRDefault="00213747" w:rsidP="003E1A0A">
            <w:pPr>
              <w:rPr>
                <w:sz w:val="24"/>
                <w:szCs w:val="24"/>
              </w:rPr>
            </w:pPr>
          </w:p>
        </w:tc>
        <w:tc>
          <w:tcPr>
            <w:tcW w:w="180" w:type="dxa"/>
            <w:tcBorders>
              <w:bottom w:val="single" w:sz="8" w:space="0" w:color="auto"/>
            </w:tcBorders>
            <w:vAlign w:val="bottom"/>
          </w:tcPr>
          <w:p w:rsidR="00213747" w:rsidRDefault="00213747" w:rsidP="003E1A0A">
            <w:pPr>
              <w:rPr>
                <w:sz w:val="24"/>
                <w:szCs w:val="24"/>
              </w:rPr>
            </w:pPr>
          </w:p>
        </w:tc>
        <w:tc>
          <w:tcPr>
            <w:tcW w:w="1300" w:type="dxa"/>
            <w:tcBorders>
              <w:bottom w:val="single" w:sz="8" w:space="0" w:color="auto"/>
            </w:tcBorders>
            <w:vAlign w:val="bottom"/>
          </w:tcPr>
          <w:p w:rsidR="00213747" w:rsidRDefault="00213747" w:rsidP="003E1A0A">
            <w:pPr>
              <w:rPr>
                <w:sz w:val="24"/>
                <w:szCs w:val="24"/>
              </w:rPr>
            </w:pPr>
          </w:p>
        </w:tc>
        <w:tc>
          <w:tcPr>
            <w:tcW w:w="160" w:type="dxa"/>
            <w:tcBorders>
              <w:bottom w:val="single" w:sz="8" w:space="0" w:color="auto"/>
            </w:tcBorders>
            <w:vAlign w:val="bottom"/>
          </w:tcPr>
          <w:p w:rsidR="00213747" w:rsidRDefault="00213747" w:rsidP="003E1A0A">
            <w:pPr>
              <w:rPr>
                <w:sz w:val="24"/>
                <w:szCs w:val="24"/>
              </w:rPr>
            </w:pPr>
          </w:p>
        </w:tc>
        <w:tc>
          <w:tcPr>
            <w:tcW w:w="240" w:type="dxa"/>
            <w:tcBorders>
              <w:bottom w:val="single" w:sz="8" w:space="0" w:color="auto"/>
            </w:tcBorders>
            <w:vAlign w:val="bottom"/>
          </w:tcPr>
          <w:p w:rsidR="00213747" w:rsidRDefault="00213747" w:rsidP="003E1A0A">
            <w:pPr>
              <w:rPr>
                <w:sz w:val="24"/>
                <w:szCs w:val="24"/>
              </w:rPr>
            </w:pPr>
          </w:p>
        </w:tc>
        <w:tc>
          <w:tcPr>
            <w:tcW w:w="80" w:type="dxa"/>
            <w:tcBorders>
              <w:bottom w:val="single" w:sz="8" w:space="0" w:color="auto"/>
            </w:tcBorders>
            <w:vAlign w:val="bottom"/>
          </w:tcPr>
          <w:p w:rsidR="00213747" w:rsidRDefault="00213747" w:rsidP="003E1A0A">
            <w:pPr>
              <w:rPr>
                <w:sz w:val="24"/>
                <w:szCs w:val="24"/>
              </w:rPr>
            </w:pPr>
          </w:p>
        </w:tc>
        <w:tc>
          <w:tcPr>
            <w:tcW w:w="20" w:type="dxa"/>
            <w:tcBorders>
              <w:bottom w:val="single" w:sz="8" w:space="0" w:color="auto"/>
            </w:tcBorders>
            <w:vAlign w:val="bottom"/>
          </w:tcPr>
          <w:p w:rsidR="00213747" w:rsidRDefault="00213747" w:rsidP="003E1A0A">
            <w:pPr>
              <w:rPr>
                <w:sz w:val="24"/>
                <w:szCs w:val="24"/>
              </w:rPr>
            </w:pPr>
          </w:p>
        </w:tc>
        <w:tc>
          <w:tcPr>
            <w:tcW w:w="40" w:type="dxa"/>
            <w:tcBorders>
              <w:bottom w:val="single" w:sz="8" w:space="0" w:color="auto"/>
            </w:tcBorders>
            <w:vAlign w:val="bottom"/>
          </w:tcPr>
          <w:p w:rsidR="00213747" w:rsidRDefault="00213747" w:rsidP="003E1A0A">
            <w:pPr>
              <w:rPr>
                <w:sz w:val="24"/>
                <w:szCs w:val="24"/>
              </w:rPr>
            </w:pPr>
          </w:p>
        </w:tc>
        <w:tc>
          <w:tcPr>
            <w:tcW w:w="60" w:type="dxa"/>
            <w:tcBorders>
              <w:bottom w:val="single" w:sz="8" w:space="0" w:color="auto"/>
            </w:tcBorders>
            <w:vAlign w:val="bottom"/>
          </w:tcPr>
          <w:p w:rsidR="00213747" w:rsidRDefault="00213747" w:rsidP="003E1A0A">
            <w:pPr>
              <w:rPr>
                <w:sz w:val="24"/>
                <w:szCs w:val="24"/>
              </w:rPr>
            </w:pPr>
          </w:p>
        </w:tc>
        <w:tc>
          <w:tcPr>
            <w:tcW w:w="180" w:type="dxa"/>
            <w:tcBorders>
              <w:bottom w:val="single" w:sz="8" w:space="0" w:color="auto"/>
              <w:right w:val="single" w:sz="8" w:space="0" w:color="auto"/>
            </w:tcBorders>
            <w:vAlign w:val="bottom"/>
          </w:tcPr>
          <w:p w:rsidR="00213747" w:rsidRDefault="00213747" w:rsidP="003E1A0A">
            <w:pPr>
              <w:rPr>
                <w:sz w:val="24"/>
                <w:szCs w:val="24"/>
              </w:rPr>
            </w:pPr>
          </w:p>
        </w:tc>
        <w:tc>
          <w:tcPr>
            <w:tcW w:w="30" w:type="dxa"/>
            <w:vAlign w:val="bottom"/>
          </w:tcPr>
          <w:p w:rsidR="00213747" w:rsidRDefault="00213747">
            <w:pPr>
              <w:rPr>
                <w:sz w:val="1"/>
                <w:szCs w:val="1"/>
              </w:rPr>
            </w:pPr>
          </w:p>
        </w:tc>
      </w:tr>
      <w:tr w:rsidR="00213747" w:rsidTr="003E1A0A">
        <w:trPr>
          <w:trHeight w:val="258"/>
        </w:trPr>
        <w:tc>
          <w:tcPr>
            <w:tcW w:w="1880" w:type="dxa"/>
            <w:tcBorders>
              <w:left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Петрикова</w:t>
            </w:r>
          </w:p>
        </w:tc>
        <w:tc>
          <w:tcPr>
            <w:tcW w:w="3649" w:type="dxa"/>
            <w:tcBorders>
              <w:right w:val="single" w:sz="8" w:space="0" w:color="auto"/>
            </w:tcBorders>
            <w:vAlign w:val="bottom"/>
          </w:tcPr>
          <w:p w:rsidR="00213747" w:rsidRDefault="00F44B39" w:rsidP="003E1A0A">
            <w:pPr>
              <w:rPr>
                <w:sz w:val="20"/>
                <w:szCs w:val="20"/>
              </w:rPr>
            </w:pPr>
            <w:r>
              <w:rPr>
                <w:rFonts w:eastAsia="Times New Roman"/>
                <w:sz w:val="24"/>
                <w:szCs w:val="24"/>
              </w:rPr>
              <w:t>Консультант Дирекции развития</w:t>
            </w:r>
          </w:p>
        </w:tc>
        <w:tc>
          <w:tcPr>
            <w:tcW w:w="1842" w:type="dxa"/>
            <w:tcBorders>
              <w:right w:val="single" w:sz="8" w:space="0" w:color="auto"/>
            </w:tcBorders>
            <w:vAlign w:val="bottom"/>
          </w:tcPr>
          <w:p w:rsidR="00213747" w:rsidRDefault="00213747" w:rsidP="003E1A0A"/>
        </w:tc>
        <w:tc>
          <w:tcPr>
            <w:tcW w:w="309" w:type="dxa"/>
            <w:vAlign w:val="bottom"/>
          </w:tcPr>
          <w:p w:rsidR="00213747" w:rsidRDefault="00213747" w:rsidP="003E1A0A"/>
        </w:tc>
        <w:tc>
          <w:tcPr>
            <w:tcW w:w="60" w:type="dxa"/>
            <w:vAlign w:val="bottom"/>
          </w:tcPr>
          <w:p w:rsidR="00213747" w:rsidRDefault="00213747" w:rsidP="003E1A0A"/>
        </w:tc>
        <w:tc>
          <w:tcPr>
            <w:tcW w:w="40" w:type="dxa"/>
            <w:vAlign w:val="bottom"/>
          </w:tcPr>
          <w:p w:rsidR="00213747" w:rsidRDefault="00213747" w:rsidP="003E1A0A"/>
        </w:tc>
        <w:tc>
          <w:tcPr>
            <w:tcW w:w="20" w:type="dxa"/>
            <w:vAlign w:val="bottom"/>
          </w:tcPr>
          <w:p w:rsidR="00213747" w:rsidRDefault="00213747" w:rsidP="003E1A0A"/>
        </w:tc>
        <w:tc>
          <w:tcPr>
            <w:tcW w:w="20" w:type="dxa"/>
            <w:vAlign w:val="bottom"/>
          </w:tcPr>
          <w:p w:rsidR="00213747" w:rsidRDefault="00213747" w:rsidP="003E1A0A"/>
        </w:tc>
        <w:tc>
          <w:tcPr>
            <w:tcW w:w="60" w:type="dxa"/>
            <w:vAlign w:val="bottom"/>
          </w:tcPr>
          <w:p w:rsidR="00213747" w:rsidRDefault="00213747" w:rsidP="003E1A0A"/>
        </w:tc>
        <w:tc>
          <w:tcPr>
            <w:tcW w:w="20" w:type="dxa"/>
            <w:vAlign w:val="bottom"/>
          </w:tcPr>
          <w:p w:rsidR="00213747" w:rsidRDefault="00213747" w:rsidP="003E1A0A"/>
        </w:tc>
        <w:tc>
          <w:tcPr>
            <w:tcW w:w="220" w:type="dxa"/>
            <w:vAlign w:val="bottom"/>
          </w:tcPr>
          <w:p w:rsidR="00213747" w:rsidRDefault="00213747" w:rsidP="003E1A0A"/>
        </w:tc>
        <w:tc>
          <w:tcPr>
            <w:tcW w:w="180" w:type="dxa"/>
            <w:vAlign w:val="bottom"/>
          </w:tcPr>
          <w:p w:rsidR="00213747" w:rsidRDefault="00213747" w:rsidP="003E1A0A"/>
        </w:tc>
        <w:tc>
          <w:tcPr>
            <w:tcW w:w="1300" w:type="dxa"/>
            <w:vAlign w:val="bottom"/>
          </w:tcPr>
          <w:p w:rsidR="00213747" w:rsidRDefault="00213747" w:rsidP="003E1A0A"/>
        </w:tc>
        <w:tc>
          <w:tcPr>
            <w:tcW w:w="160" w:type="dxa"/>
            <w:vAlign w:val="bottom"/>
          </w:tcPr>
          <w:p w:rsidR="00213747" w:rsidRDefault="00213747" w:rsidP="003E1A0A"/>
        </w:tc>
        <w:tc>
          <w:tcPr>
            <w:tcW w:w="240" w:type="dxa"/>
            <w:vAlign w:val="bottom"/>
          </w:tcPr>
          <w:p w:rsidR="00213747" w:rsidRDefault="00213747" w:rsidP="003E1A0A"/>
        </w:tc>
        <w:tc>
          <w:tcPr>
            <w:tcW w:w="80" w:type="dxa"/>
            <w:vAlign w:val="bottom"/>
          </w:tcPr>
          <w:p w:rsidR="00213747" w:rsidRDefault="00213747" w:rsidP="003E1A0A"/>
        </w:tc>
        <w:tc>
          <w:tcPr>
            <w:tcW w:w="20" w:type="dxa"/>
            <w:vAlign w:val="bottom"/>
          </w:tcPr>
          <w:p w:rsidR="00213747" w:rsidRDefault="00213747" w:rsidP="003E1A0A"/>
        </w:tc>
        <w:tc>
          <w:tcPr>
            <w:tcW w:w="40" w:type="dxa"/>
            <w:vAlign w:val="bottom"/>
          </w:tcPr>
          <w:p w:rsidR="00213747" w:rsidRDefault="00213747" w:rsidP="003E1A0A"/>
        </w:tc>
        <w:tc>
          <w:tcPr>
            <w:tcW w:w="60" w:type="dxa"/>
            <w:vAlign w:val="bottom"/>
          </w:tcPr>
          <w:p w:rsidR="00213747" w:rsidRDefault="00213747" w:rsidP="003E1A0A"/>
        </w:tc>
        <w:tc>
          <w:tcPr>
            <w:tcW w:w="180" w:type="dxa"/>
            <w:tcBorders>
              <w:right w:val="single" w:sz="8" w:space="0" w:color="auto"/>
            </w:tcBorders>
            <w:vAlign w:val="bottom"/>
          </w:tcPr>
          <w:p w:rsidR="00213747" w:rsidRDefault="00213747" w:rsidP="003E1A0A"/>
        </w:tc>
        <w:tc>
          <w:tcPr>
            <w:tcW w:w="30" w:type="dxa"/>
            <w:vAlign w:val="bottom"/>
          </w:tcPr>
          <w:p w:rsidR="00213747" w:rsidRDefault="00213747">
            <w:pPr>
              <w:rPr>
                <w:sz w:val="1"/>
                <w:szCs w:val="1"/>
              </w:rPr>
            </w:pPr>
          </w:p>
        </w:tc>
      </w:tr>
      <w:tr w:rsidR="00213747" w:rsidTr="003E1A0A">
        <w:trPr>
          <w:trHeight w:val="277"/>
        </w:trPr>
        <w:tc>
          <w:tcPr>
            <w:tcW w:w="1880" w:type="dxa"/>
            <w:tcBorders>
              <w:left w:val="single" w:sz="8" w:space="0" w:color="auto"/>
              <w:right w:val="single" w:sz="8" w:space="0" w:color="auto"/>
            </w:tcBorders>
            <w:vAlign w:val="bottom"/>
          </w:tcPr>
          <w:p w:rsidR="00213747" w:rsidRDefault="00F44B39" w:rsidP="003E1A0A">
            <w:pPr>
              <w:rPr>
                <w:sz w:val="20"/>
                <w:szCs w:val="20"/>
              </w:rPr>
            </w:pPr>
            <w:r>
              <w:rPr>
                <w:rFonts w:eastAsia="Times New Roman"/>
                <w:sz w:val="24"/>
                <w:szCs w:val="24"/>
              </w:rPr>
              <w:t>Ольга</w:t>
            </w:r>
          </w:p>
        </w:tc>
        <w:tc>
          <w:tcPr>
            <w:tcW w:w="3649" w:type="dxa"/>
            <w:tcBorders>
              <w:right w:val="single" w:sz="8" w:space="0" w:color="auto"/>
            </w:tcBorders>
            <w:vAlign w:val="bottom"/>
          </w:tcPr>
          <w:p w:rsidR="00213747" w:rsidRDefault="00F44B39" w:rsidP="003E1A0A">
            <w:pPr>
              <w:rPr>
                <w:sz w:val="20"/>
                <w:szCs w:val="20"/>
              </w:rPr>
            </w:pPr>
            <w:r>
              <w:rPr>
                <w:rFonts w:eastAsia="Times New Roman"/>
                <w:sz w:val="24"/>
                <w:szCs w:val="24"/>
              </w:rPr>
              <w:t>сельскохозяйственной кооперации</w:t>
            </w:r>
          </w:p>
        </w:tc>
        <w:tc>
          <w:tcPr>
            <w:tcW w:w="1842" w:type="dxa"/>
            <w:tcBorders>
              <w:right w:val="single" w:sz="8" w:space="0" w:color="auto"/>
            </w:tcBorders>
            <w:vAlign w:val="bottom"/>
          </w:tcPr>
          <w:p w:rsidR="00213747" w:rsidRDefault="00F44B39" w:rsidP="003E1A0A">
            <w:pPr>
              <w:jc w:val="center"/>
              <w:rPr>
                <w:sz w:val="20"/>
                <w:szCs w:val="20"/>
              </w:rPr>
            </w:pPr>
            <w:r>
              <w:rPr>
                <w:rFonts w:eastAsia="Times New Roman"/>
                <w:w w:val="99"/>
                <w:sz w:val="24"/>
                <w:szCs w:val="24"/>
              </w:rPr>
              <w:t>8 495 698 98 00</w:t>
            </w:r>
          </w:p>
        </w:tc>
        <w:tc>
          <w:tcPr>
            <w:tcW w:w="309" w:type="dxa"/>
            <w:vAlign w:val="bottom"/>
          </w:tcPr>
          <w:p w:rsidR="00213747" w:rsidRDefault="00213747" w:rsidP="003E1A0A">
            <w:pPr>
              <w:rPr>
                <w:sz w:val="24"/>
                <w:szCs w:val="24"/>
              </w:rPr>
            </w:pPr>
          </w:p>
        </w:tc>
        <w:tc>
          <w:tcPr>
            <w:tcW w:w="60" w:type="dxa"/>
            <w:vAlign w:val="bottom"/>
          </w:tcPr>
          <w:p w:rsidR="00213747" w:rsidRDefault="00213747" w:rsidP="003E1A0A">
            <w:pPr>
              <w:rPr>
                <w:sz w:val="24"/>
                <w:szCs w:val="24"/>
              </w:rPr>
            </w:pPr>
          </w:p>
        </w:tc>
        <w:tc>
          <w:tcPr>
            <w:tcW w:w="2640" w:type="dxa"/>
            <w:gridSpan w:val="15"/>
            <w:vMerge w:val="restart"/>
            <w:tcBorders>
              <w:right w:val="single" w:sz="8" w:space="0" w:color="auto"/>
            </w:tcBorders>
            <w:vAlign w:val="bottom"/>
          </w:tcPr>
          <w:p w:rsidR="00213747" w:rsidRDefault="00F44B39" w:rsidP="003E1A0A">
            <w:pPr>
              <w:jc w:val="center"/>
              <w:rPr>
                <w:sz w:val="20"/>
                <w:szCs w:val="20"/>
              </w:rPr>
            </w:pPr>
            <w:r>
              <w:rPr>
                <w:rFonts w:eastAsia="Times New Roman"/>
                <w:color w:val="0000FF"/>
                <w:w w:val="99"/>
                <w:sz w:val="24"/>
                <w:szCs w:val="24"/>
              </w:rPr>
              <w:t>OPetrikova@corpmsp.ru</w:t>
            </w:r>
          </w:p>
        </w:tc>
        <w:tc>
          <w:tcPr>
            <w:tcW w:w="30" w:type="dxa"/>
            <w:vAlign w:val="bottom"/>
          </w:tcPr>
          <w:p w:rsidR="00213747" w:rsidRDefault="00213747">
            <w:pPr>
              <w:rPr>
                <w:sz w:val="1"/>
                <w:szCs w:val="1"/>
              </w:rPr>
            </w:pPr>
          </w:p>
        </w:tc>
      </w:tr>
      <w:tr w:rsidR="00213747" w:rsidTr="003E1A0A">
        <w:trPr>
          <w:trHeight w:val="108"/>
        </w:trPr>
        <w:tc>
          <w:tcPr>
            <w:tcW w:w="1880" w:type="dxa"/>
            <w:vMerge w:val="restart"/>
            <w:tcBorders>
              <w:left w:val="single" w:sz="8" w:space="0" w:color="auto"/>
              <w:right w:val="single" w:sz="8" w:space="0" w:color="auto"/>
            </w:tcBorders>
            <w:vAlign w:val="bottom"/>
          </w:tcPr>
          <w:p w:rsidR="00213747" w:rsidRDefault="00F44B39" w:rsidP="00DD2584">
            <w:pPr>
              <w:rPr>
                <w:sz w:val="20"/>
                <w:szCs w:val="20"/>
              </w:rPr>
            </w:pPr>
            <w:r>
              <w:rPr>
                <w:rFonts w:eastAsia="Times New Roman"/>
                <w:sz w:val="24"/>
                <w:szCs w:val="24"/>
              </w:rPr>
              <w:t>Сергеевна</w:t>
            </w:r>
          </w:p>
        </w:tc>
        <w:tc>
          <w:tcPr>
            <w:tcW w:w="3649" w:type="dxa"/>
            <w:tcBorders>
              <w:right w:val="single" w:sz="8" w:space="0" w:color="auto"/>
            </w:tcBorders>
            <w:vAlign w:val="bottom"/>
          </w:tcPr>
          <w:p w:rsidR="00213747" w:rsidRDefault="00213747">
            <w:pPr>
              <w:rPr>
                <w:sz w:val="9"/>
                <w:szCs w:val="9"/>
              </w:rPr>
            </w:pPr>
          </w:p>
        </w:tc>
        <w:tc>
          <w:tcPr>
            <w:tcW w:w="1842" w:type="dxa"/>
            <w:vMerge w:val="restart"/>
            <w:tcBorders>
              <w:right w:val="single" w:sz="8" w:space="0" w:color="auto"/>
            </w:tcBorders>
            <w:vAlign w:val="bottom"/>
          </w:tcPr>
          <w:p w:rsidR="00213747" w:rsidRDefault="00F44B39">
            <w:pPr>
              <w:spacing w:line="271" w:lineRule="exact"/>
              <w:jc w:val="center"/>
              <w:rPr>
                <w:sz w:val="20"/>
                <w:szCs w:val="20"/>
              </w:rPr>
            </w:pPr>
            <w:r>
              <w:rPr>
                <w:rFonts w:eastAsia="Times New Roman"/>
                <w:w w:val="99"/>
                <w:sz w:val="24"/>
                <w:szCs w:val="24"/>
              </w:rPr>
              <w:t>доб. 247</w:t>
            </w:r>
          </w:p>
        </w:tc>
        <w:tc>
          <w:tcPr>
            <w:tcW w:w="309" w:type="dxa"/>
            <w:vAlign w:val="bottom"/>
          </w:tcPr>
          <w:p w:rsidR="00213747" w:rsidRDefault="00213747">
            <w:pPr>
              <w:rPr>
                <w:sz w:val="9"/>
                <w:szCs w:val="9"/>
              </w:rPr>
            </w:pPr>
          </w:p>
        </w:tc>
        <w:tc>
          <w:tcPr>
            <w:tcW w:w="60" w:type="dxa"/>
            <w:vAlign w:val="bottom"/>
          </w:tcPr>
          <w:p w:rsidR="00213747" w:rsidRDefault="00213747">
            <w:pPr>
              <w:rPr>
                <w:sz w:val="9"/>
                <w:szCs w:val="9"/>
              </w:rPr>
            </w:pPr>
          </w:p>
        </w:tc>
        <w:tc>
          <w:tcPr>
            <w:tcW w:w="2640" w:type="dxa"/>
            <w:gridSpan w:val="15"/>
            <w:vMerge/>
            <w:tcBorders>
              <w:right w:val="single" w:sz="8" w:space="0" w:color="auto"/>
            </w:tcBorders>
            <w:vAlign w:val="bottom"/>
          </w:tcPr>
          <w:p w:rsidR="00213747" w:rsidRDefault="00213747">
            <w:pPr>
              <w:rPr>
                <w:sz w:val="9"/>
                <w:szCs w:val="9"/>
              </w:rPr>
            </w:pPr>
          </w:p>
        </w:tc>
        <w:tc>
          <w:tcPr>
            <w:tcW w:w="30" w:type="dxa"/>
            <w:vAlign w:val="bottom"/>
          </w:tcPr>
          <w:p w:rsidR="00213747" w:rsidRDefault="00213747">
            <w:pPr>
              <w:rPr>
                <w:sz w:val="1"/>
                <w:szCs w:val="1"/>
              </w:rPr>
            </w:pPr>
          </w:p>
        </w:tc>
      </w:tr>
      <w:tr w:rsidR="00213747" w:rsidTr="003E1A0A">
        <w:trPr>
          <w:trHeight w:val="148"/>
        </w:trPr>
        <w:tc>
          <w:tcPr>
            <w:tcW w:w="1880" w:type="dxa"/>
            <w:vMerge/>
            <w:tcBorders>
              <w:left w:val="single" w:sz="8" w:space="0" w:color="auto"/>
              <w:right w:val="single" w:sz="8" w:space="0" w:color="auto"/>
            </w:tcBorders>
            <w:vAlign w:val="bottom"/>
          </w:tcPr>
          <w:p w:rsidR="00213747" w:rsidRDefault="00213747">
            <w:pPr>
              <w:rPr>
                <w:sz w:val="12"/>
                <w:szCs w:val="12"/>
              </w:rPr>
            </w:pPr>
          </w:p>
        </w:tc>
        <w:tc>
          <w:tcPr>
            <w:tcW w:w="3649" w:type="dxa"/>
            <w:tcBorders>
              <w:right w:val="single" w:sz="8" w:space="0" w:color="auto"/>
            </w:tcBorders>
            <w:vAlign w:val="bottom"/>
          </w:tcPr>
          <w:p w:rsidR="00213747" w:rsidRDefault="00213747">
            <w:pPr>
              <w:rPr>
                <w:sz w:val="12"/>
                <w:szCs w:val="12"/>
              </w:rPr>
            </w:pPr>
          </w:p>
        </w:tc>
        <w:tc>
          <w:tcPr>
            <w:tcW w:w="1842" w:type="dxa"/>
            <w:vMerge/>
            <w:tcBorders>
              <w:right w:val="single" w:sz="8" w:space="0" w:color="auto"/>
            </w:tcBorders>
            <w:vAlign w:val="bottom"/>
          </w:tcPr>
          <w:p w:rsidR="00213747" w:rsidRDefault="00213747">
            <w:pPr>
              <w:rPr>
                <w:sz w:val="12"/>
                <w:szCs w:val="12"/>
              </w:rPr>
            </w:pPr>
          </w:p>
        </w:tc>
        <w:tc>
          <w:tcPr>
            <w:tcW w:w="309" w:type="dxa"/>
            <w:vAlign w:val="bottom"/>
          </w:tcPr>
          <w:p w:rsidR="00213747" w:rsidRDefault="00213747">
            <w:pPr>
              <w:rPr>
                <w:sz w:val="12"/>
                <w:szCs w:val="12"/>
              </w:rPr>
            </w:pPr>
          </w:p>
        </w:tc>
        <w:tc>
          <w:tcPr>
            <w:tcW w:w="60" w:type="dxa"/>
            <w:vAlign w:val="bottom"/>
          </w:tcPr>
          <w:p w:rsidR="00213747" w:rsidRDefault="00213747">
            <w:pPr>
              <w:rPr>
                <w:sz w:val="12"/>
                <w:szCs w:val="12"/>
              </w:rPr>
            </w:pPr>
          </w:p>
        </w:tc>
        <w:tc>
          <w:tcPr>
            <w:tcW w:w="4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6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220" w:type="dxa"/>
            <w:tcBorders>
              <w:top w:val="single" w:sz="8" w:space="0" w:color="0000FF"/>
            </w:tcBorders>
            <w:vAlign w:val="bottom"/>
          </w:tcPr>
          <w:p w:rsidR="00213747" w:rsidRDefault="00213747">
            <w:pPr>
              <w:rPr>
                <w:sz w:val="12"/>
                <w:szCs w:val="12"/>
              </w:rPr>
            </w:pPr>
          </w:p>
        </w:tc>
        <w:tc>
          <w:tcPr>
            <w:tcW w:w="180" w:type="dxa"/>
            <w:tcBorders>
              <w:top w:val="single" w:sz="8" w:space="0" w:color="0000FF"/>
            </w:tcBorders>
            <w:vAlign w:val="bottom"/>
          </w:tcPr>
          <w:p w:rsidR="00213747" w:rsidRDefault="00213747">
            <w:pPr>
              <w:rPr>
                <w:sz w:val="12"/>
                <w:szCs w:val="12"/>
              </w:rPr>
            </w:pPr>
          </w:p>
        </w:tc>
        <w:tc>
          <w:tcPr>
            <w:tcW w:w="1300" w:type="dxa"/>
            <w:tcBorders>
              <w:top w:val="single" w:sz="8" w:space="0" w:color="0000FF"/>
            </w:tcBorders>
            <w:vAlign w:val="bottom"/>
          </w:tcPr>
          <w:p w:rsidR="00213747" w:rsidRDefault="00213747">
            <w:pPr>
              <w:rPr>
                <w:sz w:val="12"/>
                <w:szCs w:val="12"/>
              </w:rPr>
            </w:pPr>
          </w:p>
        </w:tc>
        <w:tc>
          <w:tcPr>
            <w:tcW w:w="160" w:type="dxa"/>
            <w:tcBorders>
              <w:top w:val="single" w:sz="8" w:space="0" w:color="0000FF"/>
            </w:tcBorders>
            <w:vAlign w:val="bottom"/>
          </w:tcPr>
          <w:p w:rsidR="00213747" w:rsidRDefault="00213747">
            <w:pPr>
              <w:rPr>
                <w:sz w:val="12"/>
                <w:szCs w:val="12"/>
              </w:rPr>
            </w:pPr>
          </w:p>
        </w:tc>
        <w:tc>
          <w:tcPr>
            <w:tcW w:w="240" w:type="dxa"/>
            <w:tcBorders>
              <w:top w:val="single" w:sz="8" w:space="0" w:color="0000FF"/>
            </w:tcBorders>
            <w:vAlign w:val="bottom"/>
          </w:tcPr>
          <w:p w:rsidR="00213747" w:rsidRDefault="00213747">
            <w:pPr>
              <w:rPr>
                <w:sz w:val="12"/>
                <w:szCs w:val="12"/>
              </w:rPr>
            </w:pPr>
          </w:p>
        </w:tc>
        <w:tc>
          <w:tcPr>
            <w:tcW w:w="80" w:type="dxa"/>
            <w:tcBorders>
              <w:top w:val="single" w:sz="8" w:space="0" w:color="0000FF"/>
            </w:tcBorders>
            <w:vAlign w:val="bottom"/>
          </w:tcPr>
          <w:p w:rsidR="00213747" w:rsidRDefault="00213747">
            <w:pPr>
              <w:rPr>
                <w:sz w:val="12"/>
                <w:szCs w:val="12"/>
              </w:rPr>
            </w:pPr>
          </w:p>
        </w:tc>
        <w:tc>
          <w:tcPr>
            <w:tcW w:w="20" w:type="dxa"/>
            <w:tcBorders>
              <w:top w:val="single" w:sz="8" w:space="0" w:color="0000FF"/>
            </w:tcBorders>
            <w:vAlign w:val="bottom"/>
          </w:tcPr>
          <w:p w:rsidR="00213747" w:rsidRDefault="00213747">
            <w:pPr>
              <w:rPr>
                <w:sz w:val="12"/>
                <w:szCs w:val="12"/>
              </w:rPr>
            </w:pPr>
          </w:p>
        </w:tc>
        <w:tc>
          <w:tcPr>
            <w:tcW w:w="40" w:type="dxa"/>
            <w:tcBorders>
              <w:top w:val="single" w:sz="8" w:space="0" w:color="0000FF"/>
            </w:tcBorders>
            <w:vAlign w:val="bottom"/>
          </w:tcPr>
          <w:p w:rsidR="00213747" w:rsidRDefault="00213747">
            <w:pPr>
              <w:rPr>
                <w:sz w:val="12"/>
                <w:szCs w:val="12"/>
              </w:rPr>
            </w:pPr>
          </w:p>
        </w:tc>
        <w:tc>
          <w:tcPr>
            <w:tcW w:w="60" w:type="dxa"/>
            <w:vAlign w:val="bottom"/>
          </w:tcPr>
          <w:p w:rsidR="00213747" w:rsidRDefault="00213747">
            <w:pPr>
              <w:rPr>
                <w:sz w:val="12"/>
                <w:szCs w:val="12"/>
              </w:rPr>
            </w:pPr>
          </w:p>
        </w:tc>
        <w:tc>
          <w:tcPr>
            <w:tcW w:w="180" w:type="dxa"/>
            <w:tcBorders>
              <w:right w:val="single" w:sz="8" w:space="0" w:color="auto"/>
            </w:tcBorders>
            <w:vAlign w:val="bottom"/>
          </w:tcPr>
          <w:p w:rsidR="00213747" w:rsidRDefault="00213747">
            <w:pPr>
              <w:rPr>
                <w:sz w:val="12"/>
                <w:szCs w:val="12"/>
              </w:rPr>
            </w:pPr>
          </w:p>
        </w:tc>
        <w:tc>
          <w:tcPr>
            <w:tcW w:w="30" w:type="dxa"/>
            <w:vAlign w:val="bottom"/>
          </w:tcPr>
          <w:p w:rsidR="00213747" w:rsidRDefault="00213747">
            <w:pPr>
              <w:rPr>
                <w:sz w:val="1"/>
                <w:szCs w:val="1"/>
              </w:rPr>
            </w:pPr>
          </w:p>
        </w:tc>
      </w:tr>
      <w:tr w:rsidR="00213747" w:rsidTr="003E1A0A">
        <w:trPr>
          <w:trHeight w:val="276"/>
        </w:trPr>
        <w:tc>
          <w:tcPr>
            <w:tcW w:w="1880" w:type="dxa"/>
            <w:tcBorders>
              <w:left w:val="single" w:sz="8" w:space="0" w:color="auto"/>
              <w:bottom w:val="single" w:sz="8" w:space="0" w:color="auto"/>
              <w:right w:val="single" w:sz="8" w:space="0" w:color="auto"/>
            </w:tcBorders>
            <w:vAlign w:val="bottom"/>
          </w:tcPr>
          <w:p w:rsidR="00213747" w:rsidRDefault="00213747">
            <w:pPr>
              <w:rPr>
                <w:sz w:val="24"/>
                <w:szCs w:val="24"/>
              </w:rPr>
            </w:pPr>
          </w:p>
        </w:tc>
        <w:tc>
          <w:tcPr>
            <w:tcW w:w="3649" w:type="dxa"/>
            <w:tcBorders>
              <w:bottom w:val="single" w:sz="8" w:space="0" w:color="auto"/>
              <w:right w:val="single" w:sz="8" w:space="0" w:color="auto"/>
            </w:tcBorders>
            <w:vAlign w:val="bottom"/>
          </w:tcPr>
          <w:p w:rsidR="00213747" w:rsidRDefault="00213747">
            <w:pPr>
              <w:rPr>
                <w:sz w:val="24"/>
                <w:szCs w:val="24"/>
              </w:rPr>
            </w:pPr>
          </w:p>
        </w:tc>
        <w:tc>
          <w:tcPr>
            <w:tcW w:w="1842" w:type="dxa"/>
            <w:tcBorders>
              <w:bottom w:val="single" w:sz="8" w:space="0" w:color="auto"/>
              <w:right w:val="single" w:sz="8" w:space="0" w:color="auto"/>
            </w:tcBorders>
            <w:vAlign w:val="bottom"/>
          </w:tcPr>
          <w:p w:rsidR="00213747" w:rsidRDefault="00213747">
            <w:pPr>
              <w:rPr>
                <w:sz w:val="24"/>
                <w:szCs w:val="24"/>
              </w:rPr>
            </w:pPr>
          </w:p>
        </w:tc>
        <w:tc>
          <w:tcPr>
            <w:tcW w:w="309"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220" w:type="dxa"/>
            <w:tcBorders>
              <w:bottom w:val="single" w:sz="8" w:space="0" w:color="auto"/>
            </w:tcBorders>
            <w:vAlign w:val="bottom"/>
          </w:tcPr>
          <w:p w:rsidR="00213747" w:rsidRDefault="00213747">
            <w:pPr>
              <w:rPr>
                <w:sz w:val="24"/>
                <w:szCs w:val="24"/>
              </w:rPr>
            </w:pPr>
          </w:p>
        </w:tc>
        <w:tc>
          <w:tcPr>
            <w:tcW w:w="180" w:type="dxa"/>
            <w:tcBorders>
              <w:bottom w:val="single" w:sz="8" w:space="0" w:color="auto"/>
            </w:tcBorders>
            <w:vAlign w:val="bottom"/>
          </w:tcPr>
          <w:p w:rsidR="00213747" w:rsidRDefault="00213747">
            <w:pPr>
              <w:rPr>
                <w:sz w:val="24"/>
                <w:szCs w:val="24"/>
              </w:rPr>
            </w:pPr>
          </w:p>
        </w:tc>
        <w:tc>
          <w:tcPr>
            <w:tcW w:w="1300" w:type="dxa"/>
            <w:tcBorders>
              <w:bottom w:val="single" w:sz="8" w:space="0" w:color="auto"/>
            </w:tcBorders>
            <w:vAlign w:val="bottom"/>
          </w:tcPr>
          <w:p w:rsidR="00213747" w:rsidRDefault="00213747">
            <w:pPr>
              <w:rPr>
                <w:sz w:val="24"/>
                <w:szCs w:val="24"/>
              </w:rPr>
            </w:pPr>
          </w:p>
        </w:tc>
        <w:tc>
          <w:tcPr>
            <w:tcW w:w="160" w:type="dxa"/>
            <w:tcBorders>
              <w:bottom w:val="single" w:sz="8" w:space="0" w:color="auto"/>
            </w:tcBorders>
            <w:vAlign w:val="bottom"/>
          </w:tcPr>
          <w:p w:rsidR="00213747" w:rsidRDefault="00213747">
            <w:pPr>
              <w:rPr>
                <w:sz w:val="24"/>
                <w:szCs w:val="24"/>
              </w:rPr>
            </w:pPr>
          </w:p>
        </w:tc>
        <w:tc>
          <w:tcPr>
            <w:tcW w:w="240" w:type="dxa"/>
            <w:tcBorders>
              <w:bottom w:val="single" w:sz="8" w:space="0" w:color="auto"/>
            </w:tcBorders>
            <w:vAlign w:val="bottom"/>
          </w:tcPr>
          <w:p w:rsidR="00213747" w:rsidRDefault="00213747">
            <w:pPr>
              <w:rPr>
                <w:sz w:val="24"/>
                <w:szCs w:val="24"/>
              </w:rPr>
            </w:pPr>
          </w:p>
        </w:tc>
        <w:tc>
          <w:tcPr>
            <w:tcW w:w="80" w:type="dxa"/>
            <w:tcBorders>
              <w:bottom w:val="single" w:sz="8" w:space="0" w:color="auto"/>
            </w:tcBorders>
            <w:vAlign w:val="bottom"/>
          </w:tcPr>
          <w:p w:rsidR="00213747" w:rsidRDefault="00213747">
            <w:pPr>
              <w:rPr>
                <w:sz w:val="24"/>
                <w:szCs w:val="24"/>
              </w:rPr>
            </w:pPr>
          </w:p>
        </w:tc>
        <w:tc>
          <w:tcPr>
            <w:tcW w:w="20" w:type="dxa"/>
            <w:tcBorders>
              <w:bottom w:val="single" w:sz="8" w:space="0" w:color="auto"/>
            </w:tcBorders>
            <w:vAlign w:val="bottom"/>
          </w:tcPr>
          <w:p w:rsidR="00213747" w:rsidRDefault="00213747">
            <w:pPr>
              <w:rPr>
                <w:sz w:val="24"/>
                <w:szCs w:val="24"/>
              </w:rPr>
            </w:pPr>
          </w:p>
        </w:tc>
        <w:tc>
          <w:tcPr>
            <w:tcW w:w="40" w:type="dxa"/>
            <w:tcBorders>
              <w:bottom w:val="single" w:sz="8" w:space="0" w:color="auto"/>
            </w:tcBorders>
            <w:vAlign w:val="bottom"/>
          </w:tcPr>
          <w:p w:rsidR="00213747" w:rsidRDefault="00213747">
            <w:pPr>
              <w:rPr>
                <w:sz w:val="24"/>
                <w:szCs w:val="24"/>
              </w:rPr>
            </w:pPr>
          </w:p>
        </w:tc>
        <w:tc>
          <w:tcPr>
            <w:tcW w:w="60" w:type="dxa"/>
            <w:tcBorders>
              <w:bottom w:val="single" w:sz="8" w:space="0" w:color="auto"/>
            </w:tcBorders>
            <w:vAlign w:val="bottom"/>
          </w:tcPr>
          <w:p w:rsidR="00213747" w:rsidRDefault="00213747">
            <w:pPr>
              <w:rPr>
                <w:sz w:val="24"/>
                <w:szCs w:val="24"/>
              </w:rPr>
            </w:pPr>
          </w:p>
        </w:tc>
        <w:tc>
          <w:tcPr>
            <w:tcW w:w="180" w:type="dxa"/>
            <w:tcBorders>
              <w:bottom w:val="single" w:sz="8" w:space="0" w:color="auto"/>
              <w:right w:val="single" w:sz="8" w:space="0" w:color="auto"/>
            </w:tcBorders>
            <w:vAlign w:val="bottom"/>
          </w:tcPr>
          <w:p w:rsidR="00213747" w:rsidRDefault="00213747">
            <w:pPr>
              <w:rPr>
                <w:sz w:val="24"/>
                <w:szCs w:val="24"/>
              </w:rPr>
            </w:pPr>
          </w:p>
        </w:tc>
        <w:tc>
          <w:tcPr>
            <w:tcW w:w="30" w:type="dxa"/>
            <w:vAlign w:val="bottom"/>
          </w:tcPr>
          <w:p w:rsidR="00213747" w:rsidRDefault="00213747">
            <w:pPr>
              <w:rPr>
                <w:sz w:val="1"/>
                <w:szCs w:val="1"/>
              </w:rPr>
            </w:pPr>
          </w:p>
        </w:tc>
      </w:tr>
    </w:tbl>
    <w:p w:rsidR="00213747" w:rsidRDefault="00BB5677">
      <w:pPr>
        <w:spacing w:line="20" w:lineRule="exact"/>
        <w:rPr>
          <w:sz w:val="20"/>
          <w:szCs w:val="20"/>
        </w:rPr>
      </w:pPr>
      <w:r>
        <w:rPr>
          <w:sz w:val="20"/>
          <w:szCs w:val="20"/>
        </w:rPr>
        <w:pict>
          <v:rect id="Shape 111" o:spid="_x0000_s1136" style="position:absolute;margin-left:517.6pt;margin-top:-56.05pt;width:.95pt;height:.95pt;z-index:-251606016;visibility:visible;mso-wrap-distance-left:0;mso-wrap-distance-right:0;mso-position-horizontal-relative:text;mso-position-vertical-relative:text" o:allowincell="f" fillcolor="black" stroked="f"/>
        </w:pict>
      </w:r>
      <w:r>
        <w:rPr>
          <w:sz w:val="20"/>
          <w:szCs w:val="20"/>
        </w:rPr>
        <w:pict>
          <v:rect id="Shape 112" o:spid="_x0000_s1137" style="position:absolute;margin-left:517.6pt;margin-top:-.7pt;width:.95pt;height:.95pt;z-index:-251604992;visibility:visible;mso-wrap-distance-left:0;mso-wrap-distance-right:0;mso-position-horizontal-relative:text;mso-position-vertical-relative:text" o:allowincell="f" fillcolor="black" stroked="f"/>
        </w:pict>
      </w:r>
    </w:p>
    <w:sectPr w:rsidR="00213747" w:rsidSect="00213747">
      <w:pgSz w:w="11900" w:h="16838"/>
      <w:pgMar w:top="699" w:right="566" w:bottom="1440" w:left="980" w:header="0" w:footer="0" w:gutter="0"/>
      <w:cols w:space="720" w:equalWidth="0">
        <w:col w:w="1036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5"/>
    <w:multiLevelType w:val="hybridMultilevel"/>
    <w:tmpl w:val="DA04579C"/>
    <w:lvl w:ilvl="0" w:tplc="4D3452CC">
      <w:start w:val="1"/>
      <w:numFmt w:val="bullet"/>
      <w:lvlText w:val="в"/>
      <w:lvlJc w:val="left"/>
    </w:lvl>
    <w:lvl w:ilvl="1" w:tplc="EA16ED5C">
      <w:numFmt w:val="decimal"/>
      <w:lvlText w:val=""/>
      <w:lvlJc w:val="left"/>
    </w:lvl>
    <w:lvl w:ilvl="2" w:tplc="8B8E3D12">
      <w:numFmt w:val="decimal"/>
      <w:lvlText w:val=""/>
      <w:lvlJc w:val="left"/>
    </w:lvl>
    <w:lvl w:ilvl="3" w:tplc="406AAF8A">
      <w:numFmt w:val="decimal"/>
      <w:lvlText w:val=""/>
      <w:lvlJc w:val="left"/>
    </w:lvl>
    <w:lvl w:ilvl="4" w:tplc="D6FE7BF4">
      <w:numFmt w:val="decimal"/>
      <w:lvlText w:val=""/>
      <w:lvlJc w:val="left"/>
    </w:lvl>
    <w:lvl w:ilvl="5" w:tplc="D76A99C2">
      <w:numFmt w:val="decimal"/>
      <w:lvlText w:val=""/>
      <w:lvlJc w:val="left"/>
    </w:lvl>
    <w:lvl w:ilvl="6" w:tplc="4AA05702">
      <w:numFmt w:val="decimal"/>
      <w:lvlText w:val=""/>
      <w:lvlJc w:val="left"/>
    </w:lvl>
    <w:lvl w:ilvl="7" w:tplc="4D9E02DC">
      <w:numFmt w:val="decimal"/>
      <w:lvlText w:val=""/>
      <w:lvlJc w:val="left"/>
    </w:lvl>
    <w:lvl w:ilvl="8" w:tplc="1506D73E">
      <w:numFmt w:val="decimal"/>
      <w:lvlText w:val=""/>
      <w:lvlJc w:val="left"/>
    </w:lvl>
  </w:abstractNum>
  <w:abstractNum w:abstractNumId="1">
    <w:nsid w:val="000000C1"/>
    <w:multiLevelType w:val="hybridMultilevel"/>
    <w:tmpl w:val="D97C135A"/>
    <w:lvl w:ilvl="0" w:tplc="A0F4241C">
      <w:start w:val="1"/>
      <w:numFmt w:val="bullet"/>
      <w:lvlText w:val="в"/>
      <w:lvlJc w:val="left"/>
    </w:lvl>
    <w:lvl w:ilvl="1" w:tplc="8D32468E">
      <w:numFmt w:val="decimal"/>
      <w:lvlText w:val=""/>
      <w:lvlJc w:val="left"/>
    </w:lvl>
    <w:lvl w:ilvl="2" w:tplc="2CC4E77A">
      <w:numFmt w:val="decimal"/>
      <w:lvlText w:val=""/>
      <w:lvlJc w:val="left"/>
    </w:lvl>
    <w:lvl w:ilvl="3" w:tplc="E6B8B24C">
      <w:numFmt w:val="decimal"/>
      <w:lvlText w:val=""/>
      <w:lvlJc w:val="left"/>
    </w:lvl>
    <w:lvl w:ilvl="4" w:tplc="A712E550">
      <w:numFmt w:val="decimal"/>
      <w:lvlText w:val=""/>
      <w:lvlJc w:val="left"/>
    </w:lvl>
    <w:lvl w:ilvl="5" w:tplc="EF8EDA8C">
      <w:numFmt w:val="decimal"/>
      <w:lvlText w:val=""/>
      <w:lvlJc w:val="left"/>
    </w:lvl>
    <w:lvl w:ilvl="6" w:tplc="C6F4FDA4">
      <w:numFmt w:val="decimal"/>
      <w:lvlText w:val=""/>
      <w:lvlJc w:val="left"/>
    </w:lvl>
    <w:lvl w:ilvl="7" w:tplc="48FAF8F0">
      <w:numFmt w:val="decimal"/>
      <w:lvlText w:val=""/>
      <w:lvlJc w:val="left"/>
    </w:lvl>
    <w:lvl w:ilvl="8" w:tplc="A3AC658A">
      <w:numFmt w:val="decimal"/>
      <w:lvlText w:val=""/>
      <w:lvlJc w:val="left"/>
    </w:lvl>
  </w:abstractNum>
  <w:abstractNum w:abstractNumId="2">
    <w:nsid w:val="000001D3"/>
    <w:multiLevelType w:val="hybridMultilevel"/>
    <w:tmpl w:val="4B0A4570"/>
    <w:lvl w:ilvl="0" w:tplc="6114B5B0">
      <w:start w:val="1"/>
      <w:numFmt w:val="bullet"/>
      <w:lvlText w:val="с"/>
      <w:lvlJc w:val="left"/>
    </w:lvl>
    <w:lvl w:ilvl="1" w:tplc="998E8CA6">
      <w:numFmt w:val="decimal"/>
      <w:lvlText w:val=""/>
      <w:lvlJc w:val="left"/>
    </w:lvl>
    <w:lvl w:ilvl="2" w:tplc="51EC5366">
      <w:numFmt w:val="decimal"/>
      <w:lvlText w:val=""/>
      <w:lvlJc w:val="left"/>
    </w:lvl>
    <w:lvl w:ilvl="3" w:tplc="F1DADECC">
      <w:numFmt w:val="decimal"/>
      <w:lvlText w:val=""/>
      <w:lvlJc w:val="left"/>
    </w:lvl>
    <w:lvl w:ilvl="4" w:tplc="B448CA40">
      <w:numFmt w:val="decimal"/>
      <w:lvlText w:val=""/>
      <w:lvlJc w:val="left"/>
    </w:lvl>
    <w:lvl w:ilvl="5" w:tplc="9832568C">
      <w:numFmt w:val="decimal"/>
      <w:lvlText w:val=""/>
      <w:lvlJc w:val="left"/>
    </w:lvl>
    <w:lvl w:ilvl="6" w:tplc="BAE45018">
      <w:numFmt w:val="decimal"/>
      <w:lvlText w:val=""/>
      <w:lvlJc w:val="left"/>
    </w:lvl>
    <w:lvl w:ilvl="7" w:tplc="273477F8">
      <w:numFmt w:val="decimal"/>
      <w:lvlText w:val=""/>
      <w:lvlJc w:val="left"/>
    </w:lvl>
    <w:lvl w:ilvl="8" w:tplc="CF849B06">
      <w:numFmt w:val="decimal"/>
      <w:lvlText w:val=""/>
      <w:lvlJc w:val="left"/>
    </w:lvl>
  </w:abstractNum>
  <w:abstractNum w:abstractNumId="3">
    <w:nsid w:val="00000588"/>
    <w:multiLevelType w:val="hybridMultilevel"/>
    <w:tmpl w:val="1526A766"/>
    <w:lvl w:ilvl="0" w:tplc="5F68907C">
      <w:start w:val="1"/>
      <w:numFmt w:val="bullet"/>
      <w:lvlText w:val="-"/>
      <w:lvlJc w:val="left"/>
    </w:lvl>
    <w:lvl w:ilvl="1" w:tplc="84DC5F8E">
      <w:numFmt w:val="decimal"/>
      <w:lvlText w:val=""/>
      <w:lvlJc w:val="left"/>
    </w:lvl>
    <w:lvl w:ilvl="2" w:tplc="59C0AA9E">
      <w:numFmt w:val="decimal"/>
      <w:lvlText w:val=""/>
      <w:lvlJc w:val="left"/>
    </w:lvl>
    <w:lvl w:ilvl="3" w:tplc="0EBE0334">
      <w:numFmt w:val="decimal"/>
      <w:lvlText w:val=""/>
      <w:lvlJc w:val="left"/>
    </w:lvl>
    <w:lvl w:ilvl="4" w:tplc="27FC4A90">
      <w:numFmt w:val="decimal"/>
      <w:lvlText w:val=""/>
      <w:lvlJc w:val="left"/>
    </w:lvl>
    <w:lvl w:ilvl="5" w:tplc="0E08C862">
      <w:numFmt w:val="decimal"/>
      <w:lvlText w:val=""/>
      <w:lvlJc w:val="left"/>
    </w:lvl>
    <w:lvl w:ilvl="6" w:tplc="F45C08A2">
      <w:numFmt w:val="decimal"/>
      <w:lvlText w:val=""/>
      <w:lvlJc w:val="left"/>
    </w:lvl>
    <w:lvl w:ilvl="7" w:tplc="9A7039EC">
      <w:numFmt w:val="decimal"/>
      <w:lvlText w:val=""/>
      <w:lvlJc w:val="left"/>
    </w:lvl>
    <w:lvl w:ilvl="8" w:tplc="60228854">
      <w:numFmt w:val="decimal"/>
      <w:lvlText w:val=""/>
      <w:lvlJc w:val="left"/>
    </w:lvl>
  </w:abstractNum>
  <w:abstractNum w:abstractNumId="4">
    <w:nsid w:val="00000633"/>
    <w:multiLevelType w:val="hybridMultilevel"/>
    <w:tmpl w:val="8F9835A0"/>
    <w:lvl w:ilvl="0" w:tplc="93604FC6">
      <w:start w:val="1"/>
      <w:numFmt w:val="bullet"/>
      <w:lvlText w:val=""/>
      <w:lvlJc w:val="left"/>
    </w:lvl>
    <w:lvl w:ilvl="1" w:tplc="C4603EA4">
      <w:numFmt w:val="decimal"/>
      <w:lvlText w:val=""/>
      <w:lvlJc w:val="left"/>
    </w:lvl>
    <w:lvl w:ilvl="2" w:tplc="6E4E4938">
      <w:numFmt w:val="decimal"/>
      <w:lvlText w:val=""/>
      <w:lvlJc w:val="left"/>
    </w:lvl>
    <w:lvl w:ilvl="3" w:tplc="63A65F78">
      <w:numFmt w:val="decimal"/>
      <w:lvlText w:val=""/>
      <w:lvlJc w:val="left"/>
    </w:lvl>
    <w:lvl w:ilvl="4" w:tplc="10F6F176">
      <w:numFmt w:val="decimal"/>
      <w:lvlText w:val=""/>
      <w:lvlJc w:val="left"/>
    </w:lvl>
    <w:lvl w:ilvl="5" w:tplc="DEC6E0D4">
      <w:numFmt w:val="decimal"/>
      <w:lvlText w:val=""/>
      <w:lvlJc w:val="left"/>
    </w:lvl>
    <w:lvl w:ilvl="6" w:tplc="D24AF85E">
      <w:numFmt w:val="decimal"/>
      <w:lvlText w:val=""/>
      <w:lvlJc w:val="left"/>
    </w:lvl>
    <w:lvl w:ilvl="7" w:tplc="DE365A56">
      <w:numFmt w:val="decimal"/>
      <w:lvlText w:val=""/>
      <w:lvlJc w:val="left"/>
    </w:lvl>
    <w:lvl w:ilvl="8" w:tplc="EB56E730">
      <w:numFmt w:val="decimal"/>
      <w:lvlText w:val=""/>
      <w:lvlJc w:val="left"/>
    </w:lvl>
  </w:abstractNum>
  <w:abstractNum w:abstractNumId="5">
    <w:nsid w:val="000007CF"/>
    <w:multiLevelType w:val="hybridMultilevel"/>
    <w:tmpl w:val="2564B2DC"/>
    <w:lvl w:ilvl="0" w:tplc="54DAC26C">
      <w:start w:val="1"/>
      <w:numFmt w:val="bullet"/>
      <w:lvlText w:val="и"/>
      <w:lvlJc w:val="left"/>
    </w:lvl>
    <w:lvl w:ilvl="1" w:tplc="4DC888BC">
      <w:numFmt w:val="decimal"/>
      <w:lvlText w:val=""/>
      <w:lvlJc w:val="left"/>
    </w:lvl>
    <w:lvl w:ilvl="2" w:tplc="FD10F3A0">
      <w:numFmt w:val="decimal"/>
      <w:lvlText w:val=""/>
      <w:lvlJc w:val="left"/>
    </w:lvl>
    <w:lvl w:ilvl="3" w:tplc="E3FA9DAC">
      <w:numFmt w:val="decimal"/>
      <w:lvlText w:val=""/>
      <w:lvlJc w:val="left"/>
    </w:lvl>
    <w:lvl w:ilvl="4" w:tplc="53CC112C">
      <w:numFmt w:val="decimal"/>
      <w:lvlText w:val=""/>
      <w:lvlJc w:val="left"/>
    </w:lvl>
    <w:lvl w:ilvl="5" w:tplc="40E04242">
      <w:numFmt w:val="decimal"/>
      <w:lvlText w:val=""/>
      <w:lvlJc w:val="left"/>
    </w:lvl>
    <w:lvl w:ilvl="6" w:tplc="4BA6702E">
      <w:numFmt w:val="decimal"/>
      <w:lvlText w:val=""/>
      <w:lvlJc w:val="left"/>
    </w:lvl>
    <w:lvl w:ilvl="7" w:tplc="F19CB3EC">
      <w:numFmt w:val="decimal"/>
      <w:lvlText w:val=""/>
      <w:lvlJc w:val="left"/>
    </w:lvl>
    <w:lvl w:ilvl="8" w:tplc="00AAF1A4">
      <w:numFmt w:val="decimal"/>
      <w:lvlText w:val=""/>
      <w:lvlJc w:val="left"/>
    </w:lvl>
  </w:abstractNum>
  <w:abstractNum w:abstractNumId="6">
    <w:nsid w:val="0000086A"/>
    <w:multiLevelType w:val="hybridMultilevel"/>
    <w:tmpl w:val="768A1752"/>
    <w:lvl w:ilvl="0" w:tplc="1D7A3B34">
      <w:start w:val="1"/>
      <w:numFmt w:val="bullet"/>
      <w:lvlText w:val="•"/>
      <w:lvlJc w:val="left"/>
    </w:lvl>
    <w:lvl w:ilvl="1" w:tplc="863AFC04">
      <w:numFmt w:val="decimal"/>
      <w:lvlText w:val=""/>
      <w:lvlJc w:val="left"/>
    </w:lvl>
    <w:lvl w:ilvl="2" w:tplc="C464BCE4">
      <w:numFmt w:val="decimal"/>
      <w:lvlText w:val=""/>
      <w:lvlJc w:val="left"/>
    </w:lvl>
    <w:lvl w:ilvl="3" w:tplc="22D6E49A">
      <w:numFmt w:val="decimal"/>
      <w:lvlText w:val=""/>
      <w:lvlJc w:val="left"/>
    </w:lvl>
    <w:lvl w:ilvl="4" w:tplc="924006D2">
      <w:numFmt w:val="decimal"/>
      <w:lvlText w:val=""/>
      <w:lvlJc w:val="left"/>
    </w:lvl>
    <w:lvl w:ilvl="5" w:tplc="26783CFA">
      <w:numFmt w:val="decimal"/>
      <w:lvlText w:val=""/>
      <w:lvlJc w:val="left"/>
    </w:lvl>
    <w:lvl w:ilvl="6" w:tplc="C376070E">
      <w:numFmt w:val="decimal"/>
      <w:lvlText w:val=""/>
      <w:lvlJc w:val="left"/>
    </w:lvl>
    <w:lvl w:ilvl="7" w:tplc="067C254A">
      <w:numFmt w:val="decimal"/>
      <w:lvlText w:val=""/>
      <w:lvlJc w:val="left"/>
    </w:lvl>
    <w:lvl w:ilvl="8" w:tplc="D8F00F62">
      <w:numFmt w:val="decimal"/>
      <w:lvlText w:val=""/>
      <w:lvlJc w:val="left"/>
    </w:lvl>
  </w:abstractNum>
  <w:abstractNum w:abstractNumId="7">
    <w:nsid w:val="00000940"/>
    <w:multiLevelType w:val="hybridMultilevel"/>
    <w:tmpl w:val="0E842C96"/>
    <w:lvl w:ilvl="0" w:tplc="DEB8E0DA">
      <w:start w:val="1"/>
      <w:numFmt w:val="bullet"/>
      <w:lvlText w:val="•"/>
      <w:lvlJc w:val="left"/>
    </w:lvl>
    <w:lvl w:ilvl="1" w:tplc="CC7E74B0">
      <w:numFmt w:val="decimal"/>
      <w:lvlText w:val=""/>
      <w:lvlJc w:val="left"/>
    </w:lvl>
    <w:lvl w:ilvl="2" w:tplc="E7CC37A4">
      <w:numFmt w:val="decimal"/>
      <w:lvlText w:val=""/>
      <w:lvlJc w:val="left"/>
    </w:lvl>
    <w:lvl w:ilvl="3" w:tplc="19644FF0">
      <w:numFmt w:val="decimal"/>
      <w:lvlText w:val=""/>
      <w:lvlJc w:val="left"/>
    </w:lvl>
    <w:lvl w:ilvl="4" w:tplc="16506412">
      <w:numFmt w:val="decimal"/>
      <w:lvlText w:val=""/>
      <w:lvlJc w:val="left"/>
    </w:lvl>
    <w:lvl w:ilvl="5" w:tplc="9976F1F8">
      <w:numFmt w:val="decimal"/>
      <w:lvlText w:val=""/>
      <w:lvlJc w:val="left"/>
    </w:lvl>
    <w:lvl w:ilvl="6" w:tplc="429499A0">
      <w:numFmt w:val="decimal"/>
      <w:lvlText w:val=""/>
      <w:lvlJc w:val="left"/>
    </w:lvl>
    <w:lvl w:ilvl="7" w:tplc="2E04DB44">
      <w:numFmt w:val="decimal"/>
      <w:lvlText w:val=""/>
      <w:lvlJc w:val="left"/>
    </w:lvl>
    <w:lvl w:ilvl="8" w:tplc="6B8668B0">
      <w:numFmt w:val="decimal"/>
      <w:lvlText w:val=""/>
      <w:lvlJc w:val="left"/>
    </w:lvl>
  </w:abstractNum>
  <w:abstractNum w:abstractNumId="8">
    <w:nsid w:val="00000975"/>
    <w:multiLevelType w:val="hybridMultilevel"/>
    <w:tmpl w:val="37E00962"/>
    <w:lvl w:ilvl="0" w:tplc="4F363334">
      <w:start w:val="1"/>
      <w:numFmt w:val="bullet"/>
      <w:lvlText w:val="с"/>
      <w:lvlJc w:val="left"/>
    </w:lvl>
    <w:lvl w:ilvl="1" w:tplc="B058A868">
      <w:start w:val="6"/>
      <w:numFmt w:val="decimal"/>
      <w:lvlText w:val="%2."/>
      <w:lvlJc w:val="left"/>
    </w:lvl>
    <w:lvl w:ilvl="2" w:tplc="3CF85158">
      <w:numFmt w:val="decimal"/>
      <w:lvlText w:val=""/>
      <w:lvlJc w:val="left"/>
    </w:lvl>
    <w:lvl w:ilvl="3" w:tplc="FC6C7D54">
      <w:numFmt w:val="decimal"/>
      <w:lvlText w:val=""/>
      <w:lvlJc w:val="left"/>
    </w:lvl>
    <w:lvl w:ilvl="4" w:tplc="6720D74E">
      <w:numFmt w:val="decimal"/>
      <w:lvlText w:val=""/>
      <w:lvlJc w:val="left"/>
    </w:lvl>
    <w:lvl w:ilvl="5" w:tplc="5484C28E">
      <w:numFmt w:val="decimal"/>
      <w:lvlText w:val=""/>
      <w:lvlJc w:val="left"/>
    </w:lvl>
    <w:lvl w:ilvl="6" w:tplc="520E4084">
      <w:numFmt w:val="decimal"/>
      <w:lvlText w:val=""/>
      <w:lvlJc w:val="left"/>
    </w:lvl>
    <w:lvl w:ilvl="7" w:tplc="65968CCA">
      <w:numFmt w:val="decimal"/>
      <w:lvlText w:val=""/>
      <w:lvlJc w:val="left"/>
    </w:lvl>
    <w:lvl w:ilvl="8" w:tplc="B5D4F2C4">
      <w:numFmt w:val="decimal"/>
      <w:lvlText w:val=""/>
      <w:lvlJc w:val="left"/>
    </w:lvl>
  </w:abstractNum>
  <w:abstractNum w:abstractNumId="9">
    <w:nsid w:val="000009CE"/>
    <w:multiLevelType w:val="hybridMultilevel"/>
    <w:tmpl w:val="4B74EE6E"/>
    <w:lvl w:ilvl="0" w:tplc="A7DAEAF6">
      <w:start w:val="1"/>
      <w:numFmt w:val="bullet"/>
      <w:lvlText w:val="о"/>
      <w:lvlJc w:val="left"/>
    </w:lvl>
    <w:lvl w:ilvl="1" w:tplc="75965CF6">
      <w:numFmt w:val="decimal"/>
      <w:lvlText w:val=""/>
      <w:lvlJc w:val="left"/>
    </w:lvl>
    <w:lvl w:ilvl="2" w:tplc="E6726350">
      <w:numFmt w:val="decimal"/>
      <w:lvlText w:val=""/>
      <w:lvlJc w:val="left"/>
    </w:lvl>
    <w:lvl w:ilvl="3" w:tplc="8D6879E2">
      <w:numFmt w:val="decimal"/>
      <w:lvlText w:val=""/>
      <w:lvlJc w:val="left"/>
    </w:lvl>
    <w:lvl w:ilvl="4" w:tplc="758C021C">
      <w:numFmt w:val="decimal"/>
      <w:lvlText w:val=""/>
      <w:lvlJc w:val="left"/>
    </w:lvl>
    <w:lvl w:ilvl="5" w:tplc="3224E378">
      <w:numFmt w:val="decimal"/>
      <w:lvlText w:val=""/>
      <w:lvlJc w:val="left"/>
    </w:lvl>
    <w:lvl w:ilvl="6" w:tplc="29F4F3F0">
      <w:numFmt w:val="decimal"/>
      <w:lvlText w:val=""/>
      <w:lvlJc w:val="left"/>
    </w:lvl>
    <w:lvl w:ilvl="7" w:tplc="F766BFB0">
      <w:numFmt w:val="decimal"/>
      <w:lvlText w:val=""/>
      <w:lvlJc w:val="left"/>
    </w:lvl>
    <w:lvl w:ilvl="8" w:tplc="7256B6EE">
      <w:numFmt w:val="decimal"/>
      <w:lvlText w:val=""/>
      <w:lvlJc w:val="left"/>
    </w:lvl>
  </w:abstractNum>
  <w:abstractNum w:abstractNumId="10">
    <w:nsid w:val="00000A28"/>
    <w:multiLevelType w:val="hybridMultilevel"/>
    <w:tmpl w:val="340AD960"/>
    <w:lvl w:ilvl="0" w:tplc="C5804234">
      <w:start w:val="1"/>
      <w:numFmt w:val="bullet"/>
      <w:lvlText w:val="В"/>
      <w:lvlJc w:val="left"/>
    </w:lvl>
    <w:lvl w:ilvl="1" w:tplc="5B043088">
      <w:numFmt w:val="decimal"/>
      <w:lvlText w:val=""/>
      <w:lvlJc w:val="left"/>
    </w:lvl>
    <w:lvl w:ilvl="2" w:tplc="6270BB30">
      <w:numFmt w:val="decimal"/>
      <w:lvlText w:val=""/>
      <w:lvlJc w:val="left"/>
    </w:lvl>
    <w:lvl w:ilvl="3" w:tplc="BE72AEF4">
      <w:numFmt w:val="decimal"/>
      <w:lvlText w:val=""/>
      <w:lvlJc w:val="left"/>
    </w:lvl>
    <w:lvl w:ilvl="4" w:tplc="41A6D2C2">
      <w:numFmt w:val="decimal"/>
      <w:lvlText w:val=""/>
      <w:lvlJc w:val="left"/>
    </w:lvl>
    <w:lvl w:ilvl="5" w:tplc="05F278EA">
      <w:numFmt w:val="decimal"/>
      <w:lvlText w:val=""/>
      <w:lvlJc w:val="left"/>
    </w:lvl>
    <w:lvl w:ilvl="6" w:tplc="4D00625E">
      <w:numFmt w:val="decimal"/>
      <w:lvlText w:val=""/>
      <w:lvlJc w:val="left"/>
    </w:lvl>
    <w:lvl w:ilvl="7" w:tplc="38AA4D1A">
      <w:numFmt w:val="decimal"/>
      <w:lvlText w:val=""/>
      <w:lvlJc w:val="left"/>
    </w:lvl>
    <w:lvl w:ilvl="8" w:tplc="506EF37A">
      <w:numFmt w:val="decimal"/>
      <w:lvlText w:val=""/>
      <w:lvlJc w:val="left"/>
    </w:lvl>
  </w:abstractNum>
  <w:abstractNum w:abstractNumId="11">
    <w:nsid w:val="00000A4A"/>
    <w:multiLevelType w:val="hybridMultilevel"/>
    <w:tmpl w:val="EB7EF856"/>
    <w:lvl w:ilvl="0" w:tplc="BAF00630">
      <w:start w:val="1"/>
      <w:numFmt w:val="bullet"/>
      <w:lvlText w:val="-"/>
      <w:lvlJc w:val="left"/>
    </w:lvl>
    <w:lvl w:ilvl="1" w:tplc="D20A66DC">
      <w:numFmt w:val="decimal"/>
      <w:lvlText w:val=""/>
      <w:lvlJc w:val="left"/>
    </w:lvl>
    <w:lvl w:ilvl="2" w:tplc="A0882EB0">
      <w:numFmt w:val="decimal"/>
      <w:lvlText w:val=""/>
      <w:lvlJc w:val="left"/>
    </w:lvl>
    <w:lvl w:ilvl="3" w:tplc="728E260C">
      <w:numFmt w:val="decimal"/>
      <w:lvlText w:val=""/>
      <w:lvlJc w:val="left"/>
    </w:lvl>
    <w:lvl w:ilvl="4" w:tplc="E7B6B950">
      <w:numFmt w:val="decimal"/>
      <w:lvlText w:val=""/>
      <w:lvlJc w:val="left"/>
    </w:lvl>
    <w:lvl w:ilvl="5" w:tplc="C486EA54">
      <w:numFmt w:val="decimal"/>
      <w:lvlText w:val=""/>
      <w:lvlJc w:val="left"/>
    </w:lvl>
    <w:lvl w:ilvl="6" w:tplc="198EDF70">
      <w:numFmt w:val="decimal"/>
      <w:lvlText w:val=""/>
      <w:lvlJc w:val="left"/>
    </w:lvl>
    <w:lvl w:ilvl="7" w:tplc="6C625E12">
      <w:numFmt w:val="decimal"/>
      <w:lvlText w:val=""/>
      <w:lvlJc w:val="left"/>
    </w:lvl>
    <w:lvl w:ilvl="8" w:tplc="66D6BE66">
      <w:numFmt w:val="decimal"/>
      <w:lvlText w:val=""/>
      <w:lvlJc w:val="left"/>
    </w:lvl>
  </w:abstractNum>
  <w:abstractNum w:abstractNumId="12">
    <w:nsid w:val="00000C15"/>
    <w:multiLevelType w:val="hybridMultilevel"/>
    <w:tmpl w:val="50F2D234"/>
    <w:lvl w:ilvl="0" w:tplc="CA86237A">
      <w:start w:val="1"/>
      <w:numFmt w:val="bullet"/>
      <w:lvlText w:val=""/>
      <w:lvlJc w:val="left"/>
    </w:lvl>
    <w:lvl w:ilvl="1" w:tplc="55A87176">
      <w:numFmt w:val="decimal"/>
      <w:lvlText w:val=""/>
      <w:lvlJc w:val="left"/>
    </w:lvl>
    <w:lvl w:ilvl="2" w:tplc="1934631E">
      <w:numFmt w:val="decimal"/>
      <w:lvlText w:val=""/>
      <w:lvlJc w:val="left"/>
    </w:lvl>
    <w:lvl w:ilvl="3" w:tplc="FCE2EE42">
      <w:numFmt w:val="decimal"/>
      <w:lvlText w:val=""/>
      <w:lvlJc w:val="left"/>
    </w:lvl>
    <w:lvl w:ilvl="4" w:tplc="03565E76">
      <w:numFmt w:val="decimal"/>
      <w:lvlText w:val=""/>
      <w:lvlJc w:val="left"/>
    </w:lvl>
    <w:lvl w:ilvl="5" w:tplc="2EC8F874">
      <w:numFmt w:val="decimal"/>
      <w:lvlText w:val=""/>
      <w:lvlJc w:val="left"/>
    </w:lvl>
    <w:lvl w:ilvl="6" w:tplc="43B25B42">
      <w:numFmt w:val="decimal"/>
      <w:lvlText w:val=""/>
      <w:lvlJc w:val="left"/>
    </w:lvl>
    <w:lvl w:ilvl="7" w:tplc="6FF8E710">
      <w:numFmt w:val="decimal"/>
      <w:lvlText w:val=""/>
      <w:lvlJc w:val="left"/>
    </w:lvl>
    <w:lvl w:ilvl="8" w:tplc="F1829156">
      <w:numFmt w:val="decimal"/>
      <w:lvlText w:val=""/>
      <w:lvlJc w:val="left"/>
    </w:lvl>
  </w:abstractNum>
  <w:abstractNum w:abstractNumId="13">
    <w:nsid w:val="00000C7B"/>
    <w:multiLevelType w:val="hybridMultilevel"/>
    <w:tmpl w:val="C5E6948E"/>
    <w:lvl w:ilvl="0" w:tplc="7AF2F2DA">
      <w:start w:val="1"/>
      <w:numFmt w:val="decimal"/>
      <w:lvlText w:val="%1)"/>
      <w:lvlJc w:val="left"/>
    </w:lvl>
    <w:lvl w:ilvl="1" w:tplc="1B6E8B9C">
      <w:numFmt w:val="decimal"/>
      <w:lvlText w:val=""/>
      <w:lvlJc w:val="left"/>
    </w:lvl>
    <w:lvl w:ilvl="2" w:tplc="4CBEAD84">
      <w:numFmt w:val="decimal"/>
      <w:lvlText w:val=""/>
      <w:lvlJc w:val="left"/>
    </w:lvl>
    <w:lvl w:ilvl="3" w:tplc="1DBE6534">
      <w:numFmt w:val="decimal"/>
      <w:lvlText w:val=""/>
      <w:lvlJc w:val="left"/>
    </w:lvl>
    <w:lvl w:ilvl="4" w:tplc="0B9C9DBE">
      <w:numFmt w:val="decimal"/>
      <w:lvlText w:val=""/>
      <w:lvlJc w:val="left"/>
    </w:lvl>
    <w:lvl w:ilvl="5" w:tplc="EB3CEECA">
      <w:numFmt w:val="decimal"/>
      <w:lvlText w:val=""/>
      <w:lvlJc w:val="left"/>
    </w:lvl>
    <w:lvl w:ilvl="6" w:tplc="3B14E1C8">
      <w:numFmt w:val="decimal"/>
      <w:lvlText w:val=""/>
      <w:lvlJc w:val="left"/>
    </w:lvl>
    <w:lvl w:ilvl="7" w:tplc="7A1C22B6">
      <w:numFmt w:val="decimal"/>
      <w:lvlText w:val=""/>
      <w:lvlJc w:val="left"/>
    </w:lvl>
    <w:lvl w:ilvl="8" w:tplc="FEC095E6">
      <w:numFmt w:val="decimal"/>
      <w:lvlText w:val=""/>
      <w:lvlJc w:val="left"/>
    </w:lvl>
  </w:abstractNum>
  <w:abstractNum w:abstractNumId="14">
    <w:nsid w:val="00000CE1"/>
    <w:multiLevelType w:val="hybridMultilevel"/>
    <w:tmpl w:val="6D26CE18"/>
    <w:lvl w:ilvl="0" w:tplc="08FADA0A">
      <w:start w:val="1"/>
      <w:numFmt w:val="bullet"/>
      <w:lvlText w:val="•"/>
      <w:lvlJc w:val="left"/>
    </w:lvl>
    <w:lvl w:ilvl="1" w:tplc="4B50A182">
      <w:numFmt w:val="decimal"/>
      <w:lvlText w:val=""/>
      <w:lvlJc w:val="left"/>
    </w:lvl>
    <w:lvl w:ilvl="2" w:tplc="8F2026E0">
      <w:numFmt w:val="decimal"/>
      <w:lvlText w:val=""/>
      <w:lvlJc w:val="left"/>
    </w:lvl>
    <w:lvl w:ilvl="3" w:tplc="D122B6B8">
      <w:numFmt w:val="decimal"/>
      <w:lvlText w:val=""/>
      <w:lvlJc w:val="left"/>
    </w:lvl>
    <w:lvl w:ilvl="4" w:tplc="47F62588">
      <w:numFmt w:val="decimal"/>
      <w:lvlText w:val=""/>
      <w:lvlJc w:val="left"/>
    </w:lvl>
    <w:lvl w:ilvl="5" w:tplc="2D48B01C">
      <w:numFmt w:val="decimal"/>
      <w:lvlText w:val=""/>
      <w:lvlJc w:val="left"/>
    </w:lvl>
    <w:lvl w:ilvl="6" w:tplc="A6D6CBF8">
      <w:numFmt w:val="decimal"/>
      <w:lvlText w:val=""/>
      <w:lvlJc w:val="left"/>
    </w:lvl>
    <w:lvl w:ilvl="7" w:tplc="784804AC">
      <w:numFmt w:val="decimal"/>
      <w:lvlText w:val=""/>
      <w:lvlJc w:val="left"/>
    </w:lvl>
    <w:lvl w:ilvl="8" w:tplc="ABFEA99A">
      <w:numFmt w:val="decimal"/>
      <w:lvlText w:val=""/>
      <w:lvlJc w:val="left"/>
    </w:lvl>
  </w:abstractNum>
  <w:abstractNum w:abstractNumId="15">
    <w:nsid w:val="00000D6A"/>
    <w:multiLevelType w:val="hybridMultilevel"/>
    <w:tmpl w:val="07161852"/>
    <w:lvl w:ilvl="0" w:tplc="4BB60AC0">
      <w:start w:val="1"/>
      <w:numFmt w:val="bullet"/>
      <w:lvlText w:val="с"/>
      <w:lvlJc w:val="left"/>
    </w:lvl>
    <w:lvl w:ilvl="1" w:tplc="AF0039DA">
      <w:numFmt w:val="decimal"/>
      <w:lvlText w:val=""/>
      <w:lvlJc w:val="left"/>
    </w:lvl>
    <w:lvl w:ilvl="2" w:tplc="BDF01242">
      <w:numFmt w:val="decimal"/>
      <w:lvlText w:val=""/>
      <w:lvlJc w:val="left"/>
    </w:lvl>
    <w:lvl w:ilvl="3" w:tplc="BC20D0A8">
      <w:numFmt w:val="decimal"/>
      <w:lvlText w:val=""/>
      <w:lvlJc w:val="left"/>
    </w:lvl>
    <w:lvl w:ilvl="4" w:tplc="6A56EFC8">
      <w:numFmt w:val="decimal"/>
      <w:lvlText w:val=""/>
      <w:lvlJc w:val="left"/>
    </w:lvl>
    <w:lvl w:ilvl="5" w:tplc="863ADE16">
      <w:numFmt w:val="decimal"/>
      <w:lvlText w:val=""/>
      <w:lvlJc w:val="left"/>
    </w:lvl>
    <w:lvl w:ilvl="6" w:tplc="7486A2E2">
      <w:numFmt w:val="decimal"/>
      <w:lvlText w:val=""/>
      <w:lvlJc w:val="left"/>
    </w:lvl>
    <w:lvl w:ilvl="7" w:tplc="46BE66A4">
      <w:numFmt w:val="decimal"/>
      <w:lvlText w:val=""/>
      <w:lvlJc w:val="left"/>
    </w:lvl>
    <w:lvl w:ilvl="8" w:tplc="1B20E258">
      <w:numFmt w:val="decimal"/>
      <w:lvlText w:val=""/>
      <w:lvlJc w:val="left"/>
    </w:lvl>
  </w:abstractNum>
  <w:abstractNum w:abstractNumId="16">
    <w:nsid w:val="00000DE5"/>
    <w:multiLevelType w:val="hybridMultilevel"/>
    <w:tmpl w:val="8BE6851A"/>
    <w:lvl w:ilvl="0" w:tplc="B678AC48">
      <w:start w:val="1"/>
      <w:numFmt w:val="bullet"/>
      <w:lvlText w:val="В"/>
      <w:lvlJc w:val="left"/>
    </w:lvl>
    <w:lvl w:ilvl="1" w:tplc="CBD65790">
      <w:numFmt w:val="decimal"/>
      <w:lvlText w:val=""/>
      <w:lvlJc w:val="left"/>
    </w:lvl>
    <w:lvl w:ilvl="2" w:tplc="86B0746C">
      <w:numFmt w:val="decimal"/>
      <w:lvlText w:val=""/>
      <w:lvlJc w:val="left"/>
    </w:lvl>
    <w:lvl w:ilvl="3" w:tplc="CD40B91E">
      <w:numFmt w:val="decimal"/>
      <w:lvlText w:val=""/>
      <w:lvlJc w:val="left"/>
    </w:lvl>
    <w:lvl w:ilvl="4" w:tplc="3CC26B42">
      <w:numFmt w:val="decimal"/>
      <w:lvlText w:val=""/>
      <w:lvlJc w:val="left"/>
    </w:lvl>
    <w:lvl w:ilvl="5" w:tplc="4B2081DC">
      <w:numFmt w:val="decimal"/>
      <w:lvlText w:val=""/>
      <w:lvlJc w:val="left"/>
    </w:lvl>
    <w:lvl w:ilvl="6" w:tplc="741AA91C">
      <w:numFmt w:val="decimal"/>
      <w:lvlText w:val=""/>
      <w:lvlJc w:val="left"/>
    </w:lvl>
    <w:lvl w:ilvl="7" w:tplc="18282870">
      <w:numFmt w:val="decimal"/>
      <w:lvlText w:val=""/>
      <w:lvlJc w:val="left"/>
    </w:lvl>
    <w:lvl w:ilvl="8" w:tplc="BE960C04">
      <w:numFmt w:val="decimal"/>
      <w:lvlText w:val=""/>
      <w:lvlJc w:val="left"/>
    </w:lvl>
  </w:abstractNum>
  <w:abstractNum w:abstractNumId="17">
    <w:nsid w:val="00000E90"/>
    <w:multiLevelType w:val="hybridMultilevel"/>
    <w:tmpl w:val="C0B0B914"/>
    <w:lvl w:ilvl="0" w:tplc="D7FED0EC">
      <w:start w:val="13"/>
      <w:numFmt w:val="decimal"/>
      <w:lvlText w:val="%1."/>
      <w:lvlJc w:val="left"/>
    </w:lvl>
    <w:lvl w:ilvl="1" w:tplc="88802008">
      <w:numFmt w:val="decimal"/>
      <w:lvlText w:val=""/>
      <w:lvlJc w:val="left"/>
    </w:lvl>
    <w:lvl w:ilvl="2" w:tplc="1EFAD354">
      <w:numFmt w:val="decimal"/>
      <w:lvlText w:val=""/>
      <w:lvlJc w:val="left"/>
    </w:lvl>
    <w:lvl w:ilvl="3" w:tplc="E02C9C96">
      <w:numFmt w:val="decimal"/>
      <w:lvlText w:val=""/>
      <w:lvlJc w:val="left"/>
    </w:lvl>
    <w:lvl w:ilvl="4" w:tplc="A35683B0">
      <w:numFmt w:val="decimal"/>
      <w:lvlText w:val=""/>
      <w:lvlJc w:val="left"/>
    </w:lvl>
    <w:lvl w:ilvl="5" w:tplc="58C87470">
      <w:numFmt w:val="decimal"/>
      <w:lvlText w:val=""/>
      <w:lvlJc w:val="left"/>
    </w:lvl>
    <w:lvl w:ilvl="6" w:tplc="5DAC1958">
      <w:numFmt w:val="decimal"/>
      <w:lvlText w:val=""/>
      <w:lvlJc w:val="left"/>
    </w:lvl>
    <w:lvl w:ilvl="7" w:tplc="99E8C11E">
      <w:numFmt w:val="decimal"/>
      <w:lvlText w:val=""/>
      <w:lvlJc w:val="left"/>
    </w:lvl>
    <w:lvl w:ilvl="8" w:tplc="312A810E">
      <w:numFmt w:val="decimal"/>
      <w:lvlText w:val=""/>
      <w:lvlJc w:val="left"/>
    </w:lvl>
  </w:abstractNum>
  <w:abstractNum w:abstractNumId="18">
    <w:nsid w:val="00000EA9"/>
    <w:multiLevelType w:val="hybridMultilevel"/>
    <w:tmpl w:val="D80E27A2"/>
    <w:lvl w:ilvl="0" w:tplc="B4547764">
      <w:start w:val="4"/>
      <w:numFmt w:val="decimal"/>
      <w:lvlText w:val="%1."/>
      <w:lvlJc w:val="left"/>
    </w:lvl>
    <w:lvl w:ilvl="1" w:tplc="972CF65A">
      <w:numFmt w:val="decimal"/>
      <w:lvlText w:val=""/>
      <w:lvlJc w:val="left"/>
    </w:lvl>
    <w:lvl w:ilvl="2" w:tplc="679E7056">
      <w:numFmt w:val="decimal"/>
      <w:lvlText w:val=""/>
      <w:lvlJc w:val="left"/>
    </w:lvl>
    <w:lvl w:ilvl="3" w:tplc="0BC84746">
      <w:numFmt w:val="decimal"/>
      <w:lvlText w:val=""/>
      <w:lvlJc w:val="left"/>
    </w:lvl>
    <w:lvl w:ilvl="4" w:tplc="95847E90">
      <w:numFmt w:val="decimal"/>
      <w:lvlText w:val=""/>
      <w:lvlJc w:val="left"/>
    </w:lvl>
    <w:lvl w:ilvl="5" w:tplc="0080A1DE">
      <w:numFmt w:val="decimal"/>
      <w:lvlText w:val=""/>
      <w:lvlJc w:val="left"/>
    </w:lvl>
    <w:lvl w:ilvl="6" w:tplc="44D6187E">
      <w:numFmt w:val="decimal"/>
      <w:lvlText w:val=""/>
      <w:lvlJc w:val="left"/>
    </w:lvl>
    <w:lvl w:ilvl="7" w:tplc="1CE24C26">
      <w:numFmt w:val="decimal"/>
      <w:lvlText w:val=""/>
      <w:lvlJc w:val="left"/>
    </w:lvl>
    <w:lvl w:ilvl="8" w:tplc="9D7899E4">
      <w:numFmt w:val="decimal"/>
      <w:lvlText w:val=""/>
      <w:lvlJc w:val="left"/>
    </w:lvl>
  </w:abstractNum>
  <w:abstractNum w:abstractNumId="19">
    <w:nsid w:val="00000ECC"/>
    <w:multiLevelType w:val="hybridMultilevel"/>
    <w:tmpl w:val="5260C308"/>
    <w:lvl w:ilvl="0" w:tplc="B5087FC4">
      <w:start w:val="1"/>
      <w:numFmt w:val="bullet"/>
      <w:lvlText w:val="с"/>
      <w:lvlJc w:val="left"/>
    </w:lvl>
    <w:lvl w:ilvl="1" w:tplc="FB688902">
      <w:start w:val="6"/>
      <w:numFmt w:val="decimal"/>
      <w:lvlText w:val="%2."/>
      <w:lvlJc w:val="left"/>
    </w:lvl>
    <w:lvl w:ilvl="2" w:tplc="B85AFFC8">
      <w:start w:val="1"/>
      <w:numFmt w:val="bullet"/>
      <w:lvlText w:val="в"/>
      <w:lvlJc w:val="left"/>
    </w:lvl>
    <w:lvl w:ilvl="3" w:tplc="55C24D38">
      <w:numFmt w:val="decimal"/>
      <w:lvlText w:val=""/>
      <w:lvlJc w:val="left"/>
    </w:lvl>
    <w:lvl w:ilvl="4" w:tplc="B1B4EB12">
      <w:numFmt w:val="decimal"/>
      <w:lvlText w:val=""/>
      <w:lvlJc w:val="left"/>
    </w:lvl>
    <w:lvl w:ilvl="5" w:tplc="B8705096">
      <w:numFmt w:val="decimal"/>
      <w:lvlText w:val=""/>
      <w:lvlJc w:val="left"/>
    </w:lvl>
    <w:lvl w:ilvl="6" w:tplc="00147BC4">
      <w:numFmt w:val="decimal"/>
      <w:lvlText w:val=""/>
      <w:lvlJc w:val="left"/>
    </w:lvl>
    <w:lvl w:ilvl="7" w:tplc="A19A2C54">
      <w:numFmt w:val="decimal"/>
      <w:lvlText w:val=""/>
      <w:lvlJc w:val="left"/>
    </w:lvl>
    <w:lvl w:ilvl="8" w:tplc="0FB4EC2A">
      <w:numFmt w:val="decimal"/>
      <w:lvlText w:val=""/>
      <w:lvlJc w:val="left"/>
    </w:lvl>
  </w:abstractNum>
  <w:abstractNum w:abstractNumId="20">
    <w:nsid w:val="00001049"/>
    <w:multiLevelType w:val="hybridMultilevel"/>
    <w:tmpl w:val="0D945C80"/>
    <w:lvl w:ilvl="0" w:tplc="09DC96EA">
      <w:start w:val="1"/>
      <w:numFmt w:val="bullet"/>
      <w:lvlText w:val="•"/>
      <w:lvlJc w:val="left"/>
    </w:lvl>
    <w:lvl w:ilvl="1" w:tplc="3716C612">
      <w:numFmt w:val="decimal"/>
      <w:lvlText w:val=""/>
      <w:lvlJc w:val="left"/>
    </w:lvl>
    <w:lvl w:ilvl="2" w:tplc="572CBB7C">
      <w:numFmt w:val="decimal"/>
      <w:lvlText w:val=""/>
      <w:lvlJc w:val="left"/>
    </w:lvl>
    <w:lvl w:ilvl="3" w:tplc="3B5C825C">
      <w:numFmt w:val="decimal"/>
      <w:lvlText w:val=""/>
      <w:lvlJc w:val="left"/>
    </w:lvl>
    <w:lvl w:ilvl="4" w:tplc="6DB2A30C">
      <w:numFmt w:val="decimal"/>
      <w:lvlText w:val=""/>
      <w:lvlJc w:val="left"/>
    </w:lvl>
    <w:lvl w:ilvl="5" w:tplc="88AA49DA">
      <w:numFmt w:val="decimal"/>
      <w:lvlText w:val=""/>
      <w:lvlJc w:val="left"/>
    </w:lvl>
    <w:lvl w:ilvl="6" w:tplc="9426EA38">
      <w:numFmt w:val="decimal"/>
      <w:lvlText w:val=""/>
      <w:lvlJc w:val="left"/>
    </w:lvl>
    <w:lvl w:ilvl="7" w:tplc="03983162">
      <w:numFmt w:val="decimal"/>
      <w:lvlText w:val=""/>
      <w:lvlJc w:val="left"/>
    </w:lvl>
    <w:lvl w:ilvl="8" w:tplc="D0DC2FB4">
      <w:numFmt w:val="decimal"/>
      <w:lvlText w:val=""/>
      <w:lvlJc w:val="left"/>
    </w:lvl>
  </w:abstractNum>
  <w:abstractNum w:abstractNumId="21">
    <w:nsid w:val="000011F4"/>
    <w:multiLevelType w:val="hybridMultilevel"/>
    <w:tmpl w:val="5A168BAE"/>
    <w:lvl w:ilvl="0" w:tplc="21783FDC">
      <w:start w:val="1"/>
      <w:numFmt w:val="bullet"/>
      <w:lvlText w:val="в"/>
      <w:lvlJc w:val="left"/>
    </w:lvl>
    <w:lvl w:ilvl="1" w:tplc="3AB00152">
      <w:numFmt w:val="decimal"/>
      <w:lvlText w:val=""/>
      <w:lvlJc w:val="left"/>
    </w:lvl>
    <w:lvl w:ilvl="2" w:tplc="2954D594">
      <w:numFmt w:val="decimal"/>
      <w:lvlText w:val=""/>
      <w:lvlJc w:val="left"/>
    </w:lvl>
    <w:lvl w:ilvl="3" w:tplc="3B101D84">
      <w:numFmt w:val="decimal"/>
      <w:lvlText w:val=""/>
      <w:lvlJc w:val="left"/>
    </w:lvl>
    <w:lvl w:ilvl="4" w:tplc="B128E6F4">
      <w:numFmt w:val="decimal"/>
      <w:lvlText w:val=""/>
      <w:lvlJc w:val="left"/>
    </w:lvl>
    <w:lvl w:ilvl="5" w:tplc="E05815CA">
      <w:numFmt w:val="decimal"/>
      <w:lvlText w:val=""/>
      <w:lvlJc w:val="left"/>
    </w:lvl>
    <w:lvl w:ilvl="6" w:tplc="4D2E5D92">
      <w:numFmt w:val="decimal"/>
      <w:lvlText w:val=""/>
      <w:lvlJc w:val="left"/>
    </w:lvl>
    <w:lvl w:ilvl="7" w:tplc="1F6A90BE">
      <w:numFmt w:val="decimal"/>
      <w:lvlText w:val=""/>
      <w:lvlJc w:val="left"/>
    </w:lvl>
    <w:lvl w:ilvl="8" w:tplc="6544738C">
      <w:numFmt w:val="decimal"/>
      <w:lvlText w:val=""/>
      <w:lvlJc w:val="left"/>
    </w:lvl>
  </w:abstractNum>
  <w:abstractNum w:abstractNumId="22">
    <w:nsid w:val="0000127E"/>
    <w:multiLevelType w:val="hybridMultilevel"/>
    <w:tmpl w:val="ADAE5DC8"/>
    <w:lvl w:ilvl="0" w:tplc="59522C7A">
      <w:start w:val="1"/>
      <w:numFmt w:val="bullet"/>
      <w:lvlText w:val="в"/>
      <w:lvlJc w:val="left"/>
    </w:lvl>
    <w:lvl w:ilvl="1" w:tplc="CA0CD2C8">
      <w:numFmt w:val="decimal"/>
      <w:lvlText w:val=""/>
      <w:lvlJc w:val="left"/>
    </w:lvl>
    <w:lvl w:ilvl="2" w:tplc="D1E26714">
      <w:numFmt w:val="decimal"/>
      <w:lvlText w:val=""/>
      <w:lvlJc w:val="left"/>
    </w:lvl>
    <w:lvl w:ilvl="3" w:tplc="037294C4">
      <w:numFmt w:val="decimal"/>
      <w:lvlText w:val=""/>
      <w:lvlJc w:val="left"/>
    </w:lvl>
    <w:lvl w:ilvl="4" w:tplc="BBDEA6A4">
      <w:numFmt w:val="decimal"/>
      <w:lvlText w:val=""/>
      <w:lvlJc w:val="left"/>
    </w:lvl>
    <w:lvl w:ilvl="5" w:tplc="55203EA2">
      <w:numFmt w:val="decimal"/>
      <w:lvlText w:val=""/>
      <w:lvlJc w:val="left"/>
    </w:lvl>
    <w:lvl w:ilvl="6" w:tplc="56BCFFD8">
      <w:numFmt w:val="decimal"/>
      <w:lvlText w:val=""/>
      <w:lvlJc w:val="left"/>
    </w:lvl>
    <w:lvl w:ilvl="7" w:tplc="8F2C104A">
      <w:numFmt w:val="decimal"/>
      <w:lvlText w:val=""/>
      <w:lvlJc w:val="left"/>
    </w:lvl>
    <w:lvl w:ilvl="8" w:tplc="2FDA1E54">
      <w:numFmt w:val="decimal"/>
      <w:lvlText w:val=""/>
      <w:lvlJc w:val="left"/>
    </w:lvl>
  </w:abstractNum>
  <w:abstractNum w:abstractNumId="23">
    <w:nsid w:val="00001316"/>
    <w:multiLevelType w:val="hybridMultilevel"/>
    <w:tmpl w:val="500C69A4"/>
    <w:lvl w:ilvl="0" w:tplc="3F82B3FE">
      <w:start w:val="1"/>
      <w:numFmt w:val="decimal"/>
      <w:lvlText w:val="%1)"/>
      <w:lvlJc w:val="left"/>
    </w:lvl>
    <w:lvl w:ilvl="1" w:tplc="B714256E">
      <w:numFmt w:val="decimal"/>
      <w:lvlText w:val=""/>
      <w:lvlJc w:val="left"/>
    </w:lvl>
    <w:lvl w:ilvl="2" w:tplc="53FEA2F0">
      <w:numFmt w:val="decimal"/>
      <w:lvlText w:val=""/>
      <w:lvlJc w:val="left"/>
    </w:lvl>
    <w:lvl w:ilvl="3" w:tplc="83E428B8">
      <w:numFmt w:val="decimal"/>
      <w:lvlText w:val=""/>
      <w:lvlJc w:val="left"/>
    </w:lvl>
    <w:lvl w:ilvl="4" w:tplc="769CBBB6">
      <w:numFmt w:val="decimal"/>
      <w:lvlText w:val=""/>
      <w:lvlJc w:val="left"/>
    </w:lvl>
    <w:lvl w:ilvl="5" w:tplc="E762463E">
      <w:numFmt w:val="decimal"/>
      <w:lvlText w:val=""/>
      <w:lvlJc w:val="left"/>
    </w:lvl>
    <w:lvl w:ilvl="6" w:tplc="4306A274">
      <w:numFmt w:val="decimal"/>
      <w:lvlText w:val=""/>
      <w:lvlJc w:val="left"/>
    </w:lvl>
    <w:lvl w:ilvl="7" w:tplc="EED64DB4">
      <w:numFmt w:val="decimal"/>
      <w:lvlText w:val=""/>
      <w:lvlJc w:val="left"/>
    </w:lvl>
    <w:lvl w:ilvl="8" w:tplc="71A07F94">
      <w:numFmt w:val="decimal"/>
      <w:lvlText w:val=""/>
      <w:lvlJc w:val="left"/>
    </w:lvl>
  </w:abstractNum>
  <w:abstractNum w:abstractNumId="24">
    <w:nsid w:val="0000138A"/>
    <w:multiLevelType w:val="hybridMultilevel"/>
    <w:tmpl w:val="93188D52"/>
    <w:lvl w:ilvl="0" w:tplc="2CAC0AAC">
      <w:start w:val="1"/>
      <w:numFmt w:val="bullet"/>
      <w:lvlText w:val="•"/>
      <w:lvlJc w:val="left"/>
    </w:lvl>
    <w:lvl w:ilvl="1" w:tplc="C1847CB4">
      <w:numFmt w:val="decimal"/>
      <w:lvlText w:val=""/>
      <w:lvlJc w:val="left"/>
    </w:lvl>
    <w:lvl w:ilvl="2" w:tplc="7458D646">
      <w:numFmt w:val="decimal"/>
      <w:lvlText w:val=""/>
      <w:lvlJc w:val="left"/>
    </w:lvl>
    <w:lvl w:ilvl="3" w:tplc="FDF68074">
      <w:numFmt w:val="decimal"/>
      <w:lvlText w:val=""/>
      <w:lvlJc w:val="left"/>
    </w:lvl>
    <w:lvl w:ilvl="4" w:tplc="4870653C">
      <w:numFmt w:val="decimal"/>
      <w:lvlText w:val=""/>
      <w:lvlJc w:val="left"/>
    </w:lvl>
    <w:lvl w:ilvl="5" w:tplc="4816ED4A">
      <w:numFmt w:val="decimal"/>
      <w:lvlText w:val=""/>
      <w:lvlJc w:val="left"/>
    </w:lvl>
    <w:lvl w:ilvl="6" w:tplc="CEAC26C0">
      <w:numFmt w:val="decimal"/>
      <w:lvlText w:val=""/>
      <w:lvlJc w:val="left"/>
    </w:lvl>
    <w:lvl w:ilvl="7" w:tplc="FA60C12E">
      <w:numFmt w:val="decimal"/>
      <w:lvlText w:val=""/>
      <w:lvlJc w:val="left"/>
    </w:lvl>
    <w:lvl w:ilvl="8" w:tplc="7C38EEB4">
      <w:numFmt w:val="decimal"/>
      <w:lvlText w:val=""/>
      <w:lvlJc w:val="left"/>
    </w:lvl>
  </w:abstractNum>
  <w:abstractNum w:abstractNumId="25">
    <w:nsid w:val="000013D3"/>
    <w:multiLevelType w:val="hybridMultilevel"/>
    <w:tmpl w:val="2806F84C"/>
    <w:lvl w:ilvl="0" w:tplc="3DA08828">
      <w:start w:val="6"/>
      <w:numFmt w:val="decimal"/>
      <w:lvlText w:val="%1"/>
      <w:lvlJc w:val="left"/>
    </w:lvl>
    <w:lvl w:ilvl="1" w:tplc="DC80A6B0">
      <w:numFmt w:val="decimal"/>
      <w:lvlText w:val=""/>
      <w:lvlJc w:val="left"/>
    </w:lvl>
    <w:lvl w:ilvl="2" w:tplc="46F8EC82">
      <w:numFmt w:val="decimal"/>
      <w:lvlText w:val=""/>
      <w:lvlJc w:val="left"/>
    </w:lvl>
    <w:lvl w:ilvl="3" w:tplc="FF40D768">
      <w:numFmt w:val="decimal"/>
      <w:lvlText w:val=""/>
      <w:lvlJc w:val="left"/>
    </w:lvl>
    <w:lvl w:ilvl="4" w:tplc="3F700970">
      <w:numFmt w:val="decimal"/>
      <w:lvlText w:val=""/>
      <w:lvlJc w:val="left"/>
    </w:lvl>
    <w:lvl w:ilvl="5" w:tplc="6F14BF0C">
      <w:numFmt w:val="decimal"/>
      <w:lvlText w:val=""/>
      <w:lvlJc w:val="left"/>
    </w:lvl>
    <w:lvl w:ilvl="6" w:tplc="A05A3648">
      <w:numFmt w:val="decimal"/>
      <w:lvlText w:val=""/>
      <w:lvlJc w:val="left"/>
    </w:lvl>
    <w:lvl w:ilvl="7" w:tplc="D3BC8306">
      <w:numFmt w:val="decimal"/>
      <w:lvlText w:val=""/>
      <w:lvlJc w:val="left"/>
    </w:lvl>
    <w:lvl w:ilvl="8" w:tplc="04E6336E">
      <w:numFmt w:val="decimal"/>
      <w:lvlText w:val=""/>
      <w:lvlJc w:val="left"/>
    </w:lvl>
  </w:abstractNum>
  <w:abstractNum w:abstractNumId="26">
    <w:nsid w:val="00001481"/>
    <w:multiLevelType w:val="hybridMultilevel"/>
    <w:tmpl w:val="147EA93E"/>
    <w:lvl w:ilvl="0" w:tplc="2D22D54A">
      <w:start w:val="12"/>
      <w:numFmt w:val="decimal"/>
      <w:lvlText w:val="%1."/>
      <w:lvlJc w:val="left"/>
    </w:lvl>
    <w:lvl w:ilvl="1" w:tplc="37CE5A94">
      <w:numFmt w:val="decimal"/>
      <w:lvlText w:val=""/>
      <w:lvlJc w:val="left"/>
    </w:lvl>
    <w:lvl w:ilvl="2" w:tplc="47C25CF0">
      <w:numFmt w:val="decimal"/>
      <w:lvlText w:val=""/>
      <w:lvlJc w:val="left"/>
    </w:lvl>
    <w:lvl w:ilvl="3" w:tplc="C024A942">
      <w:numFmt w:val="decimal"/>
      <w:lvlText w:val=""/>
      <w:lvlJc w:val="left"/>
    </w:lvl>
    <w:lvl w:ilvl="4" w:tplc="CA62B6AC">
      <w:numFmt w:val="decimal"/>
      <w:lvlText w:val=""/>
      <w:lvlJc w:val="left"/>
    </w:lvl>
    <w:lvl w:ilvl="5" w:tplc="8D7AF9D6">
      <w:numFmt w:val="decimal"/>
      <w:lvlText w:val=""/>
      <w:lvlJc w:val="left"/>
    </w:lvl>
    <w:lvl w:ilvl="6" w:tplc="3A041A02">
      <w:numFmt w:val="decimal"/>
      <w:lvlText w:val=""/>
      <w:lvlJc w:val="left"/>
    </w:lvl>
    <w:lvl w:ilvl="7" w:tplc="03E2502E">
      <w:numFmt w:val="decimal"/>
      <w:lvlText w:val=""/>
      <w:lvlJc w:val="left"/>
    </w:lvl>
    <w:lvl w:ilvl="8" w:tplc="5DAC2BD6">
      <w:numFmt w:val="decimal"/>
      <w:lvlText w:val=""/>
      <w:lvlJc w:val="left"/>
    </w:lvl>
  </w:abstractNum>
  <w:abstractNum w:abstractNumId="27">
    <w:nsid w:val="00001643"/>
    <w:multiLevelType w:val="hybridMultilevel"/>
    <w:tmpl w:val="6D389A08"/>
    <w:lvl w:ilvl="0" w:tplc="D4CA0BC8">
      <w:start w:val="1"/>
      <w:numFmt w:val="bullet"/>
      <w:lvlText w:val="-"/>
      <w:lvlJc w:val="left"/>
    </w:lvl>
    <w:lvl w:ilvl="1" w:tplc="423A05E2">
      <w:numFmt w:val="decimal"/>
      <w:lvlText w:val=""/>
      <w:lvlJc w:val="left"/>
    </w:lvl>
    <w:lvl w:ilvl="2" w:tplc="E95C1CC2">
      <w:numFmt w:val="decimal"/>
      <w:lvlText w:val=""/>
      <w:lvlJc w:val="left"/>
    </w:lvl>
    <w:lvl w:ilvl="3" w:tplc="B238B75E">
      <w:numFmt w:val="decimal"/>
      <w:lvlText w:val=""/>
      <w:lvlJc w:val="left"/>
    </w:lvl>
    <w:lvl w:ilvl="4" w:tplc="3488BFA8">
      <w:numFmt w:val="decimal"/>
      <w:lvlText w:val=""/>
      <w:lvlJc w:val="left"/>
    </w:lvl>
    <w:lvl w:ilvl="5" w:tplc="1B143B96">
      <w:numFmt w:val="decimal"/>
      <w:lvlText w:val=""/>
      <w:lvlJc w:val="left"/>
    </w:lvl>
    <w:lvl w:ilvl="6" w:tplc="4F6EA47E">
      <w:numFmt w:val="decimal"/>
      <w:lvlText w:val=""/>
      <w:lvlJc w:val="left"/>
    </w:lvl>
    <w:lvl w:ilvl="7" w:tplc="DF02F77A">
      <w:numFmt w:val="decimal"/>
      <w:lvlText w:val=""/>
      <w:lvlJc w:val="left"/>
    </w:lvl>
    <w:lvl w:ilvl="8" w:tplc="CC78B74C">
      <w:numFmt w:val="decimal"/>
      <w:lvlText w:val=""/>
      <w:lvlJc w:val="left"/>
    </w:lvl>
  </w:abstractNum>
  <w:abstractNum w:abstractNumId="28">
    <w:nsid w:val="000016D4"/>
    <w:multiLevelType w:val="hybridMultilevel"/>
    <w:tmpl w:val="340E84B4"/>
    <w:lvl w:ilvl="0" w:tplc="50E85B66">
      <w:start w:val="1"/>
      <w:numFmt w:val="bullet"/>
      <w:lvlText w:val=""/>
      <w:lvlJc w:val="left"/>
    </w:lvl>
    <w:lvl w:ilvl="1" w:tplc="C4348780">
      <w:numFmt w:val="decimal"/>
      <w:lvlText w:val=""/>
      <w:lvlJc w:val="left"/>
    </w:lvl>
    <w:lvl w:ilvl="2" w:tplc="CB5C2330">
      <w:numFmt w:val="decimal"/>
      <w:lvlText w:val=""/>
      <w:lvlJc w:val="left"/>
    </w:lvl>
    <w:lvl w:ilvl="3" w:tplc="2AB00920">
      <w:numFmt w:val="decimal"/>
      <w:lvlText w:val=""/>
      <w:lvlJc w:val="left"/>
    </w:lvl>
    <w:lvl w:ilvl="4" w:tplc="90709D80">
      <w:numFmt w:val="decimal"/>
      <w:lvlText w:val=""/>
      <w:lvlJc w:val="left"/>
    </w:lvl>
    <w:lvl w:ilvl="5" w:tplc="C9C2B7F8">
      <w:numFmt w:val="decimal"/>
      <w:lvlText w:val=""/>
      <w:lvlJc w:val="left"/>
    </w:lvl>
    <w:lvl w:ilvl="6" w:tplc="3B6048CC">
      <w:numFmt w:val="decimal"/>
      <w:lvlText w:val=""/>
      <w:lvlJc w:val="left"/>
    </w:lvl>
    <w:lvl w:ilvl="7" w:tplc="40DCB816">
      <w:numFmt w:val="decimal"/>
      <w:lvlText w:val=""/>
      <w:lvlJc w:val="left"/>
    </w:lvl>
    <w:lvl w:ilvl="8" w:tplc="9CFE4C4E">
      <w:numFmt w:val="decimal"/>
      <w:lvlText w:val=""/>
      <w:lvlJc w:val="left"/>
    </w:lvl>
  </w:abstractNum>
  <w:abstractNum w:abstractNumId="29">
    <w:nsid w:val="00001796"/>
    <w:multiLevelType w:val="hybridMultilevel"/>
    <w:tmpl w:val="D33C2DFC"/>
    <w:lvl w:ilvl="0" w:tplc="6798A62E">
      <w:start w:val="1"/>
      <w:numFmt w:val="bullet"/>
      <w:lvlText w:val="-"/>
      <w:lvlJc w:val="left"/>
    </w:lvl>
    <w:lvl w:ilvl="1" w:tplc="E1D8DE46">
      <w:numFmt w:val="decimal"/>
      <w:lvlText w:val=""/>
      <w:lvlJc w:val="left"/>
    </w:lvl>
    <w:lvl w:ilvl="2" w:tplc="E5C67F0A">
      <w:numFmt w:val="decimal"/>
      <w:lvlText w:val=""/>
      <w:lvlJc w:val="left"/>
    </w:lvl>
    <w:lvl w:ilvl="3" w:tplc="194A9D7C">
      <w:numFmt w:val="decimal"/>
      <w:lvlText w:val=""/>
      <w:lvlJc w:val="left"/>
    </w:lvl>
    <w:lvl w:ilvl="4" w:tplc="3DA2DA76">
      <w:numFmt w:val="decimal"/>
      <w:lvlText w:val=""/>
      <w:lvlJc w:val="left"/>
    </w:lvl>
    <w:lvl w:ilvl="5" w:tplc="A080F618">
      <w:numFmt w:val="decimal"/>
      <w:lvlText w:val=""/>
      <w:lvlJc w:val="left"/>
    </w:lvl>
    <w:lvl w:ilvl="6" w:tplc="84287E1A">
      <w:numFmt w:val="decimal"/>
      <w:lvlText w:val=""/>
      <w:lvlJc w:val="left"/>
    </w:lvl>
    <w:lvl w:ilvl="7" w:tplc="4E06D4C4">
      <w:numFmt w:val="decimal"/>
      <w:lvlText w:val=""/>
      <w:lvlJc w:val="left"/>
    </w:lvl>
    <w:lvl w:ilvl="8" w:tplc="EBF47AA2">
      <w:numFmt w:val="decimal"/>
      <w:lvlText w:val=""/>
      <w:lvlJc w:val="left"/>
    </w:lvl>
  </w:abstractNum>
  <w:abstractNum w:abstractNumId="30">
    <w:nsid w:val="0000182F"/>
    <w:multiLevelType w:val="hybridMultilevel"/>
    <w:tmpl w:val="CA8267A2"/>
    <w:lvl w:ilvl="0" w:tplc="3C700416">
      <w:start w:val="1"/>
      <w:numFmt w:val="bullet"/>
      <w:lvlText w:val=""/>
      <w:lvlJc w:val="left"/>
    </w:lvl>
    <w:lvl w:ilvl="1" w:tplc="0C00C586">
      <w:numFmt w:val="decimal"/>
      <w:lvlText w:val=""/>
      <w:lvlJc w:val="left"/>
    </w:lvl>
    <w:lvl w:ilvl="2" w:tplc="466E4A70">
      <w:numFmt w:val="decimal"/>
      <w:lvlText w:val=""/>
      <w:lvlJc w:val="left"/>
    </w:lvl>
    <w:lvl w:ilvl="3" w:tplc="196813F2">
      <w:numFmt w:val="decimal"/>
      <w:lvlText w:val=""/>
      <w:lvlJc w:val="left"/>
    </w:lvl>
    <w:lvl w:ilvl="4" w:tplc="81B43E22">
      <w:numFmt w:val="decimal"/>
      <w:lvlText w:val=""/>
      <w:lvlJc w:val="left"/>
    </w:lvl>
    <w:lvl w:ilvl="5" w:tplc="1BEEE1DC">
      <w:numFmt w:val="decimal"/>
      <w:lvlText w:val=""/>
      <w:lvlJc w:val="left"/>
    </w:lvl>
    <w:lvl w:ilvl="6" w:tplc="3F6C9F20">
      <w:numFmt w:val="decimal"/>
      <w:lvlText w:val=""/>
      <w:lvlJc w:val="left"/>
    </w:lvl>
    <w:lvl w:ilvl="7" w:tplc="23583BF0">
      <w:numFmt w:val="decimal"/>
      <w:lvlText w:val=""/>
      <w:lvlJc w:val="left"/>
    </w:lvl>
    <w:lvl w:ilvl="8" w:tplc="EA16E08C">
      <w:numFmt w:val="decimal"/>
      <w:lvlText w:val=""/>
      <w:lvlJc w:val="left"/>
    </w:lvl>
  </w:abstractNum>
  <w:abstractNum w:abstractNumId="31">
    <w:nsid w:val="00001850"/>
    <w:multiLevelType w:val="hybridMultilevel"/>
    <w:tmpl w:val="E14CA476"/>
    <w:lvl w:ilvl="0" w:tplc="B6C2E2AE">
      <w:start w:val="1"/>
      <w:numFmt w:val="bullet"/>
      <w:lvlText w:val="и"/>
      <w:lvlJc w:val="left"/>
    </w:lvl>
    <w:lvl w:ilvl="1" w:tplc="AA341FA0">
      <w:numFmt w:val="decimal"/>
      <w:lvlText w:val=""/>
      <w:lvlJc w:val="left"/>
    </w:lvl>
    <w:lvl w:ilvl="2" w:tplc="A1163528">
      <w:numFmt w:val="decimal"/>
      <w:lvlText w:val=""/>
      <w:lvlJc w:val="left"/>
    </w:lvl>
    <w:lvl w:ilvl="3" w:tplc="A9BAF1D4">
      <w:numFmt w:val="decimal"/>
      <w:lvlText w:val=""/>
      <w:lvlJc w:val="left"/>
    </w:lvl>
    <w:lvl w:ilvl="4" w:tplc="0470A762">
      <w:numFmt w:val="decimal"/>
      <w:lvlText w:val=""/>
      <w:lvlJc w:val="left"/>
    </w:lvl>
    <w:lvl w:ilvl="5" w:tplc="E0940A1A">
      <w:numFmt w:val="decimal"/>
      <w:lvlText w:val=""/>
      <w:lvlJc w:val="left"/>
    </w:lvl>
    <w:lvl w:ilvl="6" w:tplc="F110A608">
      <w:numFmt w:val="decimal"/>
      <w:lvlText w:val=""/>
      <w:lvlJc w:val="left"/>
    </w:lvl>
    <w:lvl w:ilvl="7" w:tplc="309C3B8C">
      <w:numFmt w:val="decimal"/>
      <w:lvlText w:val=""/>
      <w:lvlJc w:val="left"/>
    </w:lvl>
    <w:lvl w:ilvl="8" w:tplc="DDFCA218">
      <w:numFmt w:val="decimal"/>
      <w:lvlText w:val=""/>
      <w:lvlJc w:val="left"/>
    </w:lvl>
  </w:abstractNum>
  <w:abstractNum w:abstractNumId="32">
    <w:nsid w:val="000019D9"/>
    <w:multiLevelType w:val="hybridMultilevel"/>
    <w:tmpl w:val="2166CD08"/>
    <w:lvl w:ilvl="0" w:tplc="4BAED3A8">
      <w:start w:val="9"/>
      <w:numFmt w:val="decimal"/>
      <w:lvlText w:val="%1."/>
      <w:lvlJc w:val="left"/>
    </w:lvl>
    <w:lvl w:ilvl="1" w:tplc="55561ABC">
      <w:numFmt w:val="decimal"/>
      <w:lvlText w:val=""/>
      <w:lvlJc w:val="left"/>
    </w:lvl>
    <w:lvl w:ilvl="2" w:tplc="271E0850">
      <w:numFmt w:val="decimal"/>
      <w:lvlText w:val=""/>
      <w:lvlJc w:val="left"/>
    </w:lvl>
    <w:lvl w:ilvl="3" w:tplc="2DC665DE">
      <w:numFmt w:val="decimal"/>
      <w:lvlText w:val=""/>
      <w:lvlJc w:val="left"/>
    </w:lvl>
    <w:lvl w:ilvl="4" w:tplc="4E880FE2">
      <w:numFmt w:val="decimal"/>
      <w:lvlText w:val=""/>
      <w:lvlJc w:val="left"/>
    </w:lvl>
    <w:lvl w:ilvl="5" w:tplc="B3F42BDA">
      <w:numFmt w:val="decimal"/>
      <w:lvlText w:val=""/>
      <w:lvlJc w:val="left"/>
    </w:lvl>
    <w:lvl w:ilvl="6" w:tplc="AFD4D74C">
      <w:numFmt w:val="decimal"/>
      <w:lvlText w:val=""/>
      <w:lvlJc w:val="left"/>
    </w:lvl>
    <w:lvl w:ilvl="7" w:tplc="1F0C5E36">
      <w:numFmt w:val="decimal"/>
      <w:lvlText w:val=""/>
      <w:lvlJc w:val="left"/>
    </w:lvl>
    <w:lvl w:ilvl="8" w:tplc="A64C5C76">
      <w:numFmt w:val="decimal"/>
      <w:lvlText w:val=""/>
      <w:lvlJc w:val="left"/>
    </w:lvl>
  </w:abstractNum>
  <w:abstractNum w:abstractNumId="33">
    <w:nsid w:val="000019DA"/>
    <w:multiLevelType w:val="hybridMultilevel"/>
    <w:tmpl w:val="0282811C"/>
    <w:lvl w:ilvl="0" w:tplc="8A3A680C">
      <w:start w:val="1"/>
      <w:numFmt w:val="bullet"/>
      <w:lvlText w:val="*"/>
      <w:lvlJc w:val="left"/>
    </w:lvl>
    <w:lvl w:ilvl="1" w:tplc="050C07D8">
      <w:numFmt w:val="decimal"/>
      <w:lvlText w:val=""/>
      <w:lvlJc w:val="left"/>
    </w:lvl>
    <w:lvl w:ilvl="2" w:tplc="2E9221AA">
      <w:numFmt w:val="decimal"/>
      <w:lvlText w:val=""/>
      <w:lvlJc w:val="left"/>
    </w:lvl>
    <w:lvl w:ilvl="3" w:tplc="DDF8245A">
      <w:numFmt w:val="decimal"/>
      <w:lvlText w:val=""/>
      <w:lvlJc w:val="left"/>
    </w:lvl>
    <w:lvl w:ilvl="4" w:tplc="040A566E">
      <w:numFmt w:val="decimal"/>
      <w:lvlText w:val=""/>
      <w:lvlJc w:val="left"/>
    </w:lvl>
    <w:lvl w:ilvl="5" w:tplc="2BE8D0CC">
      <w:numFmt w:val="decimal"/>
      <w:lvlText w:val=""/>
      <w:lvlJc w:val="left"/>
    </w:lvl>
    <w:lvl w:ilvl="6" w:tplc="BE648B3C">
      <w:numFmt w:val="decimal"/>
      <w:lvlText w:val=""/>
      <w:lvlJc w:val="left"/>
    </w:lvl>
    <w:lvl w:ilvl="7" w:tplc="191CA2CC">
      <w:numFmt w:val="decimal"/>
      <w:lvlText w:val=""/>
      <w:lvlJc w:val="left"/>
    </w:lvl>
    <w:lvl w:ilvl="8" w:tplc="FE0815F0">
      <w:numFmt w:val="decimal"/>
      <w:lvlText w:val=""/>
      <w:lvlJc w:val="left"/>
    </w:lvl>
  </w:abstractNum>
  <w:abstractNum w:abstractNumId="34">
    <w:nsid w:val="00001AF4"/>
    <w:multiLevelType w:val="hybridMultilevel"/>
    <w:tmpl w:val="07E64242"/>
    <w:lvl w:ilvl="0" w:tplc="2C08912C">
      <w:start w:val="1"/>
      <w:numFmt w:val="bullet"/>
      <w:lvlText w:val="с"/>
      <w:lvlJc w:val="left"/>
    </w:lvl>
    <w:lvl w:ilvl="1" w:tplc="CEE82A94">
      <w:start w:val="3"/>
      <w:numFmt w:val="decimal"/>
      <w:lvlText w:val="%2."/>
      <w:lvlJc w:val="left"/>
    </w:lvl>
    <w:lvl w:ilvl="2" w:tplc="CC9C1C48">
      <w:numFmt w:val="decimal"/>
      <w:lvlText w:val=""/>
      <w:lvlJc w:val="left"/>
    </w:lvl>
    <w:lvl w:ilvl="3" w:tplc="71949634">
      <w:numFmt w:val="decimal"/>
      <w:lvlText w:val=""/>
      <w:lvlJc w:val="left"/>
    </w:lvl>
    <w:lvl w:ilvl="4" w:tplc="B034288C">
      <w:numFmt w:val="decimal"/>
      <w:lvlText w:val=""/>
      <w:lvlJc w:val="left"/>
    </w:lvl>
    <w:lvl w:ilvl="5" w:tplc="EE2A5FF0">
      <w:numFmt w:val="decimal"/>
      <w:lvlText w:val=""/>
      <w:lvlJc w:val="left"/>
    </w:lvl>
    <w:lvl w:ilvl="6" w:tplc="18689E8C">
      <w:numFmt w:val="decimal"/>
      <w:lvlText w:val=""/>
      <w:lvlJc w:val="left"/>
    </w:lvl>
    <w:lvl w:ilvl="7" w:tplc="0428DF0C">
      <w:numFmt w:val="decimal"/>
      <w:lvlText w:val=""/>
      <w:lvlJc w:val="left"/>
    </w:lvl>
    <w:lvl w:ilvl="8" w:tplc="84345AF8">
      <w:numFmt w:val="decimal"/>
      <w:lvlText w:val=""/>
      <w:lvlJc w:val="left"/>
    </w:lvl>
  </w:abstractNum>
  <w:abstractNum w:abstractNumId="35">
    <w:nsid w:val="00001D11"/>
    <w:multiLevelType w:val="hybridMultilevel"/>
    <w:tmpl w:val="EAAA15B2"/>
    <w:lvl w:ilvl="0" w:tplc="C61219F4">
      <w:start w:val="1"/>
      <w:numFmt w:val="bullet"/>
      <w:lvlText w:val=""/>
      <w:lvlJc w:val="left"/>
    </w:lvl>
    <w:lvl w:ilvl="1" w:tplc="F4C6E5D8">
      <w:start w:val="1"/>
      <w:numFmt w:val="bullet"/>
      <w:lvlText w:val=""/>
      <w:lvlJc w:val="left"/>
    </w:lvl>
    <w:lvl w:ilvl="2" w:tplc="54E8C3FE">
      <w:numFmt w:val="decimal"/>
      <w:lvlText w:val=""/>
      <w:lvlJc w:val="left"/>
    </w:lvl>
    <w:lvl w:ilvl="3" w:tplc="7A48BE02">
      <w:numFmt w:val="decimal"/>
      <w:lvlText w:val=""/>
      <w:lvlJc w:val="left"/>
    </w:lvl>
    <w:lvl w:ilvl="4" w:tplc="C47A2CAC">
      <w:numFmt w:val="decimal"/>
      <w:lvlText w:val=""/>
      <w:lvlJc w:val="left"/>
    </w:lvl>
    <w:lvl w:ilvl="5" w:tplc="33280240">
      <w:numFmt w:val="decimal"/>
      <w:lvlText w:val=""/>
      <w:lvlJc w:val="left"/>
    </w:lvl>
    <w:lvl w:ilvl="6" w:tplc="C980E494">
      <w:numFmt w:val="decimal"/>
      <w:lvlText w:val=""/>
      <w:lvlJc w:val="left"/>
    </w:lvl>
    <w:lvl w:ilvl="7" w:tplc="95625FD2">
      <w:numFmt w:val="decimal"/>
      <w:lvlText w:val=""/>
      <w:lvlJc w:val="left"/>
    </w:lvl>
    <w:lvl w:ilvl="8" w:tplc="537C3884">
      <w:numFmt w:val="decimal"/>
      <w:lvlText w:val=""/>
      <w:lvlJc w:val="left"/>
    </w:lvl>
  </w:abstractNum>
  <w:abstractNum w:abstractNumId="36">
    <w:nsid w:val="00001D18"/>
    <w:multiLevelType w:val="hybridMultilevel"/>
    <w:tmpl w:val="E8441E58"/>
    <w:lvl w:ilvl="0" w:tplc="582E509C">
      <w:start w:val="1"/>
      <w:numFmt w:val="bullet"/>
      <w:lvlText w:val="о"/>
      <w:lvlJc w:val="left"/>
    </w:lvl>
    <w:lvl w:ilvl="1" w:tplc="EE1C2BC4">
      <w:numFmt w:val="decimal"/>
      <w:lvlText w:val=""/>
      <w:lvlJc w:val="left"/>
    </w:lvl>
    <w:lvl w:ilvl="2" w:tplc="5EFC632C">
      <w:numFmt w:val="decimal"/>
      <w:lvlText w:val=""/>
      <w:lvlJc w:val="left"/>
    </w:lvl>
    <w:lvl w:ilvl="3" w:tplc="EA042834">
      <w:numFmt w:val="decimal"/>
      <w:lvlText w:val=""/>
      <w:lvlJc w:val="left"/>
    </w:lvl>
    <w:lvl w:ilvl="4" w:tplc="DFF68ADE">
      <w:numFmt w:val="decimal"/>
      <w:lvlText w:val=""/>
      <w:lvlJc w:val="left"/>
    </w:lvl>
    <w:lvl w:ilvl="5" w:tplc="F9EA3220">
      <w:numFmt w:val="decimal"/>
      <w:lvlText w:val=""/>
      <w:lvlJc w:val="left"/>
    </w:lvl>
    <w:lvl w:ilvl="6" w:tplc="75AA8C24">
      <w:numFmt w:val="decimal"/>
      <w:lvlText w:val=""/>
      <w:lvlJc w:val="left"/>
    </w:lvl>
    <w:lvl w:ilvl="7" w:tplc="AFEC94B2">
      <w:numFmt w:val="decimal"/>
      <w:lvlText w:val=""/>
      <w:lvlJc w:val="left"/>
    </w:lvl>
    <w:lvl w:ilvl="8" w:tplc="F2844EAC">
      <w:numFmt w:val="decimal"/>
      <w:lvlText w:val=""/>
      <w:lvlJc w:val="left"/>
    </w:lvl>
  </w:abstractNum>
  <w:abstractNum w:abstractNumId="37">
    <w:nsid w:val="00001DC0"/>
    <w:multiLevelType w:val="hybridMultilevel"/>
    <w:tmpl w:val="FFBEBC58"/>
    <w:lvl w:ilvl="0" w:tplc="016AA162">
      <w:start w:val="1"/>
      <w:numFmt w:val="bullet"/>
      <w:lvlText w:val="В"/>
      <w:lvlJc w:val="left"/>
    </w:lvl>
    <w:lvl w:ilvl="1" w:tplc="A9409DAE">
      <w:numFmt w:val="decimal"/>
      <w:lvlText w:val=""/>
      <w:lvlJc w:val="left"/>
    </w:lvl>
    <w:lvl w:ilvl="2" w:tplc="8C44A940">
      <w:numFmt w:val="decimal"/>
      <w:lvlText w:val=""/>
      <w:lvlJc w:val="left"/>
    </w:lvl>
    <w:lvl w:ilvl="3" w:tplc="923ED5BC">
      <w:numFmt w:val="decimal"/>
      <w:lvlText w:val=""/>
      <w:lvlJc w:val="left"/>
    </w:lvl>
    <w:lvl w:ilvl="4" w:tplc="1E0C3D34">
      <w:numFmt w:val="decimal"/>
      <w:lvlText w:val=""/>
      <w:lvlJc w:val="left"/>
    </w:lvl>
    <w:lvl w:ilvl="5" w:tplc="6BCC07F8">
      <w:numFmt w:val="decimal"/>
      <w:lvlText w:val=""/>
      <w:lvlJc w:val="left"/>
    </w:lvl>
    <w:lvl w:ilvl="6" w:tplc="381C1AD8">
      <w:numFmt w:val="decimal"/>
      <w:lvlText w:val=""/>
      <w:lvlJc w:val="left"/>
    </w:lvl>
    <w:lvl w:ilvl="7" w:tplc="2EF60248">
      <w:numFmt w:val="decimal"/>
      <w:lvlText w:val=""/>
      <w:lvlJc w:val="left"/>
    </w:lvl>
    <w:lvl w:ilvl="8" w:tplc="BF2A4934">
      <w:numFmt w:val="decimal"/>
      <w:lvlText w:val=""/>
      <w:lvlJc w:val="left"/>
    </w:lvl>
  </w:abstractNum>
  <w:abstractNum w:abstractNumId="38">
    <w:nsid w:val="00001F16"/>
    <w:multiLevelType w:val="hybridMultilevel"/>
    <w:tmpl w:val="47A86BE2"/>
    <w:lvl w:ilvl="0" w:tplc="466AAAF8">
      <w:start w:val="1"/>
      <w:numFmt w:val="bullet"/>
      <w:lvlText w:val="В"/>
      <w:lvlJc w:val="left"/>
    </w:lvl>
    <w:lvl w:ilvl="1" w:tplc="62EC841A">
      <w:numFmt w:val="decimal"/>
      <w:lvlText w:val=""/>
      <w:lvlJc w:val="left"/>
    </w:lvl>
    <w:lvl w:ilvl="2" w:tplc="69C4EBA0">
      <w:numFmt w:val="decimal"/>
      <w:lvlText w:val=""/>
      <w:lvlJc w:val="left"/>
    </w:lvl>
    <w:lvl w:ilvl="3" w:tplc="1BF4BB3A">
      <w:numFmt w:val="decimal"/>
      <w:lvlText w:val=""/>
      <w:lvlJc w:val="left"/>
    </w:lvl>
    <w:lvl w:ilvl="4" w:tplc="39340746">
      <w:numFmt w:val="decimal"/>
      <w:lvlText w:val=""/>
      <w:lvlJc w:val="left"/>
    </w:lvl>
    <w:lvl w:ilvl="5" w:tplc="73AC0990">
      <w:numFmt w:val="decimal"/>
      <w:lvlText w:val=""/>
      <w:lvlJc w:val="left"/>
    </w:lvl>
    <w:lvl w:ilvl="6" w:tplc="1E424FC6">
      <w:numFmt w:val="decimal"/>
      <w:lvlText w:val=""/>
      <w:lvlJc w:val="left"/>
    </w:lvl>
    <w:lvl w:ilvl="7" w:tplc="BF86FCB2">
      <w:numFmt w:val="decimal"/>
      <w:lvlText w:val=""/>
      <w:lvlJc w:val="left"/>
    </w:lvl>
    <w:lvl w:ilvl="8" w:tplc="BD52A11A">
      <w:numFmt w:val="decimal"/>
      <w:lvlText w:val=""/>
      <w:lvlJc w:val="left"/>
    </w:lvl>
  </w:abstractNum>
  <w:abstractNum w:abstractNumId="39">
    <w:nsid w:val="00002059"/>
    <w:multiLevelType w:val="hybridMultilevel"/>
    <w:tmpl w:val="2F08B504"/>
    <w:lvl w:ilvl="0" w:tplc="00B22FA8">
      <w:start w:val="1"/>
      <w:numFmt w:val="bullet"/>
      <w:lvlText w:val="в"/>
      <w:lvlJc w:val="left"/>
    </w:lvl>
    <w:lvl w:ilvl="1" w:tplc="C85062D0">
      <w:numFmt w:val="decimal"/>
      <w:lvlText w:val=""/>
      <w:lvlJc w:val="left"/>
    </w:lvl>
    <w:lvl w:ilvl="2" w:tplc="3506B548">
      <w:numFmt w:val="decimal"/>
      <w:lvlText w:val=""/>
      <w:lvlJc w:val="left"/>
    </w:lvl>
    <w:lvl w:ilvl="3" w:tplc="046E5548">
      <w:numFmt w:val="decimal"/>
      <w:lvlText w:val=""/>
      <w:lvlJc w:val="left"/>
    </w:lvl>
    <w:lvl w:ilvl="4" w:tplc="166A337C">
      <w:numFmt w:val="decimal"/>
      <w:lvlText w:val=""/>
      <w:lvlJc w:val="left"/>
    </w:lvl>
    <w:lvl w:ilvl="5" w:tplc="6F603310">
      <w:numFmt w:val="decimal"/>
      <w:lvlText w:val=""/>
      <w:lvlJc w:val="left"/>
    </w:lvl>
    <w:lvl w:ilvl="6" w:tplc="6B0AEDA2">
      <w:numFmt w:val="decimal"/>
      <w:lvlText w:val=""/>
      <w:lvlJc w:val="left"/>
    </w:lvl>
    <w:lvl w:ilvl="7" w:tplc="23D06AD2">
      <w:numFmt w:val="decimal"/>
      <w:lvlText w:val=""/>
      <w:lvlJc w:val="left"/>
    </w:lvl>
    <w:lvl w:ilvl="8" w:tplc="58089334">
      <w:numFmt w:val="decimal"/>
      <w:lvlText w:val=""/>
      <w:lvlJc w:val="left"/>
    </w:lvl>
  </w:abstractNum>
  <w:abstractNum w:abstractNumId="40">
    <w:nsid w:val="0000249E"/>
    <w:multiLevelType w:val="hybridMultilevel"/>
    <w:tmpl w:val="FEE09810"/>
    <w:lvl w:ilvl="0" w:tplc="4C20C264">
      <w:start w:val="7"/>
      <w:numFmt w:val="decimal"/>
      <w:lvlText w:val="%1."/>
      <w:lvlJc w:val="left"/>
    </w:lvl>
    <w:lvl w:ilvl="1" w:tplc="17B0029C">
      <w:numFmt w:val="decimal"/>
      <w:lvlText w:val=""/>
      <w:lvlJc w:val="left"/>
    </w:lvl>
    <w:lvl w:ilvl="2" w:tplc="6616EF98">
      <w:numFmt w:val="decimal"/>
      <w:lvlText w:val=""/>
      <w:lvlJc w:val="left"/>
    </w:lvl>
    <w:lvl w:ilvl="3" w:tplc="192402DE">
      <w:numFmt w:val="decimal"/>
      <w:lvlText w:val=""/>
      <w:lvlJc w:val="left"/>
    </w:lvl>
    <w:lvl w:ilvl="4" w:tplc="7324B0CC">
      <w:numFmt w:val="decimal"/>
      <w:lvlText w:val=""/>
      <w:lvlJc w:val="left"/>
    </w:lvl>
    <w:lvl w:ilvl="5" w:tplc="25327322">
      <w:numFmt w:val="decimal"/>
      <w:lvlText w:val=""/>
      <w:lvlJc w:val="left"/>
    </w:lvl>
    <w:lvl w:ilvl="6" w:tplc="738A019E">
      <w:numFmt w:val="decimal"/>
      <w:lvlText w:val=""/>
      <w:lvlJc w:val="left"/>
    </w:lvl>
    <w:lvl w:ilvl="7" w:tplc="544A2DFE">
      <w:numFmt w:val="decimal"/>
      <w:lvlText w:val=""/>
      <w:lvlJc w:val="left"/>
    </w:lvl>
    <w:lvl w:ilvl="8" w:tplc="F1CC9E6C">
      <w:numFmt w:val="decimal"/>
      <w:lvlText w:val=""/>
      <w:lvlJc w:val="left"/>
    </w:lvl>
  </w:abstractNum>
  <w:abstractNum w:abstractNumId="41">
    <w:nsid w:val="0000251F"/>
    <w:multiLevelType w:val="hybridMultilevel"/>
    <w:tmpl w:val="B908F526"/>
    <w:lvl w:ilvl="0" w:tplc="74A2FE60">
      <w:start w:val="2"/>
      <w:numFmt w:val="decimal"/>
      <w:lvlText w:val="%1)"/>
      <w:lvlJc w:val="left"/>
    </w:lvl>
    <w:lvl w:ilvl="1" w:tplc="3BD855CA">
      <w:numFmt w:val="decimal"/>
      <w:lvlText w:val=""/>
      <w:lvlJc w:val="left"/>
    </w:lvl>
    <w:lvl w:ilvl="2" w:tplc="8180870E">
      <w:numFmt w:val="decimal"/>
      <w:lvlText w:val=""/>
      <w:lvlJc w:val="left"/>
    </w:lvl>
    <w:lvl w:ilvl="3" w:tplc="C652D410">
      <w:numFmt w:val="decimal"/>
      <w:lvlText w:val=""/>
      <w:lvlJc w:val="left"/>
    </w:lvl>
    <w:lvl w:ilvl="4" w:tplc="216EB93A">
      <w:numFmt w:val="decimal"/>
      <w:lvlText w:val=""/>
      <w:lvlJc w:val="left"/>
    </w:lvl>
    <w:lvl w:ilvl="5" w:tplc="8C14770E">
      <w:numFmt w:val="decimal"/>
      <w:lvlText w:val=""/>
      <w:lvlJc w:val="left"/>
    </w:lvl>
    <w:lvl w:ilvl="6" w:tplc="B3DEFE08">
      <w:numFmt w:val="decimal"/>
      <w:lvlText w:val=""/>
      <w:lvlJc w:val="left"/>
    </w:lvl>
    <w:lvl w:ilvl="7" w:tplc="35CC3EB2">
      <w:numFmt w:val="decimal"/>
      <w:lvlText w:val=""/>
      <w:lvlJc w:val="left"/>
    </w:lvl>
    <w:lvl w:ilvl="8" w:tplc="9D80CE74">
      <w:numFmt w:val="decimal"/>
      <w:lvlText w:val=""/>
      <w:lvlJc w:val="left"/>
    </w:lvl>
  </w:abstractNum>
  <w:abstractNum w:abstractNumId="42">
    <w:nsid w:val="00002528"/>
    <w:multiLevelType w:val="hybridMultilevel"/>
    <w:tmpl w:val="9BF6C264"/>
    <w:lvl w:ilvl="0" w:tplc="02A615AA">
      <w:start w:val="1"/>
      <w:numFmt w:val="bullet"/>
      <w:lvlText w:val=""/>
      <w:lvlJc w:val="left"/>
    </w:lvl>
    <w:lvl w:ilvl="1" w:tplc="7E8A149E">
      <w:numFmt w:val="decimal"/>
      <w:lvlText w:val=""/>
      <w:lvlJc w:val="left"/>
    </w:lvl>
    <w:lvl w:ilvl="2" w:tplc="60A65732">
      <w:numFmt w:val="decimal"/>
      <w:lvlText w:val=""/>
      <w:lvlJc w:val="left"/>
    </w:lvl>
    <w:lvl w:ilvl="3" w:tplc="6E508D8A">
      <w:numFmt w:val="decimal"/>
      <w:lvlText w:val=""/>
      <w:lvlJc w:val="left"/>
    </w:lvl>
    <w:lvl w:ilvl="4" w:tplc="4D24B67E">
      <w:numFmt w:val="decimal"/>
      <w:lvlText w:val=""/>
      <w:lvlJc w:val="left"/>
    </w:lvl>
    <w:lvl w:ilvl="5" w:tplc="8F10F17E">
      <w:numFmt w:val="decimal"/>
      <w:lvlText w:val=""/>
      <w:lvlJc w:val="left"/>
    </w:lvl>
    <w:lvl w:ilvl="6" w:tplc="09323296">
      <w:numFmt w:val="decimal"/>
      <w:lvlText w:val=""/>
      <w:lvlJc w:val="left"/>
    </w:lvl>
    <w:lvl w:ilvl="7" w:tplc="FC9473DE">
      <w:numFmt w:val="decimal"/>
      <w:lvlText w:val=""/>
      <w:lvlJc w:val="left"/>
    </w:lvl>
    <w:lvl w:ilvl="8" w:tplc="7696EF12">
      <w:numFmt w:val="decimal"/>
      <w:lvlText w:val=""/>
      <w:lvlJc w:val="left"/>
    </w:lvl>
  </w:abstractNum>
  <w:abstractNum w:abstractNumId="43">
    <w:nsid w:val="0000252A"/>
    <w:multiLevelType w:val="hybridMultilevel"/>
    <w:tmpl w:val="051C5EBE"/>
    <w:lvl w:ilvl="0" w:tplc="24B8F5C8">
      <w:start w:val="1"/>
      <w:numFmt w:val="bullet"/>
      <w:lvlText w:val="с"/>
      <w:lvlJc w:val="left"/>
    </w:lvl>
    <w:lvl w:ilvl="1" w:tplc="8C181220">
      <w:start w:val="12"/>
      <w:numFmt w:val="decimal"/>
      <w:lvlText w:val="%2."/>
      <w:lvlJc w:val="left"/>
    </w:lvl>
    <w:lvl w:ilvl="2" w:tplc="95568BB4">
      <w:numFmt w:val="decimal"/>
      <w:lvlText w:val=""/>
      <w:lvlJc w:val="left"/>
    </w:lvl>
    <w:lvl w:ilvl="3" w:tplc="F616655A">
      <w:numFmt w:val="decimal"/>
      <w:lvlText w:val=""/>
      <w:lvlJc w:val="left"/>
    </w:lvl>
    <w:lvl w:ilvl="4" w:tplc="87C6603A">
      <w:numFmt w:val="decimal"/>
      <w:lvlText w:val=""/>
      <w:lvlJc w:val="left"/>
    </w:lvl>
    <w:lvl w:ilvl="5" w:tplc="2BE68020">
      <w:numFmt w:val="decimal"/>
      <w:lvlText w:val=""/>
      <w:lvlJc w:val="left"/>
    </w:lvl>
    <w:lvl w:ilvl="6" w:tplc="F0C2CF7E">
      <w:numFmt w:val="decimal"/>
      <w:lvlText w:val=""/>
      <w:lvlJc w:val="left"/>
    </w:lvl>
    <w:lvl w:ilvl="7" w:tplc="892E3730">
      <w:numFmt w:val="decimal"/>
      <w:lvlText w:val=""/>
      <w:lvlJc w:val="left"/>
    </w:lvl>
    <w:lvl w:ilvl="8" w:tplc="7C3689F2">
      <w:numFmt w:val="decimal"/>
      <w:lvlText w:val=""/>
      <w:lvlJc w:val="left"/>
    </w:lvl>
  </w:abstractNum>
  <w:abstractNum w:abstractNumId="44">
    <w:nsid w:val="0000263D"/>
    <w:multiLevelType w:val="hybridMultilevel"/>
    <w:tmpl w:val="45A68356"/>
    <w:lvl w:ilvl="0" w:tplc="192E4082">
      <w:start w:val="1"/>
      <w:numFmt w:val="bullet"/>
      <w:lvlText w:val="*"/>
      <w:lvlJc w:val="left"/>
    </w:lvl>
    <w:lvl w:ilvl="1" w:tplc="163C719E">
      <w:start w:val="1"/>
      <w:numFmt w:val="bullet"/>
      <w:lvlText w:val="•"/>
      <w:lvlJc w:val="left"/>
    </w:lvl>
    <w:lvl w:ilvl="2" w:tplc="26666E56">
      <w:numFmt w:val="decimal"/>
      <w:lvlText w:val=""/>
      <w:lvlJc w:val="left"/>
    </w:lvl>
    <w:lvl w:ilvl="3" w:tplc="63B692E2">
      <w:numFmt w:val="decimal"/>
      <w:lvlText w:val=""/>
      <w:lvlJc w:val="left"/>
    </w:lvl>
    <w:lvl w:ilvl="4" w:tplc="916EC3B0">
      <w:numFmt w:val="decimal"/>
      <w:lvlText w:val=""/>
      <w:lvlJc w:val="left"/>
    </w:lvl>
    <w:lvl w:ilvl="5" w:tplc="BB3A4BE0">
      <w:numFmt w:val="decimal"/>
      <w:lvlText w:val=""/>
      <w:lvlJc w:val="left"/>
    </w:lvl>
    <w:lvl w:ilvl="6" w:tplc="1FB6E1B6">
      <w:numFmt w:val="decimal"/>
      <w:lvlText w:val=""/>
      <w:lvlJc w:val="left"/>
    </w:lvl>
    <w:lvl w:ilvl="7" w:tplc="BF3CFCD4">
      <w:numFmt w:val="decimal"/>
      <w:lvlText w:val=""/>
      <w:lvlJc w:val="left"/>
    </w:lvl>
    <w:lvl w:ilvl="8" w:tplc="E4D8B0F2">
      <w:numFmt w:val="decimal"/>
      <w:lvlText w:val=""/>
      <w:lvlJc w:val="left"/>
    </w:lvl>
  </w:abstractNum>
  <w:abstractNum w:abstractNumId="45">
    <w:nsid w:val="00002668"/>
    <w:multiLevelType w:val="hybridMultilevel"/>
    <w:tmpl w:val="98A8EF34"/>
    <w:lvl w:ilvl="0" w:tplc="5BD696FE">
      <w:start w:val="1"/>
      <w:numFmt w:val="bullet"/>
      <w:lvlText w:val="•"/>
      <w:lvlJc w:val="left"/>
    </w:lvl>
    <w:lvl w:ilvl="1" w:tplc="0C5A295A">
      <w:numFmt w:val="decimal"/>
      <w:lvlText w:val=""/>
      <w:lvlJc w:val="left"/>
    </w:lvl>
    <w:lvl w:ilvl="2" w:tplc="C1A69450">
      <w:numFmt w:val="decimal"/>
      <w:lvlText w:val=""/>
      <w:lvlJc w:val="left"/>
    </w:lvl>
    <w:lvl w:ilvl="3" w:tplc="4F76B52A">
      <w:numFmt w:val="decimal"/>
      <w:lvlText w:val=""/>
      <w:lvlJc w:val="left"/>
    </w:lvl>
    <w:lvl w:ilvl="4" w:tplc="AC605C96">
      <w:numFmt w:val="decimal"/>
      <w:lvlText w:val=""/>
      <w:lvlJc w:val="left"/>
    </w:lvl>
    <w:lvl w:ilvl="5" w:tplc="4C327BE8">
      <w:numFmt w:val="decimal"/>
      <w:lvlText w:val=""/>
      <w:lvlJc w:val="left"/>
    </w:lvl>
    <w:lvl w:ilvl="6" w:tplc="0A8E342C">
      <w:numFmt w:val="decimal"/>
      <w:lvlText w:val=""/>
      <w:lvlJc w:val="left"/>
    </w:lvl>
    <w:lvl w:ilvl="7" w:tplc="0644A108">
      <w:numFmt w:val="decimal"/>
      <w:lvlText w:val=""/>
      <w:lvlJc w:val="left"/>
    </w:lvl>
    <w:lvl w:ilvl="8" w:tplc="4E964616">
      <w:numFmt w:val="decimal"/>
      <w:lvlText w:val=""/>
      <w:lvlJc w:val="left"/>
    </w:lvl>
  </w:abstractNum>
  <w:abstractNum w:abstractNumId="46">
    <w:nsid w:val="00002725"/>
    <w:multiLevelType w:val="hybridMultilevel"/>
    <w:tmpl w:val="0C8CBD40"/>
    <w:lvl w:ilvl="0" w:tplc="E69461F6">
      <w:start w:val="2"/>
      <w:numFmt w:val="decimal"/>
      <w:lvlText w:val="%1)"/>
      <w:lvlJc w:val="left"/>
    </w:lvl>
    <w:lvl w:ilvl="1" w:tplc="7A2A00F4">
      <w:numFmt w:val="decimal"/>
      <w:lvlText w:val=""/>
      <w:lvlJc w:val="left"/>
    </w:lvl>
    <w:lvl w:ilvl="2" w:tplc="0FA224D8">
      <w:numFmt w:val="decimal"/>
      <w:lvlText w:val=""/>
      <w:lvlJc w:val="left"/>
    </w:lvl>
    <w:lvl w:ilvl="3" w:tplc="D96A3628">
      <w:numFmt w:val="decimal"/>
      <w:lvlText w:val=""/>
      <w:lvlJc w:val="left"/>
    </w:lvl>
    <w:lvl w:ilvl="4" w:tplc="156C3C76">
      <w:numFmt w:val="decimal"/>
      <w:lvlText w:val=""/>
      <w:lvlJc w:val="left"/>
    </w:lvl>
    <w:lvl w:ilvl="5" w:tplc="CCAED228">
      <w:numFmt w:val="decimal"/>
      <w:lvlText w:val=""/>
      <w:lvlJc w:val="left"/>
    </w:lvl>
    <w:lvl w:ilvl="6" w:tplc="E30AAC42">
      <w:numFmt w:val="decimal"/>
      <w:lvlText w:val=""/>
      <w:lvlJc w:val="left"/>
    </w:lvl>
    <w:lvl w:ilvl="7" w:tplc="F6247834">
      <w:numFmt w:val="decimal"/>
      <w:lvlText w:val=""/>
      <w:lvlJc w:val="left"/>
    </w:lvl>
    <w:lvl w:ilvl="8" w:tplc="05B2CD7A">
      <w:numFmt w:val="decimal"/>
      <w:lvlText w:val=""/>
      <w:lvlJc w:val="left"/>
    </w:lvl>
  </w:abstractNum>
  <w:abstractNum w:abstractNumId="47">
    <w:nsid w:val="0000282D"/>
    <w:multiLevelType w:val="hybridMultilevel"/>
    <w:tmpl w:val="55109A2E"/>
    <w:lvl w:ilvl="0" w:tplc="4936068E">
      <w:start w:val="1"/>
      <w:numFmt w:val="bullet"/>
      <w:lvlText w:val="•"/>
      <w:lvlJc w:val="left"/>
    </w:lvl>
    <w:lvl w:ilvl="1" w:tplc="CA84E1BA">
      <w:numFmt w:val="decimal"/>
      <w:lvlText w:val=""/>
      <w:lvlJc w:val="left"/>
    </w:lvl>
    <w:lvl w:ilvl="2" w:tplc="35E29A4A">
      <w:numFmt w:val="decimal"/>
      <w:lvlText w:val=""/>
      <w:lvlJc w:val="left"/>
    </w:lvl>
    <w:lvl w:ilvl="3" w:tplc="A9F49D44">
      <w:numFmt w:val="decimal"/>
      <w:lvlText w:val=""/>
      <w:lvlJc w:val="left"/>
    </w:lvl>
    <w:lvl w:ilvl="4" w:tplc="EB049A32">
      <w:numFmt w:val="decimal"/>
      <w:lvlText w:val=""/>
      <w:lvlJc w:val="left"/>
    </w:lvl>
    <w:lvl w:ilvl="5" w:tplc="FE0A7868">
      <w:numFmt w:val="decimal"/>
      <w:lvlText w:val=""/>
      <w:lvlJc w:val="left"/>
    </w:lvl>
    <w:lvl w:ilvl="6" w:tplc="8A4E63BE">
      <w:numFmt w:val="decimal"/>
      <w:lvlText w:val=""/>
      <w:lvlJc w:val="left"/>
    </w:lvl>
    <w:lvl w:ilvl="7" w:tplc="FB92C186">
      <w:numFmt w:val="decimal"/>
      <w:lvlText w:val=""/>
      <w:lvlJc w:val="left"/>
    </w:lvl>
    <w:lvl w:ilvl="8" w:tplc="D160D044">
      <w:numFmt w:val="decimal"/>
      <w:lvlText w:val=""/>
      <w:lvlJc w:val="left"/>
    </w:lvl>
  </w:abstractNum>
  <w:abstractNum w:abstractNumId="48">
    <w:nsid w:val="00002833"/>
    <w:multiLevelType w:val="hybridMultilevel"/>
    <w:tmpl w:val="CA2ECA10"/>
    <w:lvl w:ilvl="0" w:tplc="4D30BBA8">
      <w:start w:val="35"/>
      <w:numFmt w:val="upperLetter"/>
      <w:lvlText w:val="%1."/>
      <w:lvlJc w:val="left"/>
    </w:lvl>
    <w:lvl w:ilvl="1" w:tplc="C63EDF32">
      <w:numFmt w:val="decimal"/>
      <w:lvlText w:val=""/>
      <w:lvlJc w:val="left"/>
    </w:lvl>
    <w:lvl w:ilvl="2" w:tplc="3AB0BE46">
      <w:numFmt w:val="decimal"/>
      <w:lvlText w:val=""/>
      <w:lvlJc w:val="left"/>
    </w:lvl>
    <w:lvl w:ilvl="3" w:tplc="300EF9C8">
      <w:numFmt w:val="decimal"/>
      <w:lvlText w:val=""/>
      <w:lvlJc w:val="left"/>
    </w:lvl>
    <w:lvl w:ilvl="4" w:tplc="3148DDB2">
      <w:numFmt w:val="decimal"/>
      <w:lvlText w:val=""/>
      <w:lvlJc w:val="left"/>
    </w:lvl>
    <w:lvl w:ilvl="5" w:tplc="88CEF1FA">
      <w:numFmt w:val="decimal"/>
      <w:lvlText w:val=""/>
      <w:lvlJc w:val="left"/>
    </w:lvl>
    <w:lvl w:ilvl="6" w:tplc="981288E6">
      <w:numFmt w:val="decimal"/>
      <w:lvlText w:val=""/>
      <w:lvlJc w:val="left"/>
    </w:lvl>
    <w:lvl w:ilvl="7" w:tplc="5C8025E2">
      <w:numFmt w:val="decimal"/>
      <w:lvlText w:val=""/>
      <w:lvlJc w:val="left"/>
    </w:lvl>
    <w:lvl w:ilvl="8" w:tplc="AB16F150">
      <w:numFmt w:val="decimal"/>
      <w:lvlText w:val=""/>
      <w:lvlJc w:val="left"/>
    </w:lvl>
  </w:abstractNum>
  <w:abstractNum w:abstractNumId="49">
    <w:nsid w:val="00002852"/>
    <w:multiLevelType w:val="hybridMultilevel"/>
    <w:tmpl w:val="59B27DE4"/>
    <w:lvl w:ilvl="0" w:tplc="FEAC90A2">
      <w:start w:val="1"/>
      <w:numFmt w:val="decimal"/>
      <w:lvlText w:val="%1)"/>
      <w:lvlJc w:val="left"/>
    </w:lvl>
    <w:lvl w:ilvl="1" w:tplc="12FA47C0">
      <w:numFmt w:val="decimal"/>
      <w:lvlText w:val=""/>
      <w:lvlJc w:val="left"/>
    </w:lvl>
    <w:lvl w:ilvl="2" w:tplc="1E2CD8E0">
      <w:numFmt w:val="decimal"/>
      <w:lvlText w:val=""/>
      <w:lvlJc w:val="left"/>
    </w:lvl>
    <w:lvl w:ilvl="3" w:tplc="92C07172">
      <w:numFmt w:val="decimal"/>
      <w:lvlText w:val=""/>
      <w:lvlJc w:val="left"/>
    </w:lvl>
    <w:lvl w:ilvl="4" w:tplc="BCE88F08">
      <w:numFmt w:val="decimal"/>
      <w:lvlText w:val=""/>
      <w:lvlJc w:val="left"/>
    </w:lvl>
    <w:lvl w:ilvl="5" w:tplc="874040A8">
      <w:numFmt w:val="decimal"/>
      <w:lvlText w:val=""/>
      <w:lvlJc w:val="left"/>
    </w:lvl>
    <w:lvl w:ilvl="6" w:tplc="B6E02AEC">
      <w:numFmt w:val="decimal"/>
      <w:lvlText w:val=""/>
      <w:lvlJc w:val="left"/>
    </w:lvl>
    <w:lvl w:ilvl="7" w:tplc="02C0DAAE">
      <w:numFmt w:val="decimal"/>
      <w:lvlText w:val=""/>
      <w:lvlJc w:val="left"/>
    </w:lvl>
    <w:lvl w:ilvl="8" w:tplc="C14AEC24">
      <w:numFmt w:val="decimal"/>
      <w:lvlText w:val=""/>
      <w:lvlJc w:val="left"/>
    </w:lvl>
  </w:abstractNum>
  <w:abstractNum w:abstractNumId="50">
    <w:nsid w:val="0000293B"/>
    <w:multiLevelType w:val="hybridMultilevel"/>
    <w:tmpl w:val="5D9C8C6E"/>
    <w:lvl w:ilvl="0" w:tplc="C4A0C1E8">
      <w:start w:val="1"/>
      <w:numFmt w:val="decimal"/>
      <w:lvlText w:val="%1."/>
      <w:lvlJc w:val="left"/>
    </w:lvl>
    <w:lvl w:ilvl="1" w:tplc="5CBE6932">
      <w:numFmt w:val="decimal"/>
      <w:lvlText w:val=""/>
      <w:lvlJc w:val="left"/>
    </w:lvl>
    <w:lvl w:ilvl="2" w:tplc="23B2A884">
      <w:numFmt w:val="decimal"/>
      <w:lvlText w:val=""/>
      <w:lvlJc w:val="left"/>
    </w:lvl>
    <w:lvl w:ilvl="3" w:tplc="50BE15B4">
      <w:numFmt w:val="decimal"/>
      <w:lvlText w:val=""/>
      <w:lvlJc w:val="left"/>
    </w:lvl>
    <w:lvl w:ilvl="4" w:tplc="DBFE485E">
      <w:numFmt w:val="decimal"/>
      <w:lvlText w:val=""/>
      <w:lvlJc w:val="left"/>
    </w:lvl>
    <w:lvl w:ilvl="5" w:tplc="C9788E96">
      <w:numFmt w:val="decimal"/>
      <w:lvlText w:val=""/>
      <w:lvlJc w:val="left"/>
    </w:lvl>
    <w:lvl w:ilvl="6" w:tplc="91AE2474">
      <w:numFmt w:val="decimal"/>
      <w:lvlText w:val=""/>
      <w:lvlJc w:val="left"/>
    </w:lvl>
    <w:lvl w:ilvl="7" w:tplc="C204AAF4">
      <w:numFmt w:val="decimal"/>
      <w:lvlText w:val=""/>
      <w:lvlJc w:val="left"/>
    </w:lvl>
    <w:lvl w:ilvl="8" w:tplc="DB0AB05A">
      <w:numFmt w:val="decimal"/>
      <w:lvlText w:val=""/>
      <w:lvlJc w:val="left"/>
    </w:lvl>
  </w:abstractNum>
  <w:abstractNum w:abstractNumId="51">
    <w:nsid w:val="00002959"/>
    <w:multiLevelType w:val="hybridMultilevel"/>
    <w:tmpl w:val="FF6C7A30"/>
    <w:lvl w:ilvl="0" w:tplc="FC4460AE">
      <w:start w:val="1"/>
      <w:numFmt w:val="bullet"/>
      <w:lvlText w:val="•"/>
      <w:lvlJc w:val="left"/>
    </w:lvl>
    <w:lvl w:ilvl="1" w:tplc="82B2492E">
      <w:numFmt w:val="decimal"/>
      <w:lvlText w:val=""/>
      <w:lvlJc w:val="left"/>
    </w:lvl>
    <w:lvl w:ilvl="2" w:tplc="EC9E23F6">
      <w:numFmt w:val="decimal"/>
      <w:lvlText w:val=""/>
      <w:lvlJc w:val="left"/>
    </w:lvl>
    <w:lvl w:ilvl="3" w:tplc="FA4491F2">
      <w:numFmt w:val="decimal"/>
      <w:lvlText w:val=""/>
      <w:lvlJc w:val="left"/>
    </w:lvl>
    <w:lvl w:ilvl="4" w:tplc="714AA3B4">
      <w:numFmt w:val="decimal"/>
      <w:lvlText w:val=""/>
      <w:lvlJc w:val="left"/>
    </w:lvl>
    <w:lvl w:ilvl="5" w:tplc="D33098B0">
      <w:numFmt w:val="decimal"/>
      <w:lvlText w:val=""/>
      <w:lvlJc w:val="left"/>
    </w:lvl>
    <w:lvl w:ilvl="6" w:tplc="1964957E">
      <w:numFmt w:val="decimal"/>
      <w:lvlText w:val=""/>
      <w:lvlJc w:val="left"/>
    </w:lvl>
    <w:lvl w:ilvl="7" w:tplc="695A24AC">
      <w:numFmt w:val="decimal"/>
      <w:lvlText w:val=""/>
      <w:lvlJc w:val="left"/>
    </w:lvl>
    <w:lvl w:ilvl="8" w:tplc="5074E252">
      <w:numFmt w:val="decimal"/>
      <w:lvlText w:val=""/>
      <w:lvlJc w:val="left"/>
    </w:lvl>
  </w:abstractNum>
  <w:abstractNum w:abstractNumId="52">
    <w:nsid w:val="000029D8"/>
    <w:multiLevelType w:val="hybridMultilevel"/>
    <w:tmpl w:val="8E96BD76"/>
    <w:lvl w:ilvl="0" w:tplc="0F14D3B0">
      <w:start w:val="2"/>
      <w:numFmt w:val="decimal"/>
      <w:lvlText w:val="%1."/>
      <w:lvlJc w:val="left"/>
    </w:lvl>
    <w:lvl w:ilvl="1" w:tplc="7D745910">
      <w:numFmt w:val="decimal"/>
      <w:lvlText w:val=""/>
      <w:lvlJc w:val="left"/>
    </w:lvl>
    <w:lvl w:ilvl="2" w:tplc="1B90A23E">
      <w:numFmt w:val="decimal"/>
      <w:lvlText w:val=""/>
      <w:lvlJc w:val="left"/>
    </w:lvl>
    <w:lvl w:ilvl="3" w:tplc="90C43D28">
      <w:numFmt w:val="decimal"/>
      <w:lvlText w:val=""/>
      <w:lvlJc w:val="left"/>
    </w:lvl>
    <w:lvl w:ilvl="4" w:tplc="965268EC">
      <w:numFmt w:val="decimal"/>
      <w:lvlText w:val=""/>
      <w:lvlJc w:val="left"/>
    </w:lvl>
    <w:lvl w:ilvl="5" w:tplc="C5EEF526">
      <w:numFmt w:val="decimal"/>
      <w:lvlText w:val=""/>
      <w:lvlJc w:val="left"/>
    </w:lvl>
    <w:lvl w:ilvl="6" w:tplc="5342736C">
      <w:numFmt w:val="decimal"/>
      <w:lvlText w:val=""/>
      <w:lvlJc w:val="left"/>
    </w:lvl>
    <w:lvl w:ilvl="7" w:tplc="798A045E">
      <w:numFmt w:val="decimal"/>
      <w:lvlText w:val=""/>
      <w:lvlJc w:val="left"/>
    </w:lvl>
    <w:lvl w:ilvl="8" w:tplc="0B923888">
      <w:numFmt w:val="decimal"/>
      <w:lvlText w:val=""/>
      <w:lvlJc w:val="left"/>
    </w:lvl>
  </w:abstractNum>
  <w:abstractNum w:abstractNumId="53">
    <w:nsid w:val="00002B00"/>
    <w:multiLevelType w:val="hybridMultilevel"/>
    <w:tmpl w:val="F88472E6"/>
    <w:lvl w:ilvl="0" w:tplc="49383DC2">
      <w:start w:val="1"/>
      <w:numFmt w:val="bullet"/>
      <w:lvlText w:val=""/>
      <w:lvlJc w:val="left"/>
    </w:lvl>
    <w:lvl w:ilvl="1" w:tplc="A88CB6BA">
      <w:numFmt w:val="decimal"/>
      <w:lvlText w:val=""/>
      <w:lvlJc w:val="left"/>
    </w:lvl>
    <w:lvl w:ilvl="2" w:tplc="7B1088FE">
      <w:numFmt w:val="decimal"/>
      <w:lvlText w:val=""/>
      <w:lvlJc w:val="left"/>
    </w:lvl>
    <w:lvl w:ilvl="3" w:tplc="008C6154">
      <w:numFmt w:val="decimal"/>
      <w:lvlText w:val=""/>
      <w:lvlJc w:val="left"/>
    </w:lvl>
    <w:lvl w:ilvl="4" w:tplc="69F8DFF8">
      <w:numFmt w:val="decimal"/>
      <w:lvlText w:val=""/>
      <w:lvlJc w:val="left"/>
    </w:lvl>
    <w:lvl w:ilvl="5" w:tplc="D0A6EE36">
      <w:numFmt w:val="decimal"/>
      <w:lvlText w:val=""/>
      <w:lvlJc w:val="left"/>
    </w:lvl>
    <w:lvl w:ilvl="6" w:tplc="1488223C">
      <w:numFmt w:val="decimal"/>
      <w:lvlText w:val=""/>
      <w:lvlJc w:val="left"/>
    </w:lvl>
    <w:lvl w:ilvl="7" w:tplc="C3B0DD96">
      <w:numFmt w:val="decimal"/>
      <w:lvlText w:val=""/>
      <w:lvlJc w:val="left"/>
    </w:lvl>
    <w:lvl w:ilvl="8" w:tplc="7E2CEF84">
      <w:numFmt w:val="decimal"/>
      <w:lvlText w:val=""/>
      <w:lvlJc w:val="left"/>
    </w:lvl>
  </w:abstractNum>
  <w:abstractNum w:abstractNumId="54">
    <w:nsid w:val="00002B0C"/>
    <w:multiLevelType w:val="hybridMultilevel"/>
    <w:tmpl w:val="2D5CA88E"/>
    <w:lvl w:ilvl="0" w:tplc="D256E344">
      <w:start w:val="9"/>
      <w:numFmt w:val="upperLetter"/>
      <w:lvlText w:val="%1."/>
      <w:lvlJc w:val="left"/>
    </w:lvl>
    <w:lvl w:ilvl="1" w:tplc="2A242F84">
      <w:numFmt w:val="decimal"/>
      <w:lvlText w:val=""/>
      <w:lvlJc w:val="left"/>
    </w:lvl>
    <w:lvl w:ilvl="2" w:tplc="4F3E8F9E">
      <w:numFmt w:val="decimal"/>
      <w:lvlText w:val=""/>
      <w:lvlJc w:val="left"/>
    </w:lvl>
    <w:lvl w:ilvl="3" w:tplc="493E2722">
      <w:numFmt w:val="decimal"/>
      <w:lvlText w:val=""/>
      <w:lvlJc w:val="left"/>
    </w:lvl>
    <w:lvl w:ilvl="4" w:tplc="B61E2F62">
      <w:numFmt w:val="decimal"/>
      <w:lvlText w:val=""/>
      <w:lvlJc w:val="left"/>
    </w:lvl>
    <w:lvl w:ilvl="5" w:tplc="235CCA5C">
      <w:numFmt w:val="decimal"/>
      <w:lvlText w:val=""/>
      <w:lvlJc w:val="left"/>
    </w:lvl>
    <w:lvl w:ilvl="6" w:tplc="C9A2DF70">
      <w:numFmt w:val="decimal"/>
      <w:lvlText w:val=""/>
      <w:lvlJc w:val="left"/>
    </w:lvl>
    <w:lvl w:ilvl="7" w:tplc="89AAD84C">
      <w:numFmt w:val="decimal"/>
      <w:lvlText w:val=""/>
      <w:lvlJc w:val="left"/>
    </w:lvl>
    <w:lvl w:ilvl="8" w:tplc="8416C84A">
      <w:numFmt w:val="decimal"/>
      <w:lvlText w:val=""/>
      <w:lvlJc w:val="left"/>
    </w:lvl>
  </w:abstractNum>
  <w:abstractNum w:abstractNumId="55">
    <w:nsid w:val="00002CF7"/>
    <w:multiLevelType w:val="hybridMultilevel"/>
    <w:tmpl w:val="6C2C3E5A"/>
    <w:lvl w:ilvl="0" w:tplc="968E461A">
      <w:start w:val="3"/>
      <w:numFmt w:val="decimal"/>
      <w:lvlText w:val="%1."/>
      <w:lvlJc w:val="left"/>
    </w:lvl>
    <w:lvl w:ilvl="1" w:tplc="C48A7C60">
      <w:start w:val="1"/>
      <w:numFmt w:val="decimal"/>
      <w:lvlText w:val="%2)"/>
      <w:lvlJc w:val="left"/>
    </w:lvl>
    <w:lvl w:ilvl="2" w:tplc="D47E9774">
      <w:numFmt w:val="decimal"/>
      <w:lvlText w:val=""/>
      <w:lvlJc w:val="left"/>
    </w:lvl>
    <w:lvl w:ilvl="3" w:tplc="D938C7A8">
      <w:numFmt w:val="decimal"/>
      <w:lvlText w:val=""/>
      <w:lvlJc w:val="left"/>
    </w:lvl>
    <w:lvl w:ilvl="4" w:tplc="F7E6BE36">
      <w:numFmt w:val="decimal"/>
      <w:lvlText w:val=""/>
      <w:lvlJc w:val="left"/>
    </w:lvl>
    <w:lvl w:ilvl="5" w:tplc="BA8C138E">
      <w:numFmt w:val="decimal"/>
      <w:lvlText w:val=""/>
      <w:lvlJc w:val="left"/>
    </w:lvl>
    <w:lvl w:ilvl="6" w:tplc="77D257D6">
      <w:numFmt w:val="decimal"/>
      <w:lvlText w:val=""/>
      <w:lvlJc w:val="left"/>
    </w:lvl>
    <w:lvl w:ilvl="7" w:tplc="29180170">
      <w:numFmt w:val="decimal"/>
      <w:lvlText w:val=""/>
      <w:lvlJc w:val="left"/>
    </w:lvl>
    <w:lvl w:ilvl="8" w:tplc="6C6E1C18">
      <w:numFmt w:val="decimal"/>
      <w:lvlText w:val=""/>
      <w:lvlJc w:val="left"/>
    </w:lvl>
  </w:abstractNum>
  <w:abstractNum w:abstractNumId="56">
    <w:nsid w:val="00002DB5"/>
    <w:multiLevelType w:val="hybridMultilevel"/>
    <w:tmpl w:val="74A8B414"/>
    <w:lvl w:ilvl="0" w:tplc="E986656E">
      <w:start w:val="4"/>
      <w:numFmt w:val="decimal"/>
      <w:lvlText w:val="%1."/>
      <w:lvlJc w:val="left"/>
    </w:lvl>
    <w:lvl w:ilvl="1" w:tplc="9CEEC034">
      <w:numFmt w:val="decimal"/>
      <w:lvlText w:val=""/>
      <w:lvlJc w:val="left"/>
    </w:lvl>
    <w:lvl w:ilvl="2" w:tplc="0E007FFE">
      <w:numFmt w:val="decimal"/>
      <w:lvlText w:val=""/>
      <w:lvlJc w:val="left"/>
    </w:lvl>
    <w:lvl w:ilvl="3" w:tplc="BAAA961C">
      <w:numFmt w:val="decimal"/>
      <w:lvlText w:val=""/>
      <w:lvlJc w:val="left"/>
    </w:lvl>
    <w:lvl w:ilvl="4" w:tplc="451EEA1C">
      <w:numFmt w:val="decimal"/>
      <w:lvlText w:val=""/>
      <w:lvlJc w:val="left"/>
    </w:lvl>
    <w:lvl w:ilvl="5" w:tplc="DAD6E5A6">
      <w:numFmt w:val="decimal"/>
      <w:lvlText w:val=""/>
      <w:lvlJc w:val="left"/>
    </w:lvl>
    <w:lvl w:ilvl="6" w:tplc="97C28702">
      <w:numFmt w:val="decimal"/>
      <w:lvlText w:val=""/>
      <w:lvlJc w:val="left"/>
    </w:lvl>
    <w:lvl w:ilvl="7" w:tplc="0204C39A">
      <w:numFmt w:val="decimal"/>
      <w:lvlText w:val=""/>
      <w:lvlJc w:val="left"/>
    </w:lvl>
    <w:lvl w:ilvl="8" w:tplc="8EB8BEE0">
      <w:numFmt w:val="decimal"/>
      <w:lvlText w:val=""/>
      <w:lvlJc w:val="left"/>
    </w:lvl>
  </w:abstractNum>
  <w:abstractNum w:abstractNumId="57">
    <w:nsid w:val="00003004"/>
    <w:multiLevelType w:val="hybridMultilevel"/>
    <w:tmpl w:val="2378204C"/>
    <w:lvl w:ilvl="0" w:tplc="71CC43DE">
      <w:start w:val="1"/>
      <w:numFmt w:val="bullet"/>
      <w:lvlText w:val="В"/>
      <w:lvlJc w:val="left"/>
    </w:lvl>
    <w:lvl w:ilvl="1" w:tplc="11487510">
      <w:numFmt w:val="decimal"/>
      <w:lvlText w:val=""/>
      <w:lvlJc w:val="left"/>
    </w:lvl>
    <w:lvl w:ilvl="2" w:tplc="494E9120">
      <w:numFmt w:val="decimal"/>
      <w:lvlText w:val=""/>
      <w:lvlJc w:val="left"/>
    </w:lvl>
    <w:lvl w:ilvl="3" w:tplc="EAEAAD68">
      <w:numFmt w:val="decimal"/>
      <w:lvlText w:val=""/>
      <w:lvlJc w:val="left"/>
    </w:lvl>
    <w:lvl w:ilvl="4" w:tplc="FE268FE2">
      <w:numFmt w:val="decimal"/>
      <w:lvlText w:val=""/>
      <w:lvlJc w:val="left"/>
    </w:lvl>
    <w:lvl w:ilvl="5" w:tplc="3BDA9142">
      <w:numFmt w:val="decimal"/>
      <w:lvlText w:val=""/>
      <w:lvlJc w:val="left"/>
    </w:lvl>
    <w:lvl w:ilvl="6" w:tplc="FA66BF08">
      <w:numFmt w:val="decimal"/>
      <w:lvlText w:val=""/>
      <w:lvlJc w:val="left"/>
    </w:lvl>
    <w:lvl w:ilvl="7" w:tplc="0B865620">
      <w:numFmt w:val="decimal"/>
      <w:lvlText w:val=""/>
      <w:lvlJc w:val="left"/>
    </w:lvl>
    <w:lvl w:ilvl="8" w:tplc="6590B9DC">
      <w:numFmt w:val="decimal"/>
      <w:lvlText w:val=""/>
      <w:lvlJc w:val="left"/>
    </w:lvl>
  </w:abstractNum>
  <w:abstractNum w:abstractNumId="58">
    <w:nsid w:val="00003087"/>
    <w:multiLevelType w:val="hybridMultilevel"/>
    <w:tmpl w:val="C5EC7AEE"/>
    <w:lvl w:ilvl="0" w:tplc="8DBA98FA">
      <w:start w:val="1"/>
      <w:numFmt w:val="bullet"/>
      <w:lvlText w:val="В"/>
      <w:lvlJc w:val="left"/>
    </w:lvl>
    <w:lvl w:ilvl="1" w:tplc="48CC40BC">
      <w:numFmt w:val="decimal"/>
      <w:lvlText w:val=""/>
      <w:lvlJc w:val="left"/>
    </w:lvl>
    <w:lvl w:ilvl="2" w:tplc="C32C11C8">
      <w:numFmt w:val="decimal"/>
      <w:lvlText w:val=""/>
      <w:lvlJc w:val="left"/>
    </w:lvl>
    <w:lvl w:ilvl="3" w:tplc="64C2D712">
      <w:numFmt w:val="decimal"/>
      <w:lvlText w:val=""/>
      <w:lvlJc w:val="left"/>
    </w:lvl>
    <w:lvl w:ilvl="4" w:tplc="5FBADCE4">
      <w:numFmt w:val="decimal"/>
      <w:lvlText w:val=""/>
      <w:lvlJc w:val="left"/>
    </w:lvl>
    <w:lvl w:ilvl="5" w:tplc="D4D6CB86">
      <w:numFmt w:val="decimal"/>
      <w:lvlText w:val=""/>
      <w:lvlJc w:val="left"/>
    </w:lvl>
    <w:lvl w:ilvl="6" w:tplc="7924E9A4">
      <w:numFmt w:val="decimal"/>
      <w:lvlText w:val=""/>
      <w:lvlJc w:val="left"/>
    </w:lvl>
    <w:lvl w:ilvl="7" w:tplc="FF8425F2">
      <w:numFmt w:val="decimal"/>
      <w:lvlText w:val=""/>
      <w:lvlJc w:val="left"/>
    </w:lvl>
    <w:lvl w:ilvl="8" w:tplc="262E16FC">
      <w:numFmt w:val="decimal"/>
      <w:lvlText w:val=""/>
      <w:lvlJc w:val="left"/>
    </w:lvl>
  </w:abstractNum>
  <w:abstractNum w:abstractNumId="59">
    <w:nsid w:val="000030A7"/>
    <w:multiLevelType w:val="hybridMultilevel"/>
    <w:tmpl w:val="3A0ADE38"/>
    <w:lvl w:ilvl="0" w:tplc="A612AC90">
      <w:start w:val="1"/>
      <w:numFmt w:val="bullet"/>
      <w:lvlText w:val="\endash "/>
      <w:lvlJc w:val="left"/>
    </w:lvl>
    <w:lvl w:ilvl="1" w:tplc="9050D1F4">
      <w:start w:val="1"/>
      <w:numFmt w:val="decimal"/>
      <w:lvlText w:val="%2."/>
      <w:lvlJc w:val="left"/>
    </w:lvl>
    <w:lvl w:ilvl="2" w:tplc="28CA1BCE">
      <w:numFmt w:val="decimal"/>
      <w:lvlText w:val=""/>
      <w:lvlJc w:val="left"/>
    </w:lvl>
    <w:lvl w:ilvl="3" w:tplc="23864784">
      <w:numFmt w:val="decimal"/>
      <w:lvlText w:val=""/>
      <w:lvlJc w:val="left"/>
    </w:lvl>
    <w:lvl w:ilvl="4" w:tplc="F2B847E0">
      <w:numFmt w:val="decimal"/>
      <w:lvlText w:val=""/>
      <w:lvlJc w:val="left"/>
    </w:lvl>
    <w:lvl w:ilvl="5" w:tplc="C4B01D44">
      <w:numFmt w:val="decimal"/>
      <w:lvlText w:val=""/>
      <w:lvlJc w:val="left"/>
    </w:lvl>
    <w:lvl w:ilvl="6" w:tplc="1798A9FE">
      <w:numFmt w:val="decimal"/>
      <w:lvlText w:val=""/>
      <w:lvlJc w:val="left"/>
    </w:lvl>
    <w:lvl w:ilvl="7" w:tplc="E750AAE4">
      <w:numFmt w:val="decimal"/>
      <w:lvlText w:val=""/>
      <w:lvlJc w:val="left"/>
    </w:lvl>
    <w:lvl w:ilvl="8" w:tplc="64FC7F60">
      <w:numFmt w:val="decimal"/>
      <w:lvlText w:val=""/>
      <w:lvlJc w:val="left"/>
    </w:lvl>
  </w:abstractNum>
  <w:abstractNum w:abstractNumId="60">
    <w:nsid w:val="000030F1"/>
    <w:multiLevelType w:val="hybridMultilevel"/>
    <w:tmpl w:val="71DA2D90"/>
    <w:lvl w:ilvl="0" w:tplc="7BB07FE0">
      <w:start w:val="3"/>
      <w:numFmt w:val="decimal"/>
      <w:lvlText w:val="%1."/>
      <w:lvlJc w:val="left"/>
    </w:lvl>
    <w:lvl w:ilvl="1" w:tplc="422C21CA">
      <w:numFmt w:val="decimal"/>
      <w:lvlText w:val=""/>
      <w:lvlJc w:val="left"/>
    </w:lvl>
    <w:lvl w:ilvl="2" w:tplc="BF4074D4">
      <w:numFmt w:val="decimal"/>
      <w:lvlText w:val=""/>
      <w:lvlJc w:val="left"/>
    </w:lvl>
    <w:lvl w:ilvl="3" w:tplc="891EE3D0">
      <w:numFmt w:val="decimal"/>
      <w:lvlText w:val=""/>
      <w:lvlJc w:val="left"/>
    </w:lvl>
    <w:lvl w:ilvl="4" w:tplc="297489E4">
      <w:numFmt w:val="decimal"/>
      <w:lvlText w:val=""/>
      <w:lvlJc w:val="left"/>
    </w:lvl>
    <w:lvl w:ilvl="5" w:tplc="5A889986">
      <w:numFmt w:val="decimal"/>
      <w:lvlText w:val=""/>
      <w:lvlJc w:val="left"/>
    </w:lvl>
    <w:lvl w:ilvl="6" w:tplc="4462BCA8">
      <w:numFmt w:val="decimal"/>
      <w:lvlText w:val=""/>
      <w:lvlJc w:val="left"/>
    </w:lvl>
    <w:lvl w:ilvl="7" w:tplc="26CCAE98">
      <w:numFmt w:val="decimal"/>
      <w:lvlText w:val=""/>
      <w:lvlJc w:val="left"/>
    </w:lvl>
    <w:lvl w:ilvl="8" w:tplc="892A9AC4">
      <w:numFmt w:val="decimal"/>
      <w:lvlText w:val=""/>
      <w:lvlJc w:val="left"/>
    </w:lvl>
  </w:abstractNum>
  <w:abstractNum w:abstractNumId="61">
    <w:nsid w:val="00003295"/>
    <w:multiLevelType w:val="hybridMultilevel"/>
    <w:tmpl w:val="1A442CF8"/>
    <w:lvl w:ilvl="0" w:tplc="AB265BFE">
      <w:start w:val="1"/>
      <w:numFmt w:val="bullet"/>
      <w:lvlText w:val="-"/>
      <w:lvlJc w:val="left"/>
    </w:lvl>
    <w:lvl w:ilvl="1" w:tplc="839A2990">
      <w:numFmt w:val="decimal"/>
      <w:lvlText w:val=""/>
      <w:lvlJc w:val="left"/>
    </w:lvl>
    <w:lvl w:ilvl="2" w:tplc="F3DCCC0E">
      <w:numFmt w:val="decimal"/>
      <w:lvlText w:val=""/>
      <w:lvlJc w:val="left"/>
    </w:lvl>
    <w:lvl w:ilvl="3" w:tplc="E4C63F5C">
      <w:numFmt w:val="decimal"/>
      <w:lvlText w:val=""/>
      <w:lvlJc w:val="left"/>
    </w:lvl>
    <w:lvl w:ilvl="4" w:tplc="246209E8">
      <w:numFmt w:val="decimal"/>
      <w:lvlText w:val=""/>
      <w:lvlJc w:val="left"/>
    </w:lvl>
    <w:lvl w:ilvl="5" w:tplc="6E02C398">
      <w:numFmt w:val="decimal"/>
      <w:lvlText w:val=""/>
      <w:lvlJc w:val="left"/>
    </w:lvl>
    <w:lvl w:ilvl="6" w:tplc="42DA395C">
      <w:numFmt w:val="decimal"/>
      <w:lvlText w:val=""/>
      <w:lvlJc w:val="left"/>
    </w:lvl>
    <w:lvl w:ilvl="7" w:tplc="0A12A3F0">
      <w:numFmt w:val="decimal"/>
      <w:lvlText w:val=""/>
      <w:lvlJc w:val="left"/>
    </w:lvl>
    <w:lvl w:ilvl="8" w:tplc="BC20ACC6">
      <w:numFmt w:val="decimal"/>
      <w:lvlText w:val=""/>
      <w:lvlJc w:val="left"/>
    </w:lvl>
  </w:abstractNum>
  <w:abstractNum w:abstractNumId="62">
    <w:nsid w:val="00003459"/>
    <w:multiLevelType w:val="hybridMultilevel"/>
    <w:tmpl w:val="2B5CD21E"/>
    <w:lvl w:ilvl="0" w:tplc="4C62A04E">
      <w:start w:val="1"/>
      <w:numFmt w:val="bullet"/>
      <w:lvlText w:val="•"/>
      <w:lvlJc w:val="left"/>
    </w:lvl>
    <w:lvl w:ilvl="1" w:tplc="7E8E8B92">
      <w:numFmt w:val="decimal"/>
      <w:lvlText w:val=""/>
      <w:lvlJc w:val="left"/>
    </w:lvl>
    <w:lvl w:ilvl="2" w:tplc="F1A4B08E">
      <w:numFmt w:val="decimal"/>
      <w:lvlText w:val=""/>
      <w:lvlJc w:val="left"/>
    </w:lvl>
    <w:lvl w:ilvl="3" w:tplc="AF921F96">
      <w:numFmt w:val="decimal"/>
      <w:lvlText w:val=""/>
      <w:lvlJc w:val="left"/>
    </w:lvl>
    <w:lvl w:ilvl="4" w:tplc="12768E1A">
      <w:numFmt w:val="decimal"/>
      <w:lvlText w:val=""/>
      <w:lvlJc w:val="left"/>
    </w:lvl>
    <w:lvl w:ilvl="5" w:tplc="FEA255A8">
      <w:numFmt w:val="decimal"/>
      <w:lvlText w:val=""/>
      <w:lvlJc w:val="left"/>
    </w:lvl>
    <w:lvl w:ilvl="6" w:tplc="9DA657B8">
      <w:numFmt w:val="decimal"/>
      <w:lvlText w:val=""/>
      <w:lvlJc w:val="left"/>
    </w:lvl>
    <w:lvl w:ilvl="7" w:tplc="A85AF264">
      <w:numFmt w:val="decimal"/>
      <w:lvlText w:val=""/>
      <w:lvlJc w:val="left"/>
    </w:lvl>
    <w:lvl w:ilvl="8" w:tplc="7FF2C878">
      <w:numFmt w:val="decimal"/>
      <w:lvlText w:val=""/>
      <w:lvlJc w:val="left"/>
    </w:lvl>
  </w:abstractNum>
  <w:abstractNum w:abstractNumId="63">
    <w:nsid w:val="00003492"/>
    <w:multiLevelType w:val="hybridMultilevel"/>
    <w:tmpl w:val="FDDA5716"/>
    <w:lvl w:ilvl="0" w:tplc="55DA1C6A">
      <w:start w:val="1"/>
      <w:numFmt w:val="decimal"/>
      <w:lvlText w:val="%1."/>
      <w:lvlJc w:val="left"/>
    </w:lvl>
    <w:lvl w:ilvl="1" w:tplc="7C94C600">
      <w:numFmt w:val="decimal"/>
      <w:lvlText w:val=""/>
      <w:lvlJc w:val="left"/>
    </w:lvl>
    <w:lvl w:ilvl="2" w:tplc="68BEB7F8">
      <w:numFmt w:val="decimal"/>
      <w:lvlText w:val=""/>
      <w:lvlJc w:val="left"/>
    </w:lvl>
    <w:lvl w:ilvl="3" w:tplc="52D067F2">
      <w:numFmt w:val="decimal"/>
      <w:lvlText w:val=""/>
      <w:lvlJc w:val="left"/>
    </w:lvl>
    <w:lvl w:ilvl="4" w:tplc="482AF458">
      <w:numFmt w:val="decimal"/>
      <w:lvlText w:val=""/>
      <w:lvlJc w:val="left"/>
    </w:lvl>
    <w:lvl w:ilvl="5" w:tplc="95A45D60">
      <w:numFmt w:val="decimal"/>
      <w:lvlText w:val=""/>
      <w:lvlJc w:val="left"/>
    </w:lvl>
    <w:lvl w:ilvl="6" w:tplc="7EDEAA48">
      <w:numFmt w:val="decimal"/>
      <w:lvlText w:val=""/>
      <w:lvlJc w:val="left"/>
    </w:lvl>
    <w:lvl w:ilvl="7" w:tplc="0602F192">
      <w:numFmt w:val="decimal"/>
      <w:lvlText w:val=""/>
      <w:lvlJc w:val="left"/>
    </w:lvl>
    <w:lvl w:ilvl="8" w:tplc="1360CF8E">
      <w:numFmt w:val="decimal"/>
      <w:lvlText w:val=""/>
      <w:lvlJc w:val="left"/>
    </w:lvl>
  </w:abstractNum>
  <w:abstractNum w:abstractNumId="64">
    <w:nsid w:val="000037E5"/>
    <w:multiLevelType w:val="hybridMultilevel"/>
    <w:tmpl w:val="97CCE9E6"/>
    <w:lvl w:ilvl="0" w:tplc="DDA6C38E">
      <w:start w:val="1"/>
      <w:numFmt w:val="bullet"/>
      <w:lvlText w:val="у"/>
      <w:lvlJc w:val="left"/>
    </w:lvl>
    <w:lvl w:ilvl="1" w:tplc="9BD81B74">
      <w:numFmt w:val="decimal"/>
      <w:lvlText w:val=""/>
      <w:lvlJc w:val="left"/>
    </w:lvl>
    <w:lvl w:ilvl="2" w:tplc="A00A08CC">
      <w:numFmt w:val="decimal"/>
      <w:lvlText w:val=""/>
      <w:lvlJc w:val="left"/>
    </w:lvl>
    <w:lvl w:ilvl="3" w:tplc="FB3E44CC">
      <w:numFmt w:val="decimal"/>
      <w:lvlText w:val=""/>
      <w:lvlJc w:val="left"/>
    </w:lvl>
    <w:lvl w:ilvl="4" w:tplc="CC9C27BC">
      <w:numFmt w:val="decimal"/>
      <w:lvlText w:val=""/>
      <w:lvlJc w:val="left"/>
    </w:lvl>
    <w:lvl w:ilvl="5" w:tplc="C8002E2A">
      <w:numFmt w:val="decimal"/>
      <w:lvlText w:val=""/>
      <w:lvlJc w:val="left"/>
    </w:lvl>
    <w:lvl w:ilvl="6" w:tplc="7A2C4548">
      <w:numFmt w:val="decimal"/>
      <w:lvlText w:val=""/>
      <w:lvlJc w:val="left"/>
    </w:lvl>
    <w:lvl w:ilvl="7" w:tplc="3C8AC748">
      <w:numFmt w:val="decimal"/>
      <w:lvlText w:val=""/>
      <w:lvlJc w:val="left"/>
    </w:lvl>
    <w:lvl w:ilvl="8" w:tplc="B14EA6F8">
      <w:numFmt w:val="decimal"/>
      <w:lvlText w:val=""/>
      <w:lvlJc w:val="left"/>
    </w:lvl>
  </w:abstractNum>
  <w:abstractNum w:abstractNumId="65">
    <w:nsid w:val="000037E6"/>
    <w:multiLevelType w:val="hybridMultilevel"/>
    <w:tmpl w:val="D6AE6BD0"/>
    <w:lvl w:ilvl="0" w:tplc="62E0B8E8">
      <w:start w:val="8"/>
      <w:numFmt w:val="decimal"/>
      <w:lvlText w:val="%1."/>
      <w:lvlJc w:val="left"/>
    </w:lvl>
    <w:lvl w:ilvl="1" w:tplc="466AD466">
      <w:numFmt w:val="decimal"/>
      <w:lvlText w:val=""/>
      <w:lvlJc w:val="left"/>
    </w:lvl>
    <w:lvl w:ilvl="2" w:tplc="D9E00056">
      <w:numFmt w:val="decimal"/>
      <w:lvlText w:val=""/>
      <w:lvlJc w:val="left"/>
    </w:lvl>
    <w:lvl w:ilvl="3" w:tplc="31C6D6AA">
      <w:numFmt w:val="decimal"/>
      <w:lvlText w:val=""/>
      <w:lvlJc w:val="left"/>
    </w:lvl>
    <w:lvl w:ilvl="4" w:tplc="E386421C">
      <w:numFmt w:val="decimal"/>
      <w:lvlText w:val=""/>
      <w:lvlJc w:val="left"/>
    </w:lvl>
    <w:lvl w:ilvl="5" w:tplc="8BD84B7C">
      <w:numFmt w:val="decimal"/>
      <w:lvlText w:val=""/>
      <w:lvlJc w:val="left"/>
    </w:lvl>
    <w:lvl w:ilvl="6" w:tplc="5D4CBC60">
      <w:numFmt w:val="decimal"/>
      <w:lvlText w:val=""/>
      <w:lvlJc w:val="left"/>
    </w:lvl>
    <w:lvl w:ilvl="7" w:tplc="4AD2EC54">
      <w:numFmt w:val="decimal"/>
      <w:lvlText w:val=""/>
      <w:lvlJc w:val="left"/>
    </w:lvl>
    <w:lvl w:ilvl="8" w:tplc="0C8A8D82">
      <w:numFmt w:val="decimal"/>
      <w:lvlText w:val=""/>
      <w:lvlJc w:val="left"/>
    </w:lvl>
  </w:abstractNum>
  <w:abstractNum w:abstractNumId="66">
    <w:nsid w:val="00003807"/>
    <w:multiLevelType w:val="hybridMultilevel"/>
    <w:tmpl w:val="F7785104"/>
    <w:lvl w:ilvl="0" w:tplc="A01614AC">
      <w:start w:val="1"/>
      <w:numFmt w:val="bullet"/>
      <w:lvlText w:val="и"/>
      <w:lvlJc w:val="left"/>
    </w:lvl>
    <w:lvl w:ilvl="1" w:tplc="5BD2F162">
      <w:start w:val="1"/>
      <w:numFmt w:val="bullet"/>
      <w:lvlText w:val=""/>
      <w:lvlJc w:val="left"/>
    </w:lvl>
    <w:lvl w:ilvl="2" w:tplc="026EA60A">
      <w:numFmt w:val="decimal"/>
      <w:lvlText w:val=""/>
      <w:lvlJc w:val="left"/>
    </w:lvl>
    <w:lvl w:ilvl="3" w:tplc="5DBA0348">
      <w:numFmt w:val="decimal"/>
      <w:lvlText w:val=""/>
      <w:lvlJc w:val="left"/>
    </w:lvl>
    <w:lvl w:ilvl="4" w:tplc="28103E70">
      <w:numFmt w:val="decimal"/>
      <w:lvlText w:val=""/>
      <w:lvlJc w:val="left"/>
    </w:lvl>
    <w:lvl w:ilvl="5" w:tplc="B6AA4CF4">
      <w:numFmt w:val="decimal"/>
      <w:lvlText w:val=""/>
      <w:lvlJc w:val="left"/>
    </w:lvl>
    <w:lvl w:ilvl="6" w:tplc="7AB04972">
      <w:numFmt w:val="decimal"/>
      <w:lvlText w:val=""/>
      <w:lvlJc w:val="left"/>
    </w:lvl>
    <w:lvl w:ilvl="7" w:tplc="ECF89046">
      <w:numFmt w:val="decimal"/>
      <w:lvlText w:val=""/>
      <w:lvlJc w:val="left"/>
    </w:lvl>
    <w:lvl w:ilvl="8" w:tplc="41082406">
      <w:numFmt w:val="decimal"/>
      <w:lvlText w:val=""/>
      <w:lvlJc w:val="left"/>
    </w:lvl>
  </w:abstractNum>
  <w:abstractNum w:abstractNumId="67">
    <w:nsid w:val="00003960"/>
    <w:multiLevelType w:val="hybridMultilevel"/>
    <w:tmpl w:val="F6805370"/>
    <w:lvl w:ilvl="0" w:tplc="7494DD4A">
      <w:start w:val="1"/>
      <w:numFmt w:val="decimal"/>
      <w:lvlText w:val="%1."/>
      <w:lvlJc w:val="left"/>
    </w:lvl>
    <w:lvl w:ilvl="1" w:tplc="E4E00934">
      <w:numFmt w:val="decimal"/>
      <w:lvlText w:val=""/>
      <w:lvlJc w:val="left"/>
    </w:lvl>
    <w:lvl w:ilvl="2" w:tplc="82E8788C">
      <w:numFmt w:val="decimal"/>
      <w:lvlText w:val=""/>
      <w:lvlJc w:val="left"/>
    </w:lvl>
    <w:lvl w:ilvl="3" w:tplc="2864E33C">
      <w:numFmt w:val="decimal"/>
      <w:lvlText w:val=""/>
      <w:lvlJc w:val="left"/>
    </w:lvl>
    <w:lvl w:ilvl="4" w:tplc="040CB858">
      <w:numFmt w:val="decimal"/>
      <w:lvlText w:val=""/>
      <w:lvlJc w:val="left"/>
    </w:lvl>
    <w:lvl w:ilvl="5" w:tplc="8E805958">
      <w:numFmt w:val="decimal"/>
      <w:lvlText w:val=""/>
      <w:lvlJc w:val="left"/>
    </w:lvl>
    <w:lvl w:ilvl="6" w:tplc="FA54F856">
      <w:numFmt w:val="decimal"/>
      <w:lvlText w:val=""/>
      <w:lvlJc w:val="left"/>
    </w:lvl>
    <w:lvl w:ilvl="7" w:tplc="A1629396">
      <w:numFmt w:val="decimal"/>
      <w:lvlText w:val=""/>
      <w:lvlJc w:val="left"/>
    </w:lvl>
    <w:lvl w:ilvl="8" w:tplc="656EA122">
      <w:numFmt w:val="decimal"/>
      <w:lvlText w:val=""/>
      <w:lvlJc w:val="left"/>
    </w:lvl>
  </w:abstractNum>
  <w:abstractNum w:abstractNumId="68">
    <w:nsid w:val="000039CE"/>
    <w:multiLevelType w:val="hybridMultilevel"/>
    <w:tmpl w:val="90A81A30"/>
    <w:lvl w:ilvl="0" w:tplc="FF8AD626">
      <w:start w:val="1"/>
      <w:numFmt w:val="decimal"/>
      <w:lvlText w:val="%1)"/>
      <w:lvlJc w:val="left"/>
    </w:lvl>
    <w:lvl w:ilvl="1" w:tplc="206048AE">
      <w:numFmt w:val="decimal"/>
      <w:lvlText w:val=""/>
      <w:lvlJc w:val="left"/>
    </w:lvl>
    <w:lvl w:ilvl="2" w:tplc="C26A0894">
      <w:numFmt w:val="decimal"/>
      <w:lvlText w:val=""/>
      <w:lvlJc w:val="left"/>
    </w:lvl>
    <w:lvl w:ilvl="3" w:tplc="9AA073AE">
      <w:numFmt w:val="decimal"/>
      <w:lvlText w:val=""/>
      <w:lvlJc w:val="left"/>
    </w:lvl>
    <w:lvl w:ilvl="4" w:tplc="7B74B86E">
      <w:numFmt w:val="decimal"/>
      <w:lvlText w:val=""/>
      <w:lvlJc w:val="left"/>
    </w:lvl>
    <w:lvl w:ilvl="5" w:tplc="CE7AA916">
      <w:numFmt w:val="decimal"/>
      <w:lvlText w:val=""/>
      <w:lvlJc w:val="left"/>
    </w:lvl>
    <w:lvl w:ilvl="6" w:tplc="370C59BE">
      <w:numFmt w:val="decimal"/>
      <w:lvlText w:val=""/>
      <w:lvlJc w:val="left"/>
    </w:lvl>
    <w:lvl w:ilvl="7" w:tplc="69D69C42">
      <w:numFmt w:val="decimal"/>
      <w:lvlText w:val=""/>
      <w:lvlJc w:val="left"/>
    </w:lvl>
    <w:lvl w:ilvl="8" w:tplc="213A30A4">
      <w:numFmt w:val="decimal"/>
      <w:lvlText w:val=""/>
      <w:lvlJc w:val="left"/>
    </w:lvl>
  </w:abstractNum>
  <w:abstractNum w:abstractNumId="69">
    <w:nsid w:val="00003A2D"/>
    <w:multiLevelType w:val="hybridMultilevel"/>
    <w:tmpl w:val="825EEB2A"/>
    <w:lvl w:ilvl="0" w:tplc="5E0C4D34">
      <w:start w:val="1"/>
      <w:numFmt w:val="bullet"/>
      <w:lvlText w:val="о"/>
      <w:lvlJc w:val="left"/>
    </w:lvl>
    <w:lvl w:ilvl="1" w:tplc="1E5ABA76">
      <w:start w:val="1"/>
      <w:numFmt w:val="bullet"/>
      <w:lvlText w:val="В"/>
      <w:lvlJc w:val="left"/>
    </w:lvl>
    <w:lvl w:ilvl="2" w:tplc="F9409822">
      <w:numFmt w:val="decimal"/>
      <w:lvlText w:val=""/>
      <w:lvlJc w:val="left"/>
    </w:lvl>
    <w:lvl w:ilvl="3" w:tplc="EECCA4CC">
      <w:numFmt w:val="decimal"/>
      <w:lvlText w:val=""/>
      <w:lvlJc w:val="left"/>
    </w:lvl>
    <w:lvl w:ilvl="4" w:tplc="A224F182">
      <w:numFmt w:val="decimal"/>
      <w:lvlText w:val=""/>
      <w:lvlJc w:val="left"/>
    </w:lvl>
    <w:lvl w:ilvl="5" w:tplc="D28827A8">
      <w:numFmt w:val="decimal"/>
      <w:lvlText w:val=""/>
      <w:lvlJc w:val="left"/>
    </w:lvl>
    <w:lvl w:ilvl="6" w:tplc="E6A623BA">
      <w:numFmt w:val="decimal"/>
      <w:lvlText w:val=""/>
      <w:lvlJc w:val="left"/>
    </w:lvl>
    <w:lvl w:ilvl="7" w:tplc="FA72937A">
      <w:numFmt w:val="decimal"/>
      <w:lvlText w:val=""/>
      <w:lvlJc w:val="left"/>
    </w:lvl>
    <w:lvl w:ilvl="8" w:tplc="4D30B4FC">
      <w:numFmt w:val="decimal"/>
      <w:lvlText w:val=""/>
      <w:lvlJc w:val="left"/>
    </w:lvl>
  </w:abstractNum>
  <w:abstractNum w:abstractNumId="70">
    <w:nsid w:val="00003A8D"/>
    <w:multiLevelType w:val="hybridMultilevel"/>
    <w:tmpl w:val="76B6C696"/>
    <w:lvl w:ilvl="0" w:tplc="1F2AD2E6">
      <w:start w:val="1"/>
      <w:numFmt w:val="bullet"/>
      <w:lvlText w:val=""/>
      <w:lvlJc w:val="left"/>
    </w:lvl>
    <w:lvl w:ilvl="1" w:tplc="40FC5742">
      <w:start w:val="1"/>
      <w:numFmt w:val="bullet"/>
      <w:lvlText w:val="В"/>
      <w:lvlJc w:val="left"/>
    </w:lvl>
    <w:lvl w:ilvl="2" w:tplc="F88E2182">
      <w:numFmt w:val="decimal"/>
      <w:lvlText w:val=""/>
      <w:lvlJc w:val="left"/>
    </w:lvl>
    <w:lvl w:ilvl="3" w:tplc="F4F894DC">
      <w:numFmt w:val="decimal"/>
      <w:lvlText w:val=""/>
      <w:lvlJc w:val="left"/>
    </w:lvl>
    <w:lvl w:ilvl="4" w:tplc="5E1A923C">
      <w:numFmt w:val="decimal"/>
      <w:lvlText w:val=""/>
      <w:lvlJc w:val="left"/>
    </w:lvl>
    <w:lvl w:ilvl="5" w:tplc="A7A6FD2E">
      <w:numFmt w:val="decimal"/>
      <w:lvlText w:val=""/>
      <w:lvlJc w:val="left"/>
    </w:lvl>
    <w:lvl w:ilvl="6" w:tplc="991080B6">
      <w:numFmt w:val="decimal"/>
      <w:lvlText w:val=""/>
      <w:lvlJc w:val="left"/>
    </w:lvl>
    <w:lvl w:ilvl="7" w:tplc="41886D14">
      <w:numFmt w:val="decimal"/>
      <w:lvlText w:val=""/>
      <w:lvlJc w:val="left"/>
    </w:lvl>
    <w:lvl w:ilvl="8" w:tplc="16147216">
      <w:numFmt w:val="decimal"/>
      <w:lvlText w:val=""/>
      <w:lvlJc w:val="left"/>
    </w:lvl>
  </w:abstractNum>
  <w:abstractNum w:abstractNumId="71">
    <w:nsid w:val="00003B97"/>
    <w:multiLevelType w:val="hybridMultilevel"/>
    <w:tmpl w:val="D1265536"/>
    <w:lvl w:ilvl="0" w:tplc="4A8433C8">
      <w:start w:val="2"/>
      <w:numFmt w:val="decimal"/>
      <w:lvlText w:val="%1."/>
      <w:lvlJc w:val="left"/>
    </w:lvl>
    <w:lvl w:ilvl="1" w:tplc="F9E0ACC2">
      <w:numFmt w:val="decimal"/>
      <w:lvlText w:val=""/>
      <w:lvlJc w:val="left"/>
    </w:lvl>
    <w:lvl w:ilvl="2" w:tplc="1B90AEA8">
      <w:numFmt w:val="decimal"/>
      <w:lvlText w:val=""/>
      <w:lvlJc w:val="left"/>
    </w:lvl>
    <w:lvl w:ilvl="3" w:tplc="04C66FBE">
      <w:numFmt w:val="decimal"/>
      <w:lvlText w:val=""/>
      <w:lvlJc w:val="left"/>
    </w:lvl>
    <w:lvl w:ilvl="4" w:tplc="2A182AC2">
      <w:numFmt w:val="decimal"/>
      <w:lvlText w:val=""/>
      <w:lvlJc w:val="left"/>
    </w:lvl>
    <w:lvl w:ilvl="5" w:tplc="D1B46602">
      <w:numFmt w:val="decimal"/>
      <w:lvlText w:val=""/>
      <w:lvlJc w:val="left"/>
    </w:lvl>
    <w:lvl w:ilvl="6" w:tplc="FA2050A2">
      <w:numFmt w:val="decimal"/>
      <w:lvlText w:val=""/>
      <w:lvlJc w:val="left"/>
    </w:lvl>
    <w:lvl w:ilvl="7" w:tplc="B07AD60C">
      <w:numFmt w:val="decimal"/>
      <w:lvlText w:val=""/>
      <w:lvlJc w:val="left"/>
    </w:lvl>
    <w:lvl w:ilvl="8" w:tplc="2E3E5690">
      <w:numFmt w:val="decimal"/>
      <w:lvlText w:val=""/>
      <w:lvlJc w:val="left"/>
    </w:lvl>
  </w:abstractNum>
  <w:abstractNum w:abstractNumId="72">
    <w:nsid w:val="00003BB1"/>
    <w:multiLevelType w:val="hybridMultilevel"/>
    <w:tmpl w:val="795EABBA"/>
    <w:lvl w:ilvl="0" w:tplc="706AFCAC">
      <w:start w:val="1"/>
      <w:numFmt w:val="bullet"/>
      <w:lvlText w:val="-"/>
      <w:lvlJc w:val="left"/>
    </w:lvl>
    <w:lvl w:ilvl="1" w:tplc="F27CFDDA">
      <w:numFmt w:val="decimal"/>
      <w:lvlText w:val=""/>
      <w:lvlJc w:val="left"/>
    </w:lvl>
    <w:lvl w:ilvl="2" w:tplc="3C48EDBE">
      <w:numFmt w:val="decimal"/>
      <w:lvlText w:val=""/>
      <w:lvlJc w:val="left"/>
    </w:lvl>
    <w:lvl w:ilvl="3" w:tplc="41F6EA78">
      <w:numFmt w:val="decimal"/>
      <w:lvlText w:val=""/>
      <w:lvlJc w:val="left"/>
    </w:lvl>
    <w:lvl w:ilvl="4" w:tplc="A99422C2">
      <w:numFmt w:val="decimal"/>
      <w:lvlText w:val=""/>
      <w:lvlJc w:val="left"/>
    </w:lvl>
    <w:lvl w:ilvl="5" w:tplc="D632F0CE">
      <w:numFmt w:val="decimal"/>
      <w:lvlText w:val=""/>
      <w:lvlJc w:val="left"/>
    </w:lvl>
    <w:lvl w:ilvl="6" w:tplc="A41404F4">
      <w:numFmt w:val="decimal"/>
      <w:lvlText w:val=""/>
      <w:lvlJc w:val="left"/>
    </w:lvl>
    <w:lvl w:ilvl="7" w:tplc="7C149F7A">
      <w:numFmt w:val="decimal"/>
      <w:lvlText w:val=""/>
      <w:lvlJc w:val="left"/>
    </w:lvl>
    <w:lvl w:ilvl="8" w:tplc="84506902">
      <w:numFmt w:val="decimal"/>
      <w:lvlText w:val=""/>
      <w:lvlJc w:val="left"/>
    </w:lvl>
  </w:abstractNum>
  <w:abstractNum w:abstractNumId="73">
    <w:nsid w:val="00003EE9"/>
    <w:multiLevelType w:val="hybridMultilevel"/>
    <w:tmpl w:val="67382DE6"/>
    <w:lvl w:ilvl="0" w:tplc="5DE0C964">
      <w:start w:val="1"/>
      <w:numFmt w:val="bullet"/>
      <w:lvlText w:val="В"/>
      <w:lvlJc w:val="left"/>
    </w:lvl>
    <w:lvl w:ilvl="1" w:tplc="AB22C940">
      <w:numFmt w:val="decimal"/>
      <w:lvlText w:val=""/>
      <w:lvlJc w:val="left"/>
    </w:lvl>
    <w:lvl w:ilvl="2" w:tplc="1EA61574">
      <w:numFmt w:val="decimal"/>
      <w:lvlText w:val=""/>
      <w:lvlJc w:val="left"/>
    </w:lvl>
    <w:lvl w:ilvl="3" w:tplc="845AF40E">
      <w:numFmt w:val="decimal"/>
      <w:lvlText w:val=""/>
      <w:lvlJc w:val="left"/>
    </w:lvl>
    <w:lvl w:ilvl="4" w:tplc="8564E98C">
      <w:numFmt w:val="decimal"/>
      <w:lvlText w:val=""/>
      <w:lvlJc w:val="left"/>
    </w:lvl>
    <w:lvl w:ilvl="5" w:tplc="4C12A8C8">
      <w:numFmt w:val="decimal"/>
      <w:lvlText w:val=""/>
      <w:lvlJc w:val="left"/>
    </w:lvl>
    <w:lvl w:ilvl="6" w:tplc="764A894A">
      <w:numFmt w:val="decimal"/>
      <w:lvlText w:val=""/>
      <w:lvlJc w:val="left"/>
    </w:lvl>
    <w:lvl w:ilvl="7" w:tplc="5114EB8C">
      <w:numFmt w:val="decimal"/>
      <w:lvlText w:val=""/>
      <w:lvlJc w:val="left"/>
    </w:lvl>
    <w:lvl w:ilvl="8" w:tplc="12A468C6">
      <w:numFmt w:val="decimal"/>
      <w:lvlText w:val=""/>
      <w:lvlJc w:val="left"/>
    </w:lvl>
  </w:abstractNum>
  <w:abstractNum w:abstractNumId="74">
    <w:nsid w:val="00003F0B"/>
    <w:multiLevelType w:val="hybridMultilevel"/>
    <w:tmpl w:val="3A2E6C12"/>
    <w:lvl w:ilvl="0" w:tplc="4C82A052">
      <w:start w:val="11"/>
      <w:numFmt w:val="decimal"/>
      <w:lvlText w:val="%1."/>
      <w:lvlJc w:val="left"/>
    </w:lvl>
    <w:lvl w:ilvl="1" w:tplc="08BEBDEE">
      <w:numFmt w:val="decimal"/>
      <w:lvlText w:val=""/>
      <w:lvlJc w:val="left"/>
    </w:lvl>
    <w:lvl w:ilvl="2" w:tplc="EBE2F06C">
      <w:numFmt w:val="decimal"/>
      <w:lvlText w:val=""/>
      <w:lvlJc w:val="left"/>
    </w:lvl>
    <w:lvl w:ilvl="3" w:tplc="E39208E8">
      <w:numFmt w:val="decimal"/>
      <w:lvlText w:val=""/>
      <w:lvlJc w:val="left"/>
    </w:lvl>
    <w:lvl w:ilvl="4" w:tplc="F45AE9F8">
      <w:numFmt w:val="decimal"/>
      <w:lvlText w:val=""/>
      <w:lvlJc w:val="left"/>
    </w:lvl>
    <w:lvl w:ilvl="5" w:tplc="52E6ACA2">
      <w:numFmt w:val="decimal"/>
      <w:lvlText w:val=""/>
      <w:lvlJc w:val="left"/>
    </w:lvl>
    <w:lvl w:ilvl="6" w:tplc="7936A2DE">
      <w:numFmt w:val="decimal"/>
      <w:lvlText w:val=""/>
      <w:lvlJc w:val="left"/>
    </w:lvl>
    <w:lvl w:ilvl="7" w:tplc="9A8A46E4">
      <w:numFmt w:val="decimal"/>
      <w:lvlText w:val=""/>
      <w:lvlJc w:val="left"/>
    </w:lvl>
    <w:lvl w:ilvl="8" w:tplc="FFD2D0C6">
      <w:numFmt w:val="decimal"/>
      <w:lvlText w:val=""/>
      <w:lvlJc w:val="left"/>
    </w:lvl>
  </w:abstractNum>
  <w:abstractNum w:abstractNumId="75">
    <w:nsid w:val="00003F4A"/>
    <w:multiLevelType w:val="hybridMultilevel"/>
    <w:tmpl w:val="1DE8911C"/>
    <w:lvl w:ilvl="0" w:tplc="4D96E4D6">
      <w:start w:val="1"/>
      <w:numFmt w:val="bullet"/>
      <w:lvlText w:val="-"/>
      <w:lvlJc w:val="left"/>
    </w:lvl>
    <w:lvl w:ilvl="1" w:tplc="63423A08">
      <w:numFmt w:val="decimal"/>
      <w:lvlText w:val=""/>
      <w:lvlJc w:val="left"/>
    </w:lvl>
    <w:lvl w:ilvl="2" w:tplc="B4082632">
      <w:numFmt w:val="decimal"/>
      <w:lvlText w:val=""/>
      <w:lvlJc w:val="left"/>
    </w:lvl>
    <w:lvl w:ilvl="3" w:tplc="B7527DD2">
      <w:numFmt w:val="decimal"/>
      <w:lvlText w:val=""/>
      <w:lvlJc w:val="left"/>
    </w:lvl>
    <w:lvl w:ilvl="4" w:tplc="7BC0163A">
      <w:numFmt w:val="decimal"/>
      <w:lvlText w:val=""/>
      <w:lvlJc w:val="left"/>
    </w:lvl>
    <w:lvl w:ilvl="5" w:tplc="19D6B11C">
      <w:numFmt w:val="decimal"/>
      <w:lvlText w:val=""/>
      <w:lvlJc w:val="left"/>
    </w:lvl>
    <w:lvl w:ilvl="6" w:tplc="0E180D6C">
      <w:numFmt w:val="decimal"/>
      <w:lvlText w:val=""/>
      <w:lvlJc w:val="left"/>
    </w:lvl>
    <w:lvl w:ilvl="7" w:tplc="69CC46C8">
      <w:numFmt w:val="decimal"/>
      <w:lvlText w:val=""/>
      <w:lvlJc w:val="left"/>
    </w:lvl>
    <w:lvl w:ilvl="8" w:tplc="EFECC354">
      <w:numFmt w:val="decimal"/>
      <w:lvlText w:val=""/>
      <w:lvlJc w:val="left"/>
    </w:lvl>
  </w:abstractNum>
  <w:abstractNum w:abstractNumId="76">
    <w:nsid w:val="00003F97"/>
    <w:multiLevelType w:val="hybridMultilevel"/>
    <w:tmpl w:val="26920F56"/>
    <w:lvl w:ilvl="0" w:tplc="92ECD688">
      <w:start w:val="1"/>
      <w:numFmt w:val="decimal"/>
      <w:lvlText w:val="%1."/>
      <w:lvlJc w:val="left"/>
    </w:lvl>
    <w:lvl w:ilvl="1" w:tplc="CC5C8FD6">
      <w:numFmt w:val="decimal"/>
      <w:lvlText w:val=""/>
      <w:lvlJc w:val="left"/>
    </w:lvl>
    <w:lvl w:ilvl="2" w:tplc="6F00B4EC">
      <w:numFmt w:val="decimal"/>
      <w:lvlText w:val=""/>
      <w:lvlJc w:val="left"/>
    </w:lvl>
    <w:lvl w:ilvl="3" w:tplc="584A8510">
      <w:numFmt w:val="decimal"/>
      <w:lvlText w:val=""/>
      <w:lvlJc w:val="left"/>
    </w:lvl>
    <w:lvl w:ilvl="4" w:tplc="45C2B984">
      <w:numFmt w:val="decimal"/>
      <w:lvlText w:val=""/>
      <w:lvlJc w:val="left"/>
    </w:lvl>
    <w:lvl w:ilvl="5" w:tplc="979E150C">
      <w:numFmt w:val="decimal"/>
      <w:lvlText w:val=""/>
      <w:lvlJc w:val="left"/>
    </w:lvl>
    <w:lvl w:ilvl="6" w:tplc="B8E00396">
      <w:numFmt w:val="decimal"/>
      <w:lvlText w:val=""/>
      <w:lvlJc w:val="left"/>
    </w:lvl>
    <w:lvl w:ilvl="7" w:tplc="03A2D5CA">
      <w:numFmt w:val="decimal"/>
      <w:lvlText w:val=""/>
      <w:lvlJc w:val="left"/>
    </w:lvl>
    <w:lvl w:ilvl="8" w:tplc="27E255C2">
      <w:numFmt w:val="decimal"/>
      <w:lvlText w:val=""/>
      <w:lvlJc w:val="left"/>
    </w:lvl>
  </w:abstractNum>
  <w:abstractNum w:abstractNumId="77">
    <w:nsid w:val="00003F9A"/>
    <w:multiLevelType w:val="hybridMultilevel"/>
    <w:tmpl w:val="55228ED4"/>
    <w:lvl w:ilvl="0" w:tplc="03C6FF60">
      <w:start w:val="1"/>
      <w:numFmt w:val="decimal"/>
      <w:lvlText w:val="%1."/>
      <w:lvlJc w:val="left"/>
    </w:lvl>
    <w:lvl w:ilvl="1" w:tplc="A670BCC4">
      <w:numFmt w:val="decimal"/>
      <w:lvlText w:val=""/>
      <w:lvlJc w:val="left"/>
    </w:lvl>
    <w:lvl w:ilvl="2" w:tplc="4E4E607C">
      <w:numFmt w:val="decimal"/>
      <w:lvlText w:val=""/>
      <w:lvlJc w:val="left"/>
    </w:lvl>
    <w:lvl w:ilvl="3" w:tplc="11F8A4C6">
      <w:numFmt w:val="decimal"/>
      <w:lvlText w:val=""/>
      <w:lvlJc w:val="left"/>
    </w:lvl>
    <w:lvl w:ilvl="4" w:tplc="F34E8CA0">
      <w:numFmt w:val="decimal"/>
      <w:lvlText w:val=""/>
      <w:lvlJc w:val="left"/>
    </w:lvl>
    <w:lvl w:ilvl="5" w:tplc="6D0274BE">
      <w:numFmt w:val="decimal"/>
      <w:lvlText w:val=""/>
      <w:lvlJc w:val="left"/>
    </w:lvl>
    <w:lvl w:ilvl="6" w:tplc="0B562570">
      <w:numFmt w:val="decimal"/>
      <w:lvlText w:val=""/>
      <w:lvlJc w:val="left"/>
    </w:lvl>
    <w:lvl w:ilvl="7" w:tplc="856ADB62">
      <w:numFmt w:val="decimal"/>
      <w:lvlText w:val=""/>
      <w:lvlJc w:val="left"/>
    </w:lvl>
    <w:lvl w:ilvl="8" w:tplc="FAD20A8E">
      <w:numFmt w:val="decimal"/>
      <w:lvlText w:val=""/>
      <w:lvlJc w:val="left"/>
    </w:lvl>
  </w:abstractNum>
  <w:abstractNum w:abstractNumId="78">
    <w:nsid w:val="00004027"/>
    <w:multiLevelType w:val="hybridMultilevel"/>
    <w:tmpl w:val="651EBEE0"/>
    <w:lvl w:ilvl="0" w:tplc="202E0DA4">
      <w:start w:val="1"/>
      <w:numFmt w:val="bullet"/>
      <w:lvlText w:val="в"/>
      <w:lvlJc w:val="left"/>
    </w:lvl>
    <w:lvl w:ilvl="1" w:tplc="94F29A0A">
      <w:start w:val="1"/>
      <w:numFmt w:val="bullet"/>
      <w:lvlText w:val=""/>
      <w:lvlJc w:val="left"/>
    </w:lvl>
    <w:lvl w:ilvl="2" w:tplc="E4622CC0">
      <w:numFmt w:val="decimal"/>
      <w:lvlText w:val=""/>
      <w:lvlJc w:val="left"/>
    </w:lvl>
    <w:lvl w:ilvl="3" w:tplc="1E12E188">
      <w:numFmt w:val="decimal"/>
      <w:lvlText w:val=""/>
      <w:lvlJc w:val="left"/>
    </w:lvl>
    <w:lvl w:ilvl="4" w:tplc="D0B071CE">
      <w:numFmt w:val="decimal"/>
      <w:lvlText w:val=""/>
      <w:lvlJc w:val="left"/>
    </w:lvl>
    <w:lvl w:ilvl="5" w:tplc="6BD40054">
      <w:numFmt w:val="decimal"/>
      <w:lvlText w:val=""/>
      <w:lvlJc w:val="left"/>
    </w:lvl>
    <w:lvl w:ilvl="6" w:tplc="D93C7AE2">
      <w:numFmt w:val="decimal"/>
      <w:lvlText w:val=""/>
      <w:lvlJc w:val="left"/>
    </w:lvl>
    <w:lvl w:ilvl="7" w:tplc="C196215C">
      <w:numFmt w:val="decimal"/>
      <w:lvlText w:val=""/>
      <w:lvlJc w:val="left"/>
    </w:lvl>
    <w:lvl w:ilvl="8" w:tplc="4A1A2D2E">
      <w:numFmt w:val="decimal"/>
      <w:lvlText w:val=""/>
      <w:lvlJc w:val="left"/>
    </w:lvl>
  </w:abstractNum>
  <w:abstractNum w:abstractNumId="79">
    <w:nsid w:val="00004087"/>
    <w:multiLevelType w:val="hybridMultilevel"/>
    <w:tmpl w:val="2410EC0C"/>
    <w:lvl w:ilvl="0" w:tplc="4D367032">
      <w:start w:val="14"/>
      <w:numFmt w:val="decimal"/>
      <w:lvlText w:val="%1."/>
      <w:lvlJc w:val="left"/>
    </w:lvl>
    <w:lvl w:ilvl="1" w:tplc="8DF8EEC4">
      <w:numFmt w:val="decimal"/>
      <w:lvlText w:val=""/>
      <w:lvlJc w:val="left"/>
    </w:lvl>
    <w:lvl w:ilvl="2" w:tplc="8DB4D044">
      <w:numFmt w:val="decimal"/>
      <w:lvlText w:val=""/>
      <w:lvlJc w:val="left"/>
    </w:lvl>
    <w:lvl w:ilvl="3" w:tplc="356A97A4">
      <w:numFmt w:val="decimal"/>
      <w:lvlText w:val=""/>
      <w:lvlJc w:val="left"/>
    </w:lvl>
    <w:lvl w:ilvl="4" w:tplc="DB9810A0">
      <w:numFmt w:val="decimal"/>
      <w:lvlText w:val=""/>
      <w:lvlJc w:val="left"/>
    </w:lvl>
    <w:lvl w:ilvl="5" w:tplc="4C361D5C">
      <w:numFmt w:val="decimal"/>
      <w:lvlText w:val=""/>
      <w:lvlJc w:val="left"/>
    </w:lvl>
    <w:lvl w:ilvl="6" w:tplc="A8CC0498">
      <w:numFmt w:val="decimal"/>
      <w:lvlText w:val=""/>
      <w:lvlJc w:val="left"/>
    </w:lvl>
    <w:lvl w:ilvl="7" w:tplc="78D294AC">
      <w:numFmt w:val="decimal"/>
      <w:lvlText w:val=""/>
      <w:lvlJc w:val="left"/>
    </w:lvl>
    <w:lvl w:ilvl="8" w:tplc="2BB416FC">
      <w:numFmt w:val="decimal"/>
      <w:lvlText w:val=""/>
      <w:lvlJc w:val="left"/>
    </w:lvl>
  </w:abstractNum>
  <w:abstractNum w:abstractNumId="80">
    <w:nsid w:val="000040A5"/>
    <w:multiLevelType w:val="hybridMultilevel"/>
    <w:tmpl w:val="D27439B4"/>
    <w:lvl w:ilvl="0" w:tplc="3CBC8390">
      <w:start w:val="1"/>
      <w:numFmt w:val="bullet"/>
      <w:lvlText w:val="с"/>
      <w:lvlJc w:val="left"/>
    </w:lvl>
    <w:lvl w:ilvl="1" w:tplc="BDD89A4A">
      <w:start w:val="1"/>
      <w:numFmt w:val="bullet"/>
      <w:lvlText w:val=""/>
      <w:lvlJc w:val="left"/>
    </w:lvl>
    <w:lvl w:ilvl="2" w:tplc="70F606B0">
      <w:numFmt w:val="decimal"/>
      <w:lvlText w:val=""/>
      <w:lvlJc w:val="left"/>
    </w:lvl>
    <w:lvl w:ilvl="3" w:tplc="C69E3862">
      <w:numFmt w:val="decimal"/>
      <w:lvlText w:val=""/>
      <w:lvlJc w:val="left"/>
    </w:lvl>
    <w:lvl w:ilvl="4" w:tplc="6B588E3C">
      <w:numFmt w:val="decimal"/>
      <w:lvlText w:val=""/>
      <w:lvlJc w:val="left"/>
    </w:lvl>
    <w:lvl w:ilvl="5" w:tplc="2FB83256">
      <w:numFmt w:val="decimal"/>
      <w:lvlText w:val=""/>
      <w:lvlJc w:val="left"/>
    </w:lvl>
    <w:lvl w:ilvl="6" w:tplc="9B5EEDD4">
      <w:numFmt w:val="decimal"/>
      <w:lvlText w:val=""/>
      <w:lvlJc w:val="left"/>
    </w:lvl>
    <w:lvl w:ilvl="7" w:tplc="67CEDCBC">
      <w:numFmt w:val="decimal"/>
      <w:lvlText w:val=""/>
      <w:lvlJc w:val="left"/>
    </w:lvl>
    <w:lvl w:ilvl="8" w:tplc="C46AC63E">
      <w:numFmt w:val="decimal"/>
      <w:lvlText w:val=""/>
      <w:lvlJc w:val="left"/>
    </w:lvl>
  </w:abstractNum>
  <w:abstractNum w:abstractNumId="81">
    <w:nsid w:val="0000412F"/>
    <w:multiLevelType w:val="hybridMultilevel"/>
    <w:tmpl w:val="86144C92"/>
    <w:lvl w:ilvl="0" w:tplc="F4947254">
      <w:start w:val="1"/>
      <w:numFmt w:val="bullet"/>
      <w:lvlText w:val="•"/>
      <w:lvlJc w:val="left"/>
    </w:lvl>
    <w:lvl w:ilvl="1" w:tplc="A27C08C2">
      <w:numFmt w:val="decimal"/>
      <w:lvlText w:val=""/>
      <w:lvlJc w:val="left"/>
    </w:lvl>
    <w:lvl w:ilvl="2" w:tplc="47F4E01E">
      <w:numFmt w:val="decimal"/>
      <w:lvlText w:val=""/>
      <w:lvlJc w:val="left"/>
    </w:lvl>
    <w:lvl w:ilvl="3" w:tplc="6EE47FA4">
      <w:numFmt w:val="decimal"/>
      <w:lvlText w:val=""/>
      <w:lvlJc w:val="left"/>
    </w:lvl>
    <w:lvl w:ilvl="4" w:tplc="1E2C078A">
      <w:numFmt w:val="decimal"/>
      <w:lvlText w:val=""/>
      <w:lvlJc w:val="left"/>
    </w:lvl>
    <w:lvl w:ilvl="5" w:tplc="B6963BF8">
      <w:numFmt w:val="decimal"/>
      <w:lvlText w:val=""/>
      <w:lvlJc w:val="left"/>
    </w:lvl>
    <w:lvl w:ilvl="6" w:tplc="09AA23E4">
      <w:numFmt w:val="decimal"/>
      <w:lvlText w:val=""/>
      <w:lvlJc w:val="left"/>
    </w:lvl>
    <w:lvl w:ilvl="7" w:tplc="6AD876E8">
      <w:numFmt w:val="decimal"/>
      <w:lvlText w:val=""/>
      <w:lvlJc w:val="left"/>
    </w:lvl>
    <w:lvl w:ilvl="8" w:tplc="2B6C1740">
      <w:numFmt w:val="decimal"/>
      <w:lvlText w:val=""/>
      <w:lvlJc w:val="left"/>
    </w:lvl>
  </w:abstractNum>
  <w:abstractNum w:abstractNumId="82">
    <w:nsid w:val="00004325"/>
    <w:multiLevelType w:val="hybridMultilevel"/>
    <w:tmpl w:val="24B0CF38"/>
    <w:lvl w:ilvl="0" w:tplc="25C6A880">
      <w:start w:val="1"/>
      <w:numFmt w:val="bullet"/>
      <w:lvlText w:val="•"/>
      <w:lvlJc w:val="left"/>
    </w:lvl>
    <w:lvl w:ilvl="1" w:tplc="A33A7DB2">
      <w:numFmt w:val="decimal"/>
      <w:lvlText w:val=""/>
      <w:lvlJc w:val="left"/>
    </w:lvl>
    <w:lvl w:ilvl="2" w:tplc="A644F4A4">
      <w:numFmt w:val="decimal"/>
      <w:lvlText w:val=""/>
      <w:lvlJc w:val="left"/>
    </w:lvl>
    <w:lvl w:ilvl="3" w:tplc="FD4A8494">
      <w:numFmt w:val="decimal"/>
      <w:lvlText w:val=""/>
      <w:lvlJc w:val="left"/>
    </w:lvl>
    <w:lvl w:ilvl="4" w:tplc="A2948468">
      <w:numFmt w:val="decimal"/>
      <w:lvlText w:val=""/>
      <w:lvlJc w:val="left"/>
    </w:lvl>
    <w:lvl w:ilvl="5" w:tplc="262016C6">
      <w:numFmt w:val="decimal"/>
      <w:lvlText w:val=""/>
      <w:lvlJc w:val="left"/>
    </w:lvl>
    <w:lvl w:ilvl="6" w:tplc="12F6CE9E">
      <w:numFmt w:val="decimal"/>
      <w:lvlText w:val=""/>
      <w:lvlJc w:val="left"/>
    </w:lvl>
    <w:lvl w:ilvl="7" w:tplc="18EA1A56">
      <w:numFmt w:val="decimal"/>
      <w:lvlText w:val=""/>
      <w:lvlJc w:val="left"/>
    </w:lvl>
    <w:lvl w:ilvl="8" w:tplc="BEB49486">
      <w:numFmt w:val="decimal"/>
      <w:lvlText w:val=""/>
      <w:lvlJc w:val="left"/>
    </w:lvl>
  </w:abstractNum>
  <w:abstractNum w:abstractNumId="83">
    <w:nsid w:val="0000441D"/>
    <w:multiLevelType w:val="hybridMultilevel"/>
    <w:tmpl w:val="5B9A9458"/>
    <w:lvl w:ilvl="0" w:tplc="57B2CCEE">
      <w:start w:val="1"/>
      <w:numFmt w:val="bullet"/>
      <w:lvlText w:val="-"/>
      <w:lvlJc w:val="left"/>
    </w:lvl>
    <w:lvl w:ilvl="1" w:tplc="6786118C">
      <w:numFmt w:val="decimal"/>
      <w:lvlText w:val=""/>
      <w:lvlJc w:val="left"/>
    </w:lvl>
    <w:lvl w:ilvl="2" w:tplc="6374EB2A">
      <w:numFmt w:val="decimal"/>
      <w:lvlText w:val=""/>
      <w:lvlJc w:val="left"/>
    </w:lvl>
    <w:lvl w:ilvl="3" w:tplc="308CDA58">
      <w:numFmt w:val="decimal"/>
      <w:lvlText w:val=""/>
      <w:lvlJc w:val="left"/>
    </w:lvl>
    <w:lvl w:ilvl="4" w:tplc="FE384A42">
      <w:numFmt w:val="decimal"/>
      <w:lvlText w:val=""/>
      <w:lvlJc w:val="left"/>
    </w:lvl>
    <w:lvl w:ilvl="5" w:tplc="4670BE16">
      <w:numFmt w:val="decimal"/>
      <w:lvlText w:val=""/>
      <w:lvlJc w:val="left"/>
    </w:lvl>
    <w:lvl w:ilvl="6" w:tplc="E8CA51D0">
      <w:numFmt w:val="decimal"/>
      <w:lvlText w:val=""/>
      <w:lvlJc w:val="left"/>
    </w:lvl>
    <w:lvl w:ilvl="7" w:tplc="1CB0EC3A">
      <w:numFmt w:val="decimal"/>
      <w:lvlText w:val=""/>
      <w:lvlJc w:val="left"/>
    </w:lvl>
    <w:lvl w:ilvl="8" w:tplc="FB4672D8">
      <w:numFmt w:val="decimal"/>
      <w:lvlText w:val=""/>
      <w:lvlJc w:val="left"/>
    </w:lvl>
  </w:abstractNum>
  <w:abstractNum w:abstractNumId="84">
    <w:nsid w:val="0000442B"/>
    <w:multiLevelType w:val="hybridMultilevel"/>
    <w:tmpl w:val="B1348532"/>
    <w:lvl w:ilvl="0" w:tplc="3F0E6FF0">
      <w:start w:val="6"/>
      <w:numFmt w:val="decimal"/>
      <w:lvlText w:val="%1."/>
      <w:lvlJc w:val="left"/>
    </w:lvl>
    <w:lvl w:ilvl="1" w:tplc="A96E8D9C">
      <w:start w:val="1"/>
      <w:numFmt w:val="bullet"/>
      <w:lvlText w:val="в"/>
      <w:lvlJc w:val="left"/>
    </w:lvl>
    <w:lvl w:ilvl="2" w:tplc="248677F8">
      <w:numFmt w:val="decimal"/>
      <w:lvlText w:val=""/>
      <w:lvlJc w:val="left"/>
    </w:lvl>
    <w:lvl w:ilvl="3" w:tplc="0A5CAB5C">
      <w:numFmt w:val="decimal"/>
      <w:lvlText w:val=""/>
      <w:lvlJc w:val="left"/>
    </w:lvl>
    <w:lvl w:ilvl="4" w:tplc="67B898AE">
      <w:numFmt w:val="decimal"/>
      <w:lvlText w:val=""/>
      <w:lvlJc w:val="left"/>
    </w:lvl>
    <w:lvl w:ilvl="5" w:tplc="CDC45DA8">
      <w:numFmt w:val="decimal"/>
      <w:lvlText w:val=""/>
      <w:lvlJc w:val="left"/>
    </w:lvl>
    <w:lvl w:ilvl="6" w:tplc="518A87D8">
      <w:numFmt w:val="decimal"/>
      <w:lvlText w:val=""/>
      <w:lvlJc w:val="left"/>
    </w:lvl>
    <w:lvl w:ilvl="7" w:tplc="04BE36AA">
      <w:numFmt w:val="decimal"/>
      <w:lvlText w:val=""/>
      <w:lvlJc w:val="left"/>
    </w:lvl>
    <w:lvl w:ilvl="8" w:tplc="63A4FCC8">
      <w:numFmt w:val="decimal"/>
      <w:lvlText w:val=""/>
      <w:lvlJc w:val="left"/>
    </w:lvl>
  </w:abstractNum>
  <w:abstractNum w:abstractNumId="85">
    <w:nsid w:val="0000458F"/>
    <w:multiLevelType w:val="hybridMultilevel"/>
    <w:tmpl w:val="05B8C210"/>
    <w:lvl w:ilvl="0" w:tplc="94EC92E2">
      <w:start w:val="5"/>
      <w:numFmt w:val="decimal"/>
      <w:lvlText w:val="%1."/>
      <w:lvlJc w:val="left"/>
    </w:lvl>
    <w:lvl w:ilvl="1" w:tplc="90C698AA">
      <w:numFmt w:val="decimal"/>
      <w:lvlText w:val=""/>
      <w:lvlJc w:val="left"/>
    </w:lvl>
    <w:lvl w:ilvl="2" w:tplc="3AECC9CC">
      <w:numFmt w:val="decimal"/>
      <w:lvlText w:val=""/>
      <w:lvlJc w:val="left"/>
    </w:lvl>
    <w:lvl w:ilvl="3" w:tplc="2EC4747C">
      <w:numFmt w:val="decimal"/>
      <w:lvlText w:val=""/>
      <w:lvlJc w:val="left"/>
    </w:lvl>
    <w:lvl w:ilvl="4" w:tplc="49E6571A">
      <w:numFmt w:val="decimal"/>
      <w:lvlText w:val=""/>
      <w:lvlJc w:val="left"/>
    </w:lvl>
    <w:lvl w:ilvl="5" w:tplc="D3CCE702">
      <w:numFmt w:val="decimal"/>
      <w:lvlText w:val=""/>
      <w:lvlJc w:val="left"/>
    </w:lvl>
    <w:lvl w:ilvl="6" w:tplc="D0E691D0">
      <w:numFmt w:val="decimal"/>
      <w:lvlText w:val=""/>
      <w:lvlJc w:val="left"/>
    </w:lvl>
    <w:lvl w:ilvl="7" w:tplc="3E7C938C">
      <w:numFmt w:val="decimal"/>
      <w:lvlText w:val=""/>
      <w:lvlJc w:val="left"/>
    </w:lvl>
    <w:lvl w:ilvl="8" w:tplc="CBE009B8">
      <w:numFmt w:val="decimal"/>
      <w:lvlText w:val=""/>
      <w:lvlJc w:val="left"/>
    </w:lvl>
  </w:abstractNum>
  <w:abstractNum w:abstractNumId="86">
    <w:nsid w:val="000045C5"/>
    <w:multiLevelType w:val="hybridMultilevel"/>
    <w:tmpl w:val="F44EDFC8"/>
    <w:lvl w:ilvl="0" w:tplc="B60EB918">
      <w:start w:val="61"/>
      <w:numFmt w:val="upperLetter"/>
      <w:lvlText w:val="%1."/>
      <w:lvlJc w:val="left"/>
    </w:lvl>
    <w:lvl w:ilvl="1" w:tplc="48EE44FC">
      <w:numFmt w:val="decimal"/>
      <w:lvlText w:val=""/>
      <w:lvlJc w:val="left"/>
    </w:lvl>
    <w:lvl w:ilvl="2" w:tplc="0B8C7536">
      <w:numFmt w:val="decimal"/>
      <w:lvlText w:val=""/>
      <w:lvlJc w:val="left"/>
    </w:lvl>
    <w:lvl w:ilvl="3" w:tplc="2A30C30E">
      <w:numFmt w:val="decimal"/>
      <w:lvlText w:val=""/>
      <w:lvlJc w:val="left"/>
    </w:lvl>
    <w:lvl w:ilvl="4" w:tplc="A96AE21C">
      <w:numFmt w:val="decimal"/>
      <w:lvlText w:val=""/>
      <w:lvlJc w:val="left"/>
    </w:lvl>
    <w:lvl w:ilvl="5" w:tplc="DD14C0D4">
      <w:numFmt w:val="decimal"/>
      <w:lvlText w:val=""/>
      <w:lvlJc w:val="left"/>
    </w:lvl>
    <w:lvl w:ilvl="6" w:tplc="07D02D8A">
      <w:numFmt w:val="decimal"/>
      <w:lvlText w:val=""/>
      <w:lvlJc w:val="left"/>
    </w:lvl>
    <w:lvl w:ilvl="7" w:tplc="67FE0698">
      <w:numFmt w:val="decimal"/>
      <w:lvlText w:val=""/>
      <w:lvlJc w:val="left"/>
    </w:lvl>
    <w:lvl w:ilvl="8" w:tplc="5750E858">
      <w:numFmt w:val="decimal"/>
      <w:lvlText w:val=""/>
      <w:lvlJc w:val="left"/>
    </w:lvl>
  </w:abstractNum>
  <w:abstractNum w:abstractNumId="87">
    <w:nsid w:val="0000468C"/>
    <w:multiLevelType w:val="hybridMultilevel"/>
    <w:tmpl w:val="5D60AF48"/>
    <w:lvl w:ilvl="0" w:tplc="056EAEDA">
      <w:start w:val="1"/>
      <w:numFmt w:val="bullet"/>
      <w:lvlText w:val="В"/>
      <w:lvlJc w:val="left"/>
    </w:lvl>
    <w:lvl w:ilvl="1" w:tplc="5538C964">
      <w:numFmt w:val="decimal"/>
      <w:lvlText w:val=""/>
      <w:lvlJc w:val="left"/>
    </w:lvl>
    <w:lvl w:ilvl="2" w:tplc="9DDEF14E">
      <w:numFmt w:val="decimal"/>
      <w:lvlText w:val=""/>
      <w:lvlJc w:val="left"/>
    </w:lvl>
    <w:lvl w:ilvl="3" w:tplc="DEA88B0C">
      <w:numFmt w:val="decimal"/>
      <w:lvlText w:val=""/>
      <w:lvlJc w:val="left"/>
    </w:lvl>
    <w:lvl w:ilvl="4" w:tplc="EB64FD22">
      <w:numFmt w:val="decimal"/>
      <w:lvlText w:val=""/>
      <w:lvlJc w:val="left"/>
    </w:lvl>
    <w:lvl w:ilvl="5" w:tplc="B7861536">
      <w:numFmt w:val="decimal"/>
      <w:lvlText w:val=""/>
      <w:lvlJc w:val="left"/>
    </w:lvl>
    <w:lvl w:ilvl="6" w:tplc="1B9A5EC2">
      <w:numFmt w:val="decimal"/>
      <w:lvlText w:val=""/>
      <w:lvlJc w:val="left"/>
    </w:lvl>
    <w:lvl w:ilvl="7" w:tplc="D45691C2">
      <w:numFmt w:val="decimal"/>
      <w:lvlText w:val=""/>
      <w:lvlJc w:val="left"/>
    </w:lvl>
    <w:lvl w:ilvl="8" w:tplc="316C427A">
      <w:numFmt w:val="decimal"/>
      <w:lvlText w:val=""/>
      <w:lvlJc w:val="left"/>
    </w:lvl>
  </w:abstractNum>
  <w:abstractNum w:abstractNumId="88">
    <w:nsid w:val="000046C2"/>
    <w:multiLevelType w:val="hybridMultilevel"/>
    <w:tmpl w:val="75942F98"/>
    <w:lvl w:ilvl="0" w:tplc="418C0FF4">
      <w:start w:val="3"/>
      <w:numFmt w:val="decimal"/>
      <w:lvlText w:val="%1."/>
      <w:lvlJc w:val="left"/>
    </w:lvl>
    <w:lvl w:ilvl="1" w:tplc="73CCE1A0">
      <w:numFmt w:val="decimal"/>
      <w:lvlText w:val=""/>
      <w:lvlJc w:val="left"/>
    </w:lvl>
    <w:lvl w:ilvl="2" w:tplc="7472BFCA">
      <w:numFmt w:val="decimal"/>
      <w:lvlText w:val=""/>
      <w:lvlJc w:val="left"/>
    </w:lvl>
    <w:lvl w:ilvl="3" w:tplc="23F61332">
      <w:numFmt w:val="decimal"/>
      <w:lvlText w:val=""/>
      <w:lvlJc w:val="left"/>
    </w:lvl>
    <w:lvl w:ilvl="4" w:tplc="DA963AAA">
      <w:numFmt w:val="decimal"/>
      <w:lvlText w:val=""/>
      <w:lvlJc w:val="left"/>
    </w:lvl>
    <w:lvl w:ilvl="5" w:tplc="D9FE6256">
      <w:numFmt w:val="decimal"/>
      <w:lvlText w:val=""/>
      <w:lvlJc w:val="left"/>
    </w:lvl>
    <w:lvl w:ilvl="6" w:tplc="F9AE5330">
      <w:numFmt w:val="decimal"/>
      <w:lvlText w:val=""/>
      <w:lvlJc w:val="left"/>
    </w:lvl>
    <w:lvl w:ilvl="7" w:tplc="E5105144">
      <w:numFmt w:val="decimal"/>
      <w:lvlText w:val=""/>
      <w:lvlJc w:val="left"/>
    </w:lvl>
    <w:lvl w:ilvl="8" w:tplc="0C601210">
      <w:numFmt w:val="decimal"/>
      <w:lvlText w:val=""/>
      <w:lvlJc w:val="left"/>
    </w:lvl>
  </w:abstractNum>
  <w:abstractNum w:abstractNumId="89">
    <w:nsid w:val="000046CF"/>
    <w:multiLevelType w:val="hybridMultilevel"/>
    <w:tmpl w:val="B05C5A28"/>
    <w:lvl w:ilvl="0" w:tplc="1B76CC14">
      <w:start w:val="11"/>
      <w:numFmt w:val="decimal"/>
      <w:lvlText w:val="%1."/>
      <w:lvlJc w:val="left"/>
    </w:lvl>
    <w:lvl w:ilvl="1" w:tplc="C598F418">
      <w:numFmt w:val="decimal"/>
      <w:lvlText w:val=""/>
      <w:lvlJc w:val="left"/>
    </w:lvl>
    <w:lvl w:ilvl="2" w:tplc="C498B636">
      <w:numFmt w:val="decimal"/>
      <w:lvlText w:val=""/>
      <w:lvlJc w:val="left"/>
    </w:lvl>
    <w:lvl w:ilvl="3" w:tplc="A5B6C3BE">
      <w:numFmt w:val="decimal"/>
      <w:lvlText w:val=""/>
      <w:lvlJc w:val="left"/>
    </w:lvl>
    <w:lvl w:ilvl="4" w:tplc="E4567AE8">
      <w:numFmt w:val="decimal"/>
      <w:lvlText w:val=""/>
      <w:lvlJc w:val="left"/>
    </w:lvl>
    <w:lvl w:ilvl="5" w:tplc="9B129BF8">
      <w:numFmt w:val="decimal"/>
      <w:lvlText w:val=""/>
      <w:lvlJc w:val="left"/>
    </w:lvl>
    <w:lvl w:ilvl="6" w:tplc="05F83556">
      <w:numFmt w:val="decimal"/>
      <w:lvlText w:val=""/>
      <w:lvlJc w:val="left"/>
    </w:lvl>
    <w:lvl w:ilvl="7" w:tplc="8B6AEC7C">
      <w:numFmt w:val="decimal"/>
      <w:lvlText w:val=""/>
      <w:lvlJc w:val="left"/>
    </w:lvl>
    <w:lvl w:ilvl="8" w:tplc="EC2880A8">
      <w:numFmt w:val="decimal"/>
      <w:lvlText w:val=""/>
      <w:lvlJc w:val="left"/>
    </w:lvl>
  </w:abstractNum>
  <w:abstractNum w:abstractNumId="90">
    <w:nsid w:val="0000470E"/>
    <w:multiLevelType w:val="hybridMultilevel"/>
    <w:tmpl w:val="07A6E742"/>
    <w:lvl w:ilvl="0" w:tplc="4F90A89C">
      <w:start w:val="2"/>
      <w:numFmt w:val="decimal"/>
      <w:lvlText w:val="%1)"/>
      <w:lvlJc w:val="left"/>
    </w:lvl>
    <w:lvl w:ilvl="1" w:tplc="086450CE">
      <w:numFmt w:val="decimal"/>
      <w:lvlText w:val=""/>
      <w:lvlJc w:val="left"/>
    </w:lvl>
    <w:lvl w:ilvl="2" w:tplc="61149F0E">
      <w:numFmt w:val="decimal"/>
      <w:lvlText w:val=""/>
      <w:lvlJc w:val="left"/>
    </w:lvl>
    <w:lvl w:ilvl="3" w:tplc="4D4E0CAE">
      <w:numFmt w:val="decimal"/>
      <w:lvlText w:val=""/>
      <w:lvlJc w:val="left"/>
    </w:lvl>
    <w:lvl w:ilvl="4" w:tplc="D460EEB0">
      <w:numFmt w:val="decimal"/>
      <w:lvlText w:val=""/>
      <w:lvlJc w:val="left"/>
    </w:lvl>
    <w:lvl w:ilvl="5" w:tplc="9296FFB8">
      <w:numFmt w:val="decimal"/>
      <w:lvlText w:val=""/>
      <w:lvlJc w:val="left"/>
    </w:lvl>
    <w:lvl w:ilvl="6" w:tplc="BFB881FE">
      <w:numFmt w:val="decimal"/>
      <w:lvlText w:val=""/>
      <w:lvlJc w:val="left"/>
    </w:lvl>
    <w:lvl w:ilvl="7" w:tplc="92FC75EE">
      <w:numFmt w:val="decimal"/>
      <w:lvlText w:val=""/>
      <w:lvlJc w:val="left"/>
    </w:lvl>
    <w:lvl w:ilvl="8" w:tplc="8F6EEF96">
      <w:numFmt w:val="decimal"/>
      <w:lvlText w:val=""/>
      <w:lvlJc w:val="left"/>
    </w:lvl>
  </w:abstractNum>
  <w:abstractNum w:abstractNumId="91">
    <w:nsid w:val="0000486A"/>
    <w:multiLevelType w:val="hybridMultilevel"/>
    <w:tmpl w:val="C464E2BA"/>
    <w:lvl w:ilvl="0" w:tplc="8F50695A">
      <w:start w:val="1"/>
      <w:numFmt w:val="bullet"/>
      <w:lvlText w:val=""/>
      <w:lvlJc w:val="left"/>
    </w:lvl>
    <w:lvl w:ilvl="1" w:tplc="2B98CF90">
      <w:numFmt w:val="decimal"/>
      <w:lvlText w:val=""/>
      <w:lvlJc w:val="left"/>
    </w:lvl>
    <w:lvl w:ilvl="2" w:tplc="75085302">
      <w:numFmt w:val="decimal"/>
      <w:lvlText w:val=""/>
      <w:lvlJc w:val="left"/>
    </w:lvl>
    <w:lvl w:ilvl="3" w:tplc="C964AC78">
      <w:numFmt w:val="decimal"/>
      <w:lvlText w:val=""/>
      <w:lvlJc w:val="left"/>
    </w:lvl>
    <w:lvl w:ilvl="4" w:tplc="273451DC">
      <w:numFmt w:val="decimal"/>
      <w:lvlText w:val=""/>
      <w:lvlJc w:val="left"/>
    </w:lvl>
    <w:lvl w:ilvl="5" w:tplc="D3167226">
      <w:numFmt w:val="decimal"/>
      <w:lvlText w:val=""/>
      <w:lvlJc w:val="left"/>
    </w:lvl>
    <w:lvl w:ilvl="6" w:tplc="B9A09E90">
      <w:numFmt w:val="decimal"/>
      <w:lvlText w:val=""/>
      <w:lvlJc w:val="left"/>
    </w:lvl>
    <w:lvl w:ilvl="7" w:tplc="743EF1E6">
      <w:numFmt w:val="decimal"/>
      <w:lvlText w:val=""/>
      <w:lvlJc w:val="left"/>
    </w:lvl>
    <w:lvl w:ilvl="8" w:tplc="A6AEECB2">
      <w:numFmt w:val="decimal"/>
      <w:lvlText w:val=""/>
      <w:lvlJc w:val="left"/>
    </w:lvl>
  </w:abstractNum>
  <w:abstractNum w:abstractNumId="92">
    <w:nsid w:val="000048DB"/>
    <w:multiLevelType w:val="hybridMultilevel"/>
    <w:tmpl w:val="D310A258"/>
    <w:lvl w:ilvl="0" w:tplc="B1E89592">
      <w:start w:val="1"/>
      <w:numFmt w:val="bullet"/>
      <w:lvlText w:val="-"/>
      <w:lvlJc w:val="left"/>
    </w:lvl>
    <w:lvl w:ilvl="1" w:tplc="84F2B10E">
      <w:numFmt w:val="decimal"/>
      <w:lvlText w:val=""/>
      <w:lvlJc w:val="left"/>
    </w:lvl>
    <w:lvl w:ilvl="2" w:tplc="F9C21CDE">
      <w:numFmt w:val="decimal"/>
      <w:lvlText w:val=""/>
      <w:lvlJc w:val="left"/>
    </w:lvl>
    <w:lvl w:ilvl="3" w:tplc="C178B234">
      <w:numFmt w:val="decimal"/>
      <w:lvlText w:val=""/>
      <w:lvlJc w:val="left"/>
    </w:lvl>
    <w:lvl w:ilvl="4" w:tplc="089CC23E">
      <w:numFmt w:val="decimal"/>
      <w:lvlText w:val=""/>
      <w:lvlJc w:val="left"/>
    </w:lvl>
    <w:lvl w:ilvl="5" w:tplc="46D23592">
      <w:numFmt w:val="decimal"/>
      <w:lvlText w:val=""/>
      <w:lvlJc w:val="left"/>
    </w:lvl>
    <w:lvl w:ilvl="6" w:tplc="8B14244C">
      <w:numFmt w:val="decimal"/>
      <w:lvlText w:val=""/>
      <w:lvlJc w:val="left"/>
    </w:lvl>
    <w:lvl w:ilvl="7" w:tplc="DC266276">
      <w:numFmt w:val="decimal"/>
      <w:lvlText w:val=""/>
      <w:lvlJc w:val="left"/>
    </w:lvl>
    <w:lvl w:ilvl="8" w:tplc="BF64F950">
      <w:numFmt w:val="decimal"/>
      <w:lvlText w:val=""/>
      <w:lvlJc w:val="left"/>
    </w:lvl>
  </w:abstractNum>
  <w:abstractNum w:abstractNumId="93">
    <w:nsid w:val="000049BB"/>
    <w:multiLevelType w:val="hybridMultilevel"/>
    <w:tmpl w:val="B33696DA"/>
    <w:lvl w:ilvl="0" w:tplc="8F4CCE80">
      <w:start w:val="1"/>
      <w:numFmt w:val="bullet"/>
      <w:lvlText w:val="-"/>
      <w:lvlJc w:val="left"/>
    </w:lvl>
    <w:lvl w:ilvl="1" w:tplc="B6B2412E">
      <w:numFmt w:val="decimal"/>
      <w:lvlText w:val=""/>
      <w:lvlJc w:val="left"/>
    </w:lvl>
    <w:lvl w:ilvl="2" w:tplc="1430FE44">
      <w:numFmt w:val="decimal"/>
      <w:lvlText w:val=""/>
      <w:lvlJc w:val="left"/>
    </w:lvl>
    <w:lvl w:ilvl="3" w:tplc="FFE6B4B4">
      <w:numFmt w:val="decimal"/>
      <w:lvlText w:val=""/>
      <w:lvlJc w:val="left"/>
    </w:lvl>
    <w:lvl w:ilvl="4" w:tplc="DA8CE2F8">
      <w:numFmt w:val="decimal"/>
      <w:lvlText w:val=""/>
      <w:lvlJc w:val="left"/>
    </w:lvl>
    <w:lvl w:ilvl="5" w:tplc="CB308518">
      <w:numFmt w:val="decimal"/>
      <w:lvlText w:val=""/>
      <w:lvlJc w:val="left"/>
    </w:lvl>
    <w:lvl w:ilvl="6" w:tplc="73A4B77C">
      <w:numFmt w:val="decimal"/>
      <w:lvlText w:val=""/>
      <w:lvlJc w:val="left"/>
    </w:lvl>
    <w:lvl w:ilvl="7" w:tplc="C5943FDA">
      <w:numFmt w:val="decimal"/>
      <w:lvlText w:val=""/>
      <w:lvlJc w:val="left"/>
    </w:lvl>
    <w:lvl w:ilvl="8" w:tplc="18060454">
      <w:numFmt w:val="decimal"/>
      <w:lvlText w:val=""/>
      <w:lvlJc w:val="left"/>
    </w:lvl>
  </w:abstractNum>
  <w:abstractNum w:abstractNumId="94">
    <w:nsid w:val="000049F7"/>
    <w:multiLevelType w:val="hybridMultilevel"/>
    <w:tmpl w:val="9C90C34E"/>
    <w:lvl w:ilvl="0" w:tplc="08D2D376">
      <w:start w:val="1"/>
      <w:numFmt w:val="bullet"/>
      <w:lvlText w:val="в"/>
      <w:lvlJc w:val="left"/>
    </w:lvl>
    <w:lvl w:ilvl="1" w:tplc="F4502694">
      <w:start w:val="2"/>
      <w:numFmt w:val="decimal"/>
      <w:lvlText w:val="%2."/>
      <w:lvlJc w:val="left"/>
    </w:lvl>
    <w:lvl w:ilvl="2" w:tplc="531495D2">
      <w:start w:val="1"/>
      <w:numFmt w:val="bullet"/>
      <w:lvlText w:val="в"/>
      <w:lvlJc w:val="left"/>
    </w:lvl>
    <w:lvl w:ilvl="3" w:tplc="FE827A60">
      <w:numFmt w:val="decimal"/>
      <w:lvlText w:val=""/>
      <w:lvlJc w:val="left"/>
    </w:lvl>
    <w:lvl w:ilvl="4" w:tplc="5938489E">
      <w:numFmt w:val="decimal"/>
      <w:lvlText w:val=""/>
      <w:lvlJc w:val="left"/>
    </w:lvl>
    <w:lvl w:ilvl="5" w:tplc="5EE27B86">
      <w:numFmt w:val="decimal"/>
      <w:lvlText w:val=""/>
      <w:lvlJc w:val="left"/>
    </w:lvl>
    <w:lvl w:ilvl="6" w:tplc="60FE55E0">
      <w:numFmt w:val="decimal"/>
      <w:lvlText w:val=""/>
      <w:lvlJc w:val="left"/>
    </w:lvl>
    <w:lvl w:ilvl="7" w:tplc="EF10C32C">
      <w:numFmt w:val="decimal"/>
      <w:lvlText w:val=""/>
      <w:lvlJc w:val="left"/>
    </w:lvl>
    <w:lvl w:ilvl="8" w:tplc="1FCE9A80">
      <w:numFmt w:val="decimal"/>
      <w:lvlText w:val=""/>
      <w:lvlJc w:val="left"/>
    </w:lvl>
  </w:abstractNum>
  <w:abstractNum w:abstractNumId="95">
    <w:nsid w:val="00004AD4"/>
    <w:multiLevelType w:val="hybridMultilevel"/>
    <w:tmpl w:val="C3C87070"/>
    <w:lvl w:ilvl="0" w:tplc="1BD62F4C">
      <w:start w:val="1"/>
      <w:numFmt w:val="decimal"/>
      <w:lvlText w:val="%1."/>
      <w:lvlJc w:val="left"/>
    </w:lvl>
    <w:lvl w:ilvl="1" w:tplc="C91A6C04">
      <w:numFmt w:val="decimal"/>
      <w:lvlText w:val=""/>
      <w:lvlJc w:val="left"/>
    </w:lvl>
    <w:lvl w:ilvl="2" w:tplc="63A2A52E">
      <w:numFmt w:val="decimal"/>
      <w:lvlText w:val=""/>
      <w:lvlJc w:val="left"/>
    </w:lvl>
    <w:lvl w:ilvl="3" w:tplc="4FA6ED1A">
      <w:numFmt w:val="decimal"/>
      <w:lvlText w:val=""/>
      <w:lvlJc w:val="left"/>
    </w:lvl>
    <w:lvl w:ilvl="4" w:tplc="80AE38BE">
      <w:numFmt w:val="decimal"/>
      <w:lvlText w:val=""/>
      <w:lvlJc w:val="left"/>
    </w:lvl>
    <w:lvl w:ilvl="5" w:tplc="564C3494">
      <w:numFmt w:val="decimal"/>
      <w:lvlText w:val=""/>
      <w:lvlJc w:val="left"/>
    </w:lvl>
    <w:lvl w:ilvl="6" w:tplc="A106CF0C">
      <w:numFmt w:val="decimal"/>
      <w:lvlText w:val=""/>
      <w:lvlJc w:val="left"/>
    </w:lvl>
    <w:lvl w:ilvl="7" w:tplc="7FDA6EE6">
      <w:numFmt w:val="decimal"/>
      <w:lvlText w:val=""/>
      <w:lvlJc w:val="left"/>
    </w:lvl>
    <w:lvl w:ilvl="8" w:tplc="D6762A48">
      <w:numFmt w:val="decimal"/>
      <w:lvlText w:val=""/>
      <w:lvlJc w:val="left"/>
    </w:lvl>
  </w:abstractNum>
  <w:abstractNum w:abstractNumId="96">
    <w:nsid w:val="00004C85"/>
    <w:multiLevelType w:val="hybridMultilevel"/>
    <w:tmpl w:val="13FAB008"/>
    <w:lvl w:ilvl="0" w:tplc="A7D072FE">
      <w:start w:val="2"/>
      <w:numFmt w:val="decimal"/>
      <w:lvlText w:val="%1)"/>
      <w:lvlJc w:val="left"/>
    </w:lvl>
    <w:lvl w:ilvl="1" w:tplc="F8F4400E">
      <w:numFmt w:val="decimal"/>
      <w:lvlText w:val=""/>
      <w:lvlJc w:val="left"/>
    </w:lvl>
    <w:lvl w:ilvl="2" w:tplc="AFF6F372">
      <w:numFmt w:val="decimal"/>
      <w:lvlText w:val=""/>
      <w:lvlJc w:val="left"/>
    </w:lvl>
    <w:lvl w:ilvl="3" w:tplc="F89AE52E">
      <w:numFmt w:val="decimal"/>
      <w:lvlText w:val=""/>
      <w:lvlJc w:val="left"/>
    </w:lvl>
    <w:lvl w:ilvl="4" w:tplc="D862A068">
      <w:numFmt w:val="decimal"/>
      <w:lvlText w:val=""/>
      <w:lvlJc w:val="left"/>
    </w:lvl>
    <w:lvl w:ilvl="5" w:tplc="3AD09D0E">
      <w:numFmt w:val="decimal"/>
      <w:lvlText w:val=""/>
      <w:lvlJc w:val="left"/>
    </w:lvl>
    <w:lvl w:ilvl="6" w:tplc="8DF6BC14">
      <w:numFmt w:val="decimal"/>
      <w:lvlText w:val=""/>
      <w:lvlJc w:val="left"/>
    </w:lvl>
    <w:lvl w:ilvl="7" w:tplc="FA4A8E1A">
      <w:numFmt w:val="decimal"/>
      <w:lvlText w:val=""/>
      <w:lvlJc w:val="left"/>
    </w:lvl>
    <w:lvl w:ilvl="8" w:tplc="1D8A7EA8">
      <w:numFmt w:val="decimal"/>
      <w:lvlText w:val=""/>
      <w:lvlJc w:val="left"/>
    </w:lvl>
  </w:abstractNum>
  <w:abstractNum w:abstractNumId="97">
    <w:nsid w:val="00004CD4"/>
    <w:multiLevelType w:val="hybridMultilevel"/>
    <w:tmpl w:val="735E66AC"/>
    <w:lvl w:ilvl="0" w:tplc="2CF8722A">
      <w:start w:val="1"/>
      <w:numFmt w:val="bullet"/>
      <w:lvlText w:val="в"/>
      <w:lvlJc w:val="left"/>
    </w:lvl>
    <w:lvl w:ilvl="1" w:tplc="25EAC548">
      <w:start w:val="1"/>
      <w:numFmt w:val="bullet"/>
      <w:lvlText w:val=""/>
      <w:lvlJc w:val="left"/>
    </w:lvl>
    <w:lvl w:ilvl="2" w:tplc="02EC598E">
      <w:numFmt w:val="decimal"/>
      <w:lvlText w:val=""/>
      <w:lvlJc w:val="left"/>
    </w:lvl>
    <w:lvl w:ilvl="3" w:tplc="2690C70E">
      <w:numFmt w:val="decimal"/>
      <w:lvlText w:val=""/>
      <w:lvlJc w:val="left"/>
    </w:lvl>
    <w:lvl w:ilvl="4" w:tplc="FFAAA55C">
      <w:numFmt w:val="decimal"/>
      <w:lvlText w:val=""/>
      <w:lvlJc w:val="left"/>
    </w:lvl>
    <w:lvl w:ilvl="5" w:tplc="6C86CEC4">
      <w:numFmt w:val="decimal"/>
      <w:lvlText w:val=""/>
      <w:lvlJc w:val="left"/>
    </w:lvl>
    <w:lvl w:ilvl="6" w:tplc="DE0C354A">
      <w:numFmt w:val="decimal"/>
      <w:lvlText w:val=""/>
      <w:lvlJc w:val="left"/>
    </w:lvl>
    <w:lvl w:ilvl="7" w:tplc="DAD22AA2">
      <w:numFmt w:val="decimal"/>
      <w:lvlText w:val=""/>
      <w:lvlJc w:val="left"/>
    </w:lvl>
    <w:lvl w:ilvl="8" w:tplc="FAB0EF24">
      <w:numFmt w:val="decimal"/>
      <w:lvlText w:val=""/>
      <w:lvlJc w:val="left"/>
    </w:lvl>
  </w:abstractNum>
  <w:abstractNum w:abstractNumId="98">
    <w:nsid w:val="00004D54"/>
    <w:multiLevelType w:val="hybridMultilevel"/>
    <w:tmpl w:val="696CC2C6"/>
    <w:lvl w:ilvl="0" w:tplc="D1042744">
      <w:start w:val="1"/>
      <w:numFmt w:val="bullet"/>
      <w:lvlText w:val="В"/>
      <w:lvlJc w:val="left"/>
    </w:lvl>
    <w:lvl w:ilvl="1" w:tplc="CDE6A48A">
      <w:numFmt w:val="decimal"/>
      <w:lvlText w:val=""/>
      <w:lvlJc w:val="left"/>
    </w:lvl>
    <w:lvl w:ilvl="2" w:tplc="B59C92D0">
      <w:numFmt w:val="decimal"/>
      <w:lvlText w:val=""/>
      <w:lvlJc w:val="left"/>
    </w:lvl>
    <w:lvl w:ilvl="3" w:tplc="B7A6CF4E">
      <w:numFmt w:val="decimal"/>
      <w:lvlText w:val=""/>
      <w:lvlJc w:val="left"/>
    </w:lvl>
    <w:lvl w:ilvl="4" w:tplc="6B22643C">
      <w:numFmt w:val="decimal"/>
      <w:lvlText w:val=""/>
      <w:lvlJc w:val="left"/>
    </w:lvl>
    <w:lvl w:ilvl="5" w:tplc="E982C878">
      <w:numFmt w:val="decimal"/>
      <w:lvlText w:val=""/>
      <w:lvlJc w:val="left"/>
    </w:lvl>
    <w:lvl w:ilvl="6" w:tplc="19BA6E44">
      <w:numFmt w:val="decimal"/>
      <w:lvlText w:val=""/>
      <w:lvlJc w:val="left"/>
    </w:lvl>
    <w:lvl w:ilvl="7" w:tplc="9CD41920">
      <w:numFmt w:val="decimal"/>
      <w:lvlText w:val=""/>
      <w:lvlJc w:val="left"/>
    </w:lvl>
    <w:lvl w:ilvl="8" w:tplc="2B2CBFCC">
      <w:numFmt w:val="decimal"/>
      <w:lvlText w:val=""/>
      <w:lvlJc w:val="left"/>
    </w:lvl>
  </w:abstractNum>
  <w:abstractNum w:abstractNumId="99">
    <w:nsid w:val="00004D67"/>
    <w:multiLevelType w:val="hybridMultilevel"/>
    <w:tmpl w:val="FFF02B6E"/>
    <w:lvl w:ilvl="0" w:tplc="8E62DD4E">
      <w:start w:val="1"/>
      <w:numFmt w:val="bullet"/>
      <w:lvlText w:val="В"/>
      <w:lvlJc w:val="left"/>
    </w:lvl>
    <w:lvl w:ilvl="1" w:tplc="824AAE74">
      <w:numFmt w:val="decimal"/>
      <w:lvlText w:val=""/>
      <w:lvlJc w:val="left"/>
    </w:lvl>
    <w:lvl w:ilvl="2" w:tplc="319475E6">
      <w:numFmt w:val="decimal"/>
      <w:lvlText w:val=""/>
      <w:lvlJc w:val="left"/>
    </w:lvl>
    <w:lvl w:ilvl="3" w:tplc="740A3286">
      <w:numFmt w:val="decimal"/>
      <w:lvlText w:val=""/>
      <w:lvlJc w:val="left"/>
    </w:lvl>
    <w:lvl w:ilvl="4" w:tplc="A8A4324C">
      <w:numFmt w:val="decimal"/>
      <w:lvlText w:val=""/>
      <w:lvlJc w:val="left"/>
    </w:lvl>
    <w:lvl w:ilvl="5" w:tplc="F624737C">
      <w:numFmt w:val="decimal"/>
      <w:lvlText w:val=""/>
      <w:lvlJc w:val="left"/>
    </w:lvl>
    <w:lvl w:ilvl="6" w:tplc="C6D446D0">
      <w:numFmt w:val="decimal"/>
      <w:lvlText w:val=""/>
      <w:lvlJc w:val="left"/>
    </w:lvl>
    <w:lvl w:ilvl="7" w:tplc="124EA086">
      <w:numFmt w:val="decimal"/>
      <w:lvlText w:val=""/>
      <w:lvlJc w:val="left"/>
    </w:lvl>
    <w:lvl w:ilvl="8" w:tplc="CDD274C6">
      <w:numFmt w:val="decimal"/>
      <w:lvlText w:val=""/>
      <w:lvlJc w:val="left"/>
    </w:lvl>
  </w:abstractNum>
  <w:abstractNum w:abstractNumId="100">
    <w:nsid w:val="00004D9A"/>
    <w:multiLevelType w:val="hybridMultilevel"/>
    <w:tmpl w:val="50786316"/>
    <w:lvl w:ilvl="0" w:tplc="C6042562">
      <w:start w:val="4"/>
      <w:numFmt w:val="decimal"/>
      <w:lvlText w:val="%1."/>
      <w:lvlJc w:val="left"/>
    </w:lvl>
    <w:lvl w:ilvl="1" w:tplc="86D2B6BA">
      <w:numFmt w:val="decimal"/>
      <w:lvlText w:val=""/>
      <w:lvlJc w:val="left"/>
    </w:lvl>
    <w:lvl w:ilvl="2" w:tplc="A1060064">
      <w:numFmt w:val="decimal"/>
      <w:lvlText w:val=""/>
      <w:lvlJc w:val="left"/>
    </w:lvl>
    <w:lvl w:ilvl="3" w:tplc="5B9E2274">
      <w:numFmt w:val="decimal"/>
      <w:lvlText w:val=""/>
      <w:lvlJc w:val="left"/>
    </w:lvl>
    <w:lvl w:ilvl="4" w:tplc="32704A98">
      <w:numFmt w:val="decimal"/>
      <w:lvlText w:val=""/>
      <w:lvlJc w:val="left"/>
    </w:lvl>
    <w:lvl w:ilvl="5" w:tplc="2070E328">
      <w:numFmt w:val="decimal"/>
      <w:lvlText w:val=""/>
      <w:lvlJc w:val="left"/>
    </w:lvl>
    <w:lvl w:ilvl="6" w:tplc="0428C086">
      <w:numFmt w:val="decimal"/>
      <w:lvlText w:val=""/>
      <w:lvlJc w:val="left"/>
    </w:lvl>
    <w:lvl w:ilvl="7" w:tplc="49E660A2">
      <w:numFmt w:val="decimal"/>
      <w:lvlText w:val=""/>
      <w:lvlJc w:val="left"/>
    </w:lvl>
    <w:lvl w:ilvl="8" w:tplc="81900214">
      <w:numFmt w:val="decimal"/>
      <w:lvlText w:val=""/>
      <w:lvlJc w:val="left"/>
    </w:lvl>
  </w:abstractNum>
  <w:abstractNum w:abstractNumId="101">
    <w:nsid w:val="00004E08"/>
    <w:multiLevelType w:val="hybridMultilevel"/>
    <w:tmpl w:val="4AC26E34"/>
    <w:lvl w:ilvl="0" w:tplc="6084FCA0">
      <w:start w:val="1"/>
      <w:numFmt w:val="bullet"/>
      <w:lvlText w:val="•"/>
      <w:lvlJc w:val="left"/>
    </w:lvl>
    <w:lvl w:ilvl="1" w:tplc="281E62AC">
      <w:numFmt w:val="decimal"/>
      <w:lvlText w:val=""/>
      <w:lvlJc w:val="left"/>
    </w:lvl>
    <w:lvl w:ilvl="2" w:tplc="E4DA436E">
      <w:numFmt w:val="decimal"/>
      <w:lvlText w:val=""/>
      <w:lvlJc w:val="left"/>
    </w:lvl>
    <w:lvl w:ilvl="3" w:tplc="44166FD2">
      <w:numFmt w:val="decimal"/>
      <w:lvlText w:val=""/>
      <w:lvlJc w:val="left"/>
    </w:lvl>
    <w:lvl w:ilvl="4" w:tplc="6E4AAF0C">
      <w:numFmt w:val="decimal"/>
      <w:lvlText w:val=""/>
      <w:lvlJc w:val="left"/>
    </w:lvl>
    <w:lvl w:ilvl="5" w:tplc="F7E4A680">
      <w:numFmt w:val="decimal"/>
      <w:lvlText w:val=""/>
      <w:lvlJc w:val="left"/>
    </w:lvl>
    <w:lvl w:ilvl="6" w:tplc="0D2CBE7A">
      <w:numFmt w:val="decimal"/>
      <w:lvlText w:val=""/>
      <w:lvlJc w:val="left"/>
    </w:lvl>
    <w:lvl w:ilvl="7" w:tplc="C9B25112">
      <w:numFmt w:val="decimal"/>
      <w:lvlText w:val=""/>
      <w:lvlJc w:val="left"/>
    </w:lvl>
    <w:lvl w:ilvl="8" w:tplc="832A7A02">
      <w:numFmt w:val="decimal"/>
      <w:lvlText w:val=""/>
      <w:lvlJc w:val="left"/>
    </w:lvl>
  </w:abstractNum>
  <w:abstractNum w:abstractNumId="102">
    <w:nsid w:val="00004E57"/>
    <w:multiLevelType w:val="hybridMultilevel"/>
    <w:tmpl w:val="953A4426"/>
    <w:lvl w:ilvl="0" w:tplc="C1E4CDE2">
      <w:start w:val="1"/>
      <w:numFmt w:val="bullet"/>
      <w:lvlText w:val="в"/>
      <w:lvlJc w:val="left"/>
    </w:lvl>
    <w:lvl w:ilvl="1" w:tplc="F898A414">
      <w:start w:val="3"/>
      <w:numFmt w:val="decimal"/>
      <w:lvlText w:val="%2)"/>
      <w:lvlJc w:val="left"/>
    </w:lvl>
    <w:lvl w:ilvl="2" w:tplc="15AE39A2">
      <w:numFmt w:val="decimal"/>
      <w:lvlText w:val=""/>
      <w:lvlJc w:val="left"/>
    </w:lvl>
    <w:lvl w:ilvl="3" w:tplc="82FA3DF8">
      <w:numFmt w:val="decimal"/>
      <w:lvlText w:val=""/>
      <w:lvlJc w:val="left"/>
    </w:lvl>
    <w:lvl w:ilvl="4" w:tplc="CAF4863C">
      <w:numFmt w:val="decimal"/>
      <w:lvlText w:val=""/>
      <w:lvlJc w:val="left"/>
    </w:lvl>
    <w:lvl w:ilvl="5" w:tplc="32FEA45A">
      <w:numFmt w:val="decimal"/>
      <w:lvlText w:val=""/>
      <w:lvlJc w:val="left"/>
    </w:lvl>
    <w:lvl w:ilvl="6" w:tplc="C27817C8">
      <w:numFmt w:val="decimal"/>
      <w:lvlText w:val=""/>
      <w:lvlJc w:val="left"/>
    </w:lvl>
    <w:lvl w:ilvl="7" w:tplc="AA66962E">
      <w:numFmt w:val="decimal"/>
      <w:lvlText w:val=""/>
      <w:lvlJc w:val="left"/>
    </w:lvl>
    <w:lvl w:ilvl="8" w:tplc="E4E48320">
      <w:numFmt w:val="decimal"/>
      <w:lvlText w:val=""/>
      <w:lvlJc w:val="left"/>
    </w:lvl>
  </w:abstractNum>
  <w:abstractNum w:abstractNumId="103">
    <w:nsid w:val="00004EAE"/>
    <w:multiLevelType w:val="hybridMultilevel"/>
    <w:tmpl w:val="0A664822"/>
    <w:lvl w:ilvl="0" w:tplc="8FD66EB8">
      <w:start w:val="1"/>
      <w:numFmt w:val="bullet"/>
      <w:lvlText w:val="-"/>
      <w:lvlJc w:val="left"/>
    </w:lvl>
    <w:lvl w:ilvl="1" w:tplc="E0780E58">
      <w:numFmt w:val="decimal"/>
      <w:lvlText w:val=""/>
      <w:lvlJc w:val="left"/>
    </w:lvl>
    <w:lvl w:ilvl="2" w:tplc="80E44A64">
      <w:numFmt w:val="decimal"/>
      <w:lvlText w:val=""/>
      <w:lvlJc w:val="left"/>
    </w:lvl>
    <w:lvl w:ilvl="3" w:tplc="2B8CF6DA">
      <w:numFmt w:val="decimal"/>
      <w:lvlText w:val=""/>
      <w:lvlJc w:val="left"/>
    </w:lvl>
    <w:lvl w:ilvl="4" w:tplc="A08EDAB0">
      <w:numFmt w:val="decimal"/>
      <w:lvlText w:val=""/>
      <w:lvlJc w:val="left"/>
    </w:lvl>
    <w:lvl w:ilvl="5" w:tplc="540E1798">
      <w:numFmt w:val="decimal"/>
      <w:lvlText w:val=""/>
      <w:lvlJc w:val="left"/>
    </w:lvl>
    <w:lvl w:ilvl="6" w:tplc="77E4C902">
      <w:numFmt w:val="decimal"/>
      <w:lvlText w:val=""/>
      <w:lvlJc w:val="left"/>
    </w:lvl>
    <w:lvl w:ilvl="7" w:tplc="D2C0A0B6">
      <w:numFmt w:val="decimal"/>
      <w:lvlText w:val=""/>
      <w:lvlJc w:val="left"/>
    </w:lvl>
    <w:lvl w:ilvl="8" w:tplc="F4586E2C">
      <w:numFmt w:val="decimal"/>
      <w:lvlText w:val=""/>
      <w:lvlJc w:val="left"/>
    </w:lvl>
  </w:abstractNum>
  <w:abstractNum w:abstractNumId="104">
    <w:nsid w:val="00004F68"/>
    <w:multiLevelType w:val="hybridMultilevel"/>
    <w:tmpl w:val="012A1054"/>
    <w:lvl w:ilvl="0" w:tplc="BA060374">
      <w:start w:val="1"/>
      <w:numFmt w:val="bullet"/>
      <w:lvlText w:val="-"/>
      <w:lvlJc w:val="left"/>
    </w:lvl>
    <w:lvl w:ilvl="1" w:tplc="F0184EA2">
      <w:numFmt w:val="decimal"/>
      <w:lvlText w:val=""/>
      <w:lvlJc w:val="left"/>
    </w:lvl>
    <w:lvl w:ilvl="2" w:tplc="F5E033CC">
      <w:numFmt w:val="decimal"/>
      <w:lvlText w:val=""/>
      <w:lvlJc w:val="left"/>
    </w:lvl>
    <w:lvl w:ilvl="3" w:tplc="75885BEA">
      <w:numFmt w:val="decimal"/>
      <w:lvlText w:val=""/>
      <w:lvlJc w:val="left"/>
    </w:lvl>
    <w:lvl w:ilvl="4" w:tplc="A9AE1F1A">
      <w:numFmt w:val="decimal"/>
      <w:lvlText w:val=""/>
      <w:lvlJc w:val="left"/>
    </w:lvl>
    <w:lvl w:ilvl="5" w:tplc="A008EE4A">
      <w:numFmt w:val="decimal"/>
      <w:lvlText w:val=""/>
      <w:lvlJc w:val="left"/>
    </w:lvl>
    <w:lvl w:ilvl="6" w:tplc="3942E416">
      <w:numFmt w:val="decimal"/>
      <w:lvlText w:val=""/>
      <w:lvlJc w:val="left"/>
    </w:lvl>
    <w:lvl w:ilvl="7" w:tplc="CCCC569A">
      <w:numFmt w:val="decimal"/>
      <w:lvlText w:val=""/>
      <w:lvlJc w:val="left"/>
    </w:lvl>
    <w:lvl w:ilvl="8" w:tplc="B94633DE">
      <w:numFmt w:val="decimal"/>
      <w:lvlText w:val=""/>
      <w:lvlJc w:val="left"/>
    </w:lvl>
  </w:abstractNum>
  <w:abstractNum w:abstractNumId="105">
    <w:nsid w:val="00004FC0"/>
    <w:multiLevelType w:val="hybridMultilevel"/>
    <w:tmpl w:val="20F01BD0"/>
    <w:lvl w:ilvl="0" w:tplc="59D6C98A">
      <w:start w:val="1"/>
      <w:numFmt w:val="bullet"/>
      <w:lvlText w:val="•"/>
      <w:lvlJc w:val="left"/>
    </w:lvl>
    <w:lvl w:ilvl="1" w:tplc="64E65130">
      <w:numFmt w:val="decimal"/>
      <w:lvlText w:val=""/>
      <w:lvlJc w:val="left"/>
    </w:lvl>
    <w:lvl w:ilvl="2" w:tplc="11707764">
      <w:numFmt w:val="decimal"/>
      <w:lvlText w:val=""/>
      <w:lvlJc w:val="left"/>
    </w:lvl>
    <w:lvl w:ilvl="3" w:tplc="CF84837E">
      <w:numFmt w:val="decimal"/>
      <w:lvlText w:val=""/>
      <w:lvlJc w:val="left"/>
    </w:lvl>
    <w:lvl w:ilvl="4" w:tplc="061CD564">
      <w:numFmt w:val="decimal"/>
      <w:lvlText w:val=""/>
      <w:lvlJc w:val="left"/>
    </w:lvl>
    <w:lvl w:ilvl="5" w:tplc="18168202">
      <w:numFmt w:val="decimal"/>
      <w:lvlText w:val=""/>
      <w:lvlJc w:val="left"/>
    </w:lvl>
    <w:lvl w:ilvl="6" w:tplc="2AE0245C">
      <w:numFmt w:val="decimal"/>
      <w:lvlText w:val=""/>
      <w:lvlJc w:val="left"/>
    </w:lvl>
    <w:lvl w:ilvl="7" w:tplc="27B494B6">
      <w:numFmt w:val="decimal"/>
      <w:lvlText w:val=""/>
      <w:lvlJc w:val="left"/>
    </w:lvl>
    <w:lvl w:ilvl="8" w:tplc="AE162D06">
      <w:numFmt w:val="decimal"/>
      <w:lvlText w:val=""/>
      <w:lvlJc w:val="left"/>
    </w:lvl>
  </w:abstractNum>
  <w:abstractNum w:abstractNumId="106">
    <w:nsid w:val="00004FF8"/>
    <w:multiLevelType w:val="hybridMultilevel"/>
    <w:tmpl w:val="0C2664F4"/>
    <w:lvl w:ilvl="0" w:tplc="7360B8DE">
      <w:start w:val="2"/>
      <w:numFmt w:val="decimal"/>
      <w:lvlText w:val="%1)"/>
      <w:lvlJc w:val="left"/>
    </w:lvl>
    <w:lvl w:ilvl="1" w:tplc="B81C9CF0">
      <w:numFmt w:val="decimal"/>
      <w:lvlText w:val=""/>
      <w:lvlJc w:val="left"/>
    </w:lvl>
    <w:lvl w:ilvl="2" w:tplc="40182384">
      <w:numFmt w:val="decimal"/>
      <w:lvlText w:val=""/>
      <w:lvlJc w:val="left"/>
    </w:lvl>
    <w:lvl w:ilvl="3" w:tplc="D3BA309A">
      <w:numFmt w:val="decimal"/>
      <w:lvlText w:val=""/>
      <w:lvlJc w:val="left"/>
    </w:lvl>
    <w:lvl w:ilvl="4" w:tplc="1026C1FC">
      <w:numFmt w:val="decimal"/>
      <w:lvlText w:val=""/>
      <w:lvlJc w:val="left"/>
    </w:lvl>
    <w:lvl w:ilvl="5" w:tplc="7BA86330">
      <w:numFmt w:val="decimal"/>
      <w:lvlText w:val=""/>
      <w:lvlJc w:val="left"/>
    </w:lvl>
    <w:lvl w:ilvl="6" w:tplc="C00AD32C">
      <w:numFmt w:val="decimal"/>
      <w:lvlText w:val=""/>
      <w:lvlJc w:val="left"/>
    </w:lvl>
    <w:lvl w:ilvl="7" w:tplc="F898886E">
      <w:numFmt w:val="decimal"/>
      <w:lvlText w:val=""/>
      <w:lvlJc w:val="left"/>
    </w:lvl>
    <w:lvl w:ilvl="8" w:tplc="513CF1FA">
      <w:numFmt w:val="decimal"/>
      <w:lvlText w:val=""/>
      <w:lvlJc w:val="left"/>
    </w:lvl>
  </w:abstractNum>
  <w:abstractNum w:abstractNumId="107">
    <w:nsid w:val="00005005"/>
    <w:multiLevelType w:val="hybridMultilevel"/>
    <w:tmpl w:val="38C8E434"/>
    <w:lvl w:ilvl="0" w:tplc="3BD020D2">
      <w:start w:val="2"/>
      <w:numFmt w:val="decimal"/>
      <w:lvlText w:val="%1)"/>
      <w:lvlJc w:val="left"/>
    </w:lvl>
    <w:lvl w:ilvl="1" w:tplc="73A4E236">
      <w:numFmt w:val="decimal"/>
      <w:lvlText w:val=""/>
      <w:lvlJc w:val="left"/>
    </w:lvl>
    <w:lvl w:ilvl="2" w:tplc="F640AB6A">
      <w:numFmt w:val="decimal"/>
      <w:lvlText w:val=""/>
      <w:lvlJc w:val="left"/>
    </w:lvl>
    <w:lvl w:ilvl="3" w:tplc="880A5A3A">
      <w:numFmt w:val="decimal"/>
      <w:lvlText w:val=""/>
      <w:lvlJc w:val="left"/>
    </w:lvl>
    <w:lvl w:ilvl="4" w:tplc="EFDEDFF2">
      <w:numFmt w:val="decimal"/>
      <w:lvlText w:val=""/>
      <w:lvlJc w:val="left"/>
    </w:lvl>
    <w:lvl w:ilvl="5" w:tplc="FFBC783A">
      <w:numFmt w:val="decimal"/>
      <w:lvlText w:val=""/>
      <w:lvlJc w:val="left"/>
    </w:lvl>
    <w:lvl w:ilvl="6" w:tplc="D96A32F4">
      <w:numFmt w:val="decimal"/>
      <w:lvlText w:val=""/>
      <w:lvlJc w:val="left"/>
    </w:lvl>
    <w:lvl w:ilvl="7" w:tplc="1D50F9A2">
      <w:numFmt w:val="decimal"/>
      <w:lvlText w:val=""/>
      <w:lvlJc w:val="left"/>
    </w:lvl>
    <w:lvl w:ilvl="8" w:tplc="5F688052">
      <w:numFmt w:val="decimal"/>
      <w:lvlText w:val=""/>
      <w:lvlJc w:val="left"/>
    </w:lvl>
  </w:abstractNum>
  <w:abstractNum w:abstractNumId="108">
    <w:nsid w:val="00005064"/>
    <w:multiLevelType w:val="hybridMultilevel"/>
    <w:tmpl w:val="1ECCC646"/>
    <w:lvl w:ilvl="0" w:tplc="232A4C02">
      <w:start w:val="1"/>
      <w:numFmt w:val="bullet"/>
      <w:lvlText w:val="**"/>
      <w:lvlJc w:val="left"/>
    </w:lvl>
    <w:lvl w:ilvl="1" w:tplc="43B24F44">
      <w:numFmt w:val="decimal"/>
      <w:lvlText w:val=""/>
      <w:lvlJc w:val="left"/>
    </w:lvl>
    <w:lvl w:ilvl="2" w:tplc="4C3AB624">
      <w:numFmt w:val="decimal"/>
      <w:lvlText w:val=""/>
      <w:lvlJc w:val="left"/>
    </w:lvl>
    <w:lvl w:ilvl="3" w:tplc="10D4D486">
      <w:numFmt w:val="decimal"/>
      <w:lvlText w:val=""/>
      <w:lvlJc w:val="left"/>
    </w:lvl>
    <w:lvl w:ilvl="4" w:tplc="BEC2CAE4">
      <w:numFmt w:val="decimal"/>
      <w:lvlText w:val=""/>
      <w:lvlJc w:val="left"/>
    </w:lvl>
    <w:lvl w:ilvl="5" w:tplc="06181E88">
      <w:numFmt w:val="decimal"/>
      <w:lvlText w:val=""/>
      <w:lvlJc w:val="left"/>
    </w:lvl>
    <w:lvl w:ilvl="6" w:tplc="C8201452">
      <w:numFmt w:val="decimal"/>
      <w:lvlText w:val=""/>
      <w:lvlJc w:val="left"/>
    </w:lvl>
    <w:lvl w:ilvl="7" w:tplc="EFE26540">
      <w:numFmt w:val="decimal"/>
      <w:lvlText w:val=""/>
      <w:lvlJc w:val="left"/>
    </w:lvl>
    <w:lvl w:ilvl="8" w:tplc="BD76ECB4">
      <w:numFmt w:val="decimal"/>
      <w:lvlText w:val=""/>
      <w:lvlJc w:val="left"/>
    </w:lvl>
  </w:abstractNum>
  <w:abstractNum w:abstractNumId="109">
    <w:nsid w:val="00005078"/>
    <w:multiLevelType w:val="hybridMultilevel"/>
    <w:tmpl w:val="42FA0440"/>
    <w:lvl w:ilvl="0" w:tplc="62A6E040">
      <w:start w:val="9"/>
      <w:numFmt w:val="decimal"/>
      <w:lvlText w:val="%1."/>
      <w:lvlJc w:val="left"/>
    </w:lvl>
    <w:lvl w:ilvl="1" w:tplc="9E14086C">
      <w:numFmt w:val="decimal"/>
      <w:lvlText w:val=""/>
      <w:lvlJc w:val="left"/>
    </w:lvl>
    <w:lvl w:ilvl="2" w:tplc="625017C2">
      <w:numFmt w:val="decimal"/>
      <w:lvlText w:val=""/>
      <w:lvlJc w:val="left"/>
    </w:lvl>
    <w:lvl w:ilvl="3" w:tplc="B7B4FF64">
      <w:numFmt w:val="decimal"/>
      <w:lvlText w:val=""/>
      <w:lvlJc w:val="left"/>
    </w:lvl>
    <w:lvl w:ilvl="4" w:tplc="68444EEA">
      <w:numFmt w:val="decimal"/>
      <w:lvlText w:val=""/>
      <w:lvlJc w:val="left"/>
    </w:lvl>
    <w:lvl w:ilvl="5" w:tplc="E4C4C24C">
      <w:numFmt w:val="decimal"/>
      <w:lvlText w:val=""/>
      <w:lvlJc w:val="left"/>
    </w:lvl>
    <w:lvl w:ilvl="6" w:tplc="7FA2F614">
      <w:numFmt w:val="decimal"/>
      <w:lvlText w:val=""/>
      <w:lvlJc w:val="left"/>
    </w:lvl>
    <w:lvl w:ilvl="7" w:tplc="E214B688">
      <w:numFmt w:val="decimal"/>
      <w:lvlText w:val=""/>
      <w:lvlJc w:val="left"/>
    </w:lvl>
    <w:lvl w:ilvl="8" w:tplc="F9BEAEF8">
      <w:numFmt w:val="decimal"/>
      <w:lvlText w:val=""/>
      <w:lvlJc w:val="left"/>
    </w:lvl>
  </w:abstractNum>
  <w:abstractNum w:abstractNumId="110">
    <w:nsid w:val="000050BF"/>
    <w:multiLevelType w:val="hybridMultilevel"/>
    <w:tmpl w:val="D4B6ED96"/>
    <w:lvl w:ilvl="0" w:tplc="4FEA2110">
      <w:start w:val="1"/>
      <w:numFmt w:val="bullet"/>
      <w:lvlText w:val="-"/>
      <w:lvlJc w:val="left"/>
    </w:lvl>
    <w:lvl w:ilvl="1" w:tplc="E1BEB212">
      <w:numFmt w:val="decimal"/>
      <w:lvlText w:val=""/>
      <w:lvlJc w:val="left"/>
    </w:lvl>
    <w:lvl w:ilvl="2" w:tplc="13FCFCD4">
      <w:numFmt w:val="decimal"/>
      <w:lvlText w:val=""/>
      <w:lvlJc w:val="left"/>
    </w:lvl>
    <w:lvl w:ilvl="3" w:tplc="F28C73A4">
      <w:numFmt w:val="decimal"/>
      <w:lvlText w:val=""/>
      <w:lvlJc w:val="left"/>
    </w:lvl>
    <w:lvl w:ilvl="4" w:tplc="ED3EE6F4">
      <w:numFmt w:val="decimal"/>
      <w:lvlText w:val=""/>
      <w:lvlJc w:val="left"/>
    </w:lvl>
    <w:lvl w:ilvl="5" w:tplc="A3D0FCF6">
      <w:numFmt w:val="decimal"/>
      <w:lvlText w:val=""/>
      <w:lvlJc w:val="left"/>
    </w:lvl>
    <w:lvl w:ilvl="6" w:tplc="F0A6B650">
      <w:numFmt w:val="decimal"/>
      <w:lvlText w:val=""/>
      <w:lvlJc w:val="left"/>
    </w:lvl>
    <w:lvl w:ilvl="7" w:tplc="967CB44C">
      <w:numFmt w:val="decimal"/>
      <w:lvlText w:val=""/>
      <w:lvlJc w:val="left"/>
    </w:lvl>
    <w:lvl w:ilvl="8" w:tplc="6CA43CA8">
      <w:numFmt w:val="decimal"/>
      <w:lvlText w:val=""/>
      <w:lvlJc w:val="left"/>
    </w:lvl>
  </w:abstractNum>
  <w:abstractNum w:abstractNumId="111">
    <w:nsid w:val="0000513E"/>
    <w:multiLevelType w:val="hybridMultilevel"/>
    <w:tmpl w:val="658E746C"/>
    <w:lvl w:ilvl="0" w:tplc="D1EE2388">
      <w:start w:val="1"/>
      <w:numFmt w:val="decimal"/>
      <w:lvlText w:val="%1)"/>
      <w:lvlJc w:val="left"/>
    </w:lvl>
    <w:lvl w:ilvl="1" w:tplc="60306CF2">
      <w:numFmt w:val="decimal"/>
      <w:lvlText w:val=""/>
      <w:lvlJc w:val="left"/>
    </w:lvl>
    <w:lvl w:ilvl="2" w:tplc="09F09B48">
      <w:numFmt w:val="decimal"/>
      <w:lvlText w:val=""/>
      <w:lvlJc w:val="left"/>
    </w:lvl>
    <w:lvl w:ilvl="3" w:tplc="9FBA2F60">
      <w:numFmt w:val="decimal"/>
      <w:lvlText w:val=""/>
      <w:lvlJc w:val="left"/>
    </w:lvl>
    <w:lvl w:ilvl="4" w:tplc="DEA642CE">
      <w:numFmt w:val="decimal"/>
      <w:lvlText w:val=""/>
      <w:lvlJc w:val="left"/>
    </w:lvl>
    <w:lvl w:ilvl="5" w:tplc="24B6D92E">
      <w:numFmt w:val="decimal"/>
      <w:lvlText w:val=""/>
      <w:lvlJc w:val="left"/>
    </w:lvl>
    <w:lvl w:ilvl="6" w:tplc="6C48A52A">
      <w:numFmt w:val="decimal"/>
      <w:lvlText w:val=""/>
      <w:lvlJc w:val="left"/>
    </w:lvl>
    <w:lvl w:ilvl="7" w:tplc="E144A66E">
      <w:numFmt w:val="decimal"/>
      <w:lvlText w:val=""/>
      <w:lvlJc w:val="left"/>
    </w:lvl>
    <w:lvl w:ilvl="8" w:tplc="65501962">
      <w:numFmt w:val="decimal"/>
      <w:lvlText w:val=""/>
      <w:lvlJc w:val="left"/>
    </w:lvl>
  </w:abstractNum>
  <w:abstractNum w:abstractNumId="112">
    <w:nsid w:val="0000520B"/>
    <w:multiLevelType w:val="hybridMultilevel"/>
    <w:tmpl w:val="7D12831C"/>
    <w:lvl w:ilvl="0" w:tplc="5BEE34B2">
      <w:start w:val="1"/>
      <w:numFmt w:val="bullet"/>
      <w:lvlText w:val=""/>
      <w:lvlJc w:val="left"/>
    </w:lvl>
    <w:lvl w:ilvl="1" w:tplc="DA30E3D2">
      <w:numFmt w:val="decimal"/>
      <w:lvlText w:val=""/>
      <w:lvlJc w:val="left"/>
    </w:lvl>
    <w:lvl w:ilvl="2" w:tplc="8E4A4BAC">
      <w:numFmt w:val="decimal"/>
      <w:lvlText w:val=""/>
      <w:lvlJc w:val="left"/>
    </w:lvl>
    <w:lvl w:ilvl="3" w:tplc="540E312C">
      <w:numFmt w:val="decimal"/>
      <w:lvlText w:val=""/>
      <w:lvlJc w:val="left"/>
    </w:lvl>
    <w:lvl w:ilvl="4" w:tplc="D8EEDEA6">
      <w:numFmt w:val="decimal"/>
      <w:lvlText w:val=""/>
      <w:lvlJc w:val="left"/>
    </w:lvl>
    <w:lvl w:ilvl="5" w:tplc="2EE8EC32">
      <w:numFmt w:val="decimal"/>
      <w:lvlText w:val=""/>
      <w:lvlJc w:val="left"/>
    </w:lvl>
    <w:lvl w:ilvl="6" w:tplc="E97CEFEE">
      <w:numFmt w:val="decimal"/>
      <w:lvlText w:val=""/>
      <w:lvlJc w:val="left"/>
    </w:lvl>
    <w:lvl w:ilvl="7" w:tplc="3F3AF794">
      <w:numFmt w:val="decimal"/>
      <w:lvlText w:val=""/>
      <w:lvlJc w:val="left"/>
    </w:lvl>
    <w:lvl w:ilvl="8" w:tplc="698A51FA">
      <w:numFmt w:val="decimal"/>
      <w:lvlText w:val=""/>
      <w:lvlJc w:val="left"/>
    </w:lvl>
  </w:abstractNum>
  <w:abstractNum w:abstractNumId="113">
    <w:nsid w:val="000053B1"/>
    <w:multiLevelType w:val="hybridMultilevel"/>
    <w:tmpl w:val="806E874A"/>
    <w:lvl w:ilvl="0" w:tplc="98708F64">
      <w:start w:val="1"/>
      <w:numFmt w:val="bullet"/>
      <w:lvlText w:val="О"/>
      <w:lvlJc w:val="left"/>
    </w:lvl>
    <w:lvl w:ilvl="1" w:tplc="7E4A4AAE">
      <w:numFmt w:val="decimal"/>
      <w:lvlText w:val=""/>
      <w:lvlJc w:val="left"/>
    </w:lvl>
    <w:lvl w:ilvl="2" w:tplc="5C58330E">
      <w:numFmt w:val="decimal"/>
      <w:lvlText w:val=""/>
      <w:lvlJc w:val="left"/>
    </w:lvl>
    <w:lvl w:ilvl="3" w:tplc="03089120">
      <w:numFmt w:val="decimal"/>
      <w:lvlText w:val=""/>
      <w:lvlJc w:val="left"/>
    </w:lvl>
    <w:lvl w:ilvl="4" w:tplc="0FBE53F6">
      <w:numFmt w:val="decimal"/>
      <w:lvlText w:val=""/>
      <w:lvlJc w:val="left"/>
    </w:lvl>
    <w:lvl w:ilvl="5" w:tplc="90E64DC6">
      <w:numFmt w:val="decimal"/>
      <w:lvlText w:val=""/>
      <w:lvlJc w:val="left"/>
    </w:lvl>
    <w:lvl w:ilvl="6" w:tplc="3AE00968">
      <w:numFmt w:val="decimal"/>
      <w:lvlText w:val=""/>
      <w:lvlJc w:val="left"/>
    </w:lvl>
    <w:lvl w:ilvl="7" w:tplc="55DA1528">
      <w:numFmt w:val="decimal"/>
      <w:lvlText w:val=""/>
      <w:lvlJc w:val="left"/>
    </w:lvl>
    <w:lvl w:ilvl="8" w:tplc="EBAA5892">
      <w:numFmt w:val="decimal"/>
      <w:lvlText w:val=""/>
      <w:lvlJc w:val="left"/>
    </w:lvl>
  </w:abstractNum>
  <w:abstractNum w:abstractNumId="114">
    <w:nsid w:val="000054D6"/>
    <w:multiLevelType w:val="hybridMultilevel"/>
    <w:tmpl w:val="B2003930"/>
    <w:lvl w:ilvl="0" w:tplc="3B1882EE">
      <w:start w:val="1"/>
      <w:numFmt w:val="decimal"/>
      <w:lvlText w:val="%1."/>
      <w:lvlJc w:val="left"/>
    </w:lvl>
    <w:lvl w:ilvl="1" w:tplc="591E6DCE">
      <w:numFmt w:val="decimal"/>
      <w:lvlText w:val=""/>
      <w:lvlJc w:val="left"/>
    </w:lvl>
    <w:lvl w:ilvl="2" w:tplc="09DA6F8E">
      <w:numFmt w:val="decimal"/>
      <w:lvlText w:val=""/>
      <w:lvlJc w:val="left"/>
    </w:lvl>
    <w:lvl w:ilvl="3" w:tplc="30F6ACD0">
      <w:numFmt w:val="decimal"/>
      <w:lvlText w:val=""/>
      <w:lvlJc w:val="left"/>
    </w:lvl>
    <w:lvl w:ilvl="4" w:tplc="59C06C06">
      <w:numFmt w:val="decimal"/>
      <w:lvlText w:val=""/>
      <w:lvlJc w:val="left"/>
    </w:lvl>
    <w:lvl w:ilvl="5" w:tplc="AFF6E9E0">
      <w:numFmt w:val="decimal"/>
      <w:lvlText w:val=""/>
      <w:lvlJc w:val="left"/>
    </w:lvl>
    <w:lvl w:ilvl="6" w:tplc="C2DCE402">
      <w:numFmt w:val="decimal"/>
      <w:lvlText w:val=""/>
      <w:lvlJc w:val="left"/>
    </w:lvl>
    <w:lvl w:ilvl="7" w:tplc="CE68004E">
      <w:numFmt w:val="decimal"/>
      <w:lvlText w:val=""/>
      <w:lvlJc w:val="left"/>
    </w:lvl>
    <w:lvl w:ilvl="8" w:tplc="0F1AA6FE">
      <w:numFmt w:val="decimal"/>
      <w:lvlText w:val=""/>
      <w:lvlJc w:val="left"/>
    </w:lvl>
  </w:abstractNum>
  <w:abstractNum w:abstractNumId="115">
    <w:nsid w:val="00005579"/>
    <w:multiLevelType w:val="hybridMultilevel"/>
    <w:tmpl w:val="7B6C647E"/>
    <w:lvl w:ilvl="0" w:tplc="C156B158">
      <w:start w:val="1"/>
      <w:numFmt w:val="bullet"/>
      <w:lvlText w:val="-"/>
      <w:lvlJc w:val="left"/>
    </w:lvl>
    <w:lvl w:ilvl="1" w:tplc="FAA64CB2">
      <w:numFmt w:val="decimal"/>
      <w:lvlText w:val=""/>
      <w:lvlJc w:val="left"/>
    </w:lvl>
    <w:lvl w:ilvl="2" w:tplc="E18C341C">
      <w:numFmt w:val="decimal"/>
      <w:lvlText w:val=""/>
      <w:lvlJc w:val="left"/>
    </w:lvl>
    <w:lvl w:ilvl="3" w:tplc="76783BFA">
      <w:numFmt w:val="decimal"/>
      <w:lvlText w:val=""/>
      <w:lvlJc w:val="left"/>
    </w:lvl>
    <w:lvl w:ilvl="4" w:tplc="69DCA30A">
      <w:numFmt w:val="decimal"/>
      <w:lvlText w:val=""/>
      <w:lvlJc w:val="left"/>
    </w:lvl>
    <w:lvl w:ilvl="5" w:tplc="62608ED4">
      <w:numFmt w:val="decimal"/>
      <w:lvlText w:val=""/>
      <w:lvlJc w:val="left"/>
    </w:lvl>
    <w:lvl w:ilvl="6" w:tplc="04E4DD18">
      <w:numFmt w:val="decimal"/>
      <w:lvlText w:val=""/>
      <w:lvlJc w:val="left"/>
    </w:lvl>
    <w:lvl w:ilvl="7" w:tplc="96BE9DB4">
      <w:numFmt w:val="decimal"/>
      <w:lvlText w:val=""/>
      <w:lvlJc w:val="left"/>
    </w:lvl>
    <w:lvl w:ilvl="8" w:tplc="90BCEEA2">
      <w:numFmt w:val="decimal"/>
      <w:lvlText w:val=""/>
      <w:lvlJc w:val="left"/>
    </w:lvl>
  </w:abstractNum>
  <w:abstractNum w:abstractNumId="116">
    <w:nsid w:val="000057D3"/>
    <w:multiLevelType w:val="hybridMultilevel"/>
    <w:tmpl w:val="E618DB02"/>
    <w:lvl w:ilvl="0" w:tplc="6054EB96">
      <w:start w:val="3"/>
      <w:numFmt w:val="decimal"/>
      <w:lvlText w:val="%1."/>
      <w:lvlJc w:val="left"/>
    </w:lvl>
    <w:lvl w:ilvl="1" w:tplc="677A5208">
      <w:start w:val="1"/>
      <w:numFmt w:val="bullet"/>
      <w:lvlText w:val="в"/>
      <w:lvlJc w:val="left"/>
    </w:lvl>
    <w:lvl w:ilvl="2" w:tplc="52B6854E">
      <w:numFmt w:val="decimal"/>
      <w:lvlText w:val=""/>
      <w:lvlJc w:val="left"/>
    </w:lvl>
    <w:lvl w:ilvl="3" w:tplc="6F6AA0A6">
      <w:numFmt w:val="decimal"/>
      <w:lvlText w:val=""/>
      <w:lvlJc w:val="left"/>
    </w:lvl>
    <w:lvl w:ilvl="4" w:tplc="860E2688">
      <w:numFmt w:val="decimal"/>
      <w:lvlText w:val=""/>
      <w:lvlJc w:val="left"/>
    </w:lvl>
    <w:lvl w:ilvl="5" w:tplc="7B68E682">
      <w:numFmt w:val="decimal"/>
      <w:lvlText w:val=""/>
      <w:lvlJc w:val="left"/>
    </w:lvl>
    <w:lvl w:ilvl="6" w:tplc="93DAB3B0">
      <w:numFmt w:val="decimal"/>
      <w:lvlText w:val=""/>
      <w:lvlJc w:val="left"/>
    </w:lvl>
    <w:lvl w:ilvl="7" w:tplc="FF2CDA76">
      <w:numFmt w:val="decimal"/>
      <w:lvlText w:val=""/>
      <w:lvlJc w:val="left"/>
    </w:lvl>
    <w:lvl w:ilvl="8" w:tplc="6E70283C">
      <w:numFmt w:val="decimal"/>
      <w:lvlText w:val=""/>
      <w:lvlJc w:val="left"/>
    </w:lvl>
  </w:abstractNum>
  <w:abstractNum w:abstractNumId="117">
    <w:nsid w:val="00005815"/>
    <w:multiLevelType w:val="hybridMultilevel"/>
    <w:tmpl w:val="EF0E9EE2"/>
    <w:lvl w:ilvl="0" w:tplc="D7661926">
      <w:start w:val="1"/>
      <w:numFmt w:val="bullet"/>
      <w:lvlText w:val="•"/>
      <w:lvlJc w:val="left"/>
    </w:lvl>
    <w:lvl w:ilvl="1" w:tplc="2B8CED78">
      <w:numFmt w:val="decimal"/>
      <w:lvlText w:val=""/>
      <w:lvlJc w:val="left"/>
    </w:lvl>
    <w:lvl w:ilvl="2" w:tplc="D17AC174">
      <w:numFmt w:val="decimal"/>
      <w:lvlText w:val=""/>
      <w:lvlJc w:val="left"/>
    </w:lvl>
    <w:lvl w:ilvl="3" w:tplc="2CA886BA">
      <w:numFmt w:val="decimal"/>
      <w:lvlText w:val=""/>
      <w:lvlJc w:val="left"/>
    </w:lvl>
    <w:lvl w:ilvl="4" w:tplc="FDDEFA0E">
      <w:numFmt w:val="decimal"/>
      <w:lvlText w:val=""/>
      <w:lvlJc w:val="left"/>
    </w:lvl>
    <w:lvl w:ilvl="5" w:tplc="B448E152">
      <w:numFmt w:val="decimal"/>
      <w:lvlText w:val=""/>
      <w:lvlJc w:val="left"/>
    </w:lvl>
    <w:lvl w:ilvl="6" w:tplc="8A5EB24A">
      <w:numFmt w:val="decimal"/>
      <w:lvlText w:val=""/>
      <w:lvlJc w:val="left"/>
    </w:lvl>
    <w:lvl w:ilvl="7" w:tplc="316A3A64">
      <w:numFmt w:val="decimal"/>
      <w:lvlText w:val=""/>
      <w:lvlJc w:val="left"/>
    </w:lvl>
    <w:lvl w:ilvl="8" w:tplc="99B43338">
      <w:numFmt w:val="decimal"/>
      <w:lvlText w:val=""/>
      <w:lvlJc w:val="left"/>
    </w:lvl>
  </w:abstractNum>
  <w:abstractNum w:abstractNumId="118">
    <w:nsid w:val="00005876"/>
    <w:multiLevelType w:val="hybridMultilevel"/>
    <w:tmpl w:val="2BAE4048"/>
    <w:lvl w:ilvl="0" w:tplc="94087B56">
      <w:start w:val="1"/>
      <w:numFmt w:val="bullet"/>
      <w:lvlText w:val="-"/>
      <w:lvlJc w:val="left"/>
    </w:lvl>
    <w:lvl w:ilvl="1" w:tplc="F884854C">
      <w:numFmt w:val="decimal"/>
      <w:lvlText w:val=""/>
      <w:lvlJc w:val="left"/>
    </w:lvl>
    <w:lvl w:ilvl="2" w:tplc="374A9056">
      <w:numFmt w:val="decimal"/>
      <w:lvlText w:val=""/>
      <w:lvlJc w:val="left"/>
    </w:lvl>
    <w:lvl w:ilvl="3" w:tplc="A51CC890">
      <w:numFmt w:val="decimal"/>
      <w:lvlText w:val=""/>
      <w:lvlJc w:val="left"/>
    </w:lvl>
    <w:lvl w:ilvl="4" w:tplc="BEC0726A">
      <w:numFmt w:val="decimal"/>
      <w:lvlText w:val=""/>
      <w:lvlJc w:val="left"/>
    </w:lvl>
    <w:lvl w:ilvl="5" w:tplc="C626289A">
      <w:numFmt w:val="decimal"/>
      <w:lvlText w:val=""/>
      <w:lvlJc w:val="left"/>
    </w:lvl>
    <w:lvl w:ilvl="6" w:tplc="0D5A91A4">
      <w:numFmt w:val="decimal"/>
      <w:lvlText w:val=""/>
      <w:lvlJc w:val="left"/>
    </w:lvl>
    <w:lvl w:ilvl="7" w:tplc="AEC2DEDA">
      <w:numFmt w:val="decimal"/>
      <w:lvlText w:val=""/>
      <w:lvlJc w:val="left"/>
    </w:lvl>
    <w:lvl w:ilvl="8" w:tplc="D436DD20">
      <w:numFmt w:val="decimal"/>
      <w:lvlText w:val=""/>
      <w:lvlJc w:val="left"/>
    </w:lvl>
  </w:abstractNum>
  <w:abstractNum w:abstractNumId="119">
    <w:nsid w:val="0000590E"/>
    <w:multiLevelType w:val="hybridMultilevel"/>
    <w:tmpl w:val="78D2A6E2"/>
    <w:lvl w:ilvl="0" w:tplc="D4DA5990">
      <w:start w:val="1"/>
      <w:numFmt w:val="bullet"/>
      <w:lvlText w:val="В"/>
      <w:lvlJc w:val="left"/>
    </w:lvl>
    <w:lvl w:ilvl="1" w:tplc="63C61762">
      <w:numFmt w:val="decimal"/>
      <w:lvlText w:val=""/>
      <w:lvlJc w:val="left"/>
    </w:lvl>
    <w:lvl w:ilvl="2" w:tplc="5D90BD38">
      <w:numFmt w:val="decimal"/>
      <w:lvlText w:val=""/>
      <w:lvlJc w:val="left"/>
    </w:lvl>
    <w:lvl w:ilvl="3" w:tplc="A1165B90">
      <w:numFmt w:val="decimal"/>
      <w:lvlText w:val=""/>
      <w:lvlJc w:val="left"/>
    </w:lvl>
    <w:lvl w:ilvl="4" w:tplc="1CC2986E">
      <w:numFmt w:val="decimal"/>
      <w:lvlText w:val=""/>
      <w:lvlJc w:val="left"/>
    </w:lvl>
    <w:lvl w:ilvl="5" w:tplc="18389DC6">
      <w:numFmt w:val="decimal"/>
      <w:lvlText w:val=""/>
      <w:lvlJc w:val="left"/>
    </w:lvl>
    <w:lvl w:ilvl="6" w:tplc="5396218C">
      <w:numFmt w:val="decimal"/>
      <w:lvlText w:val=""/>
      <w:lvlJc w:val="left"/>
    </w:lvl>
    <w:lvl w:ilvl="7" w:tplc="4730943E">
      <w:numFmt w:val="decimal"/>
      <w:lvlText w:val=""/>
      <w:lvlJc w:val="left"/>
    </w:lvl>
    <w:lvl w:ilvl="8" w:tplc="A86E1F58">
      <w:numFmt w:val="decimal"/>
      <w:lvlText w:val=""/>
      <w:lvlJc w:val="left"/>
    </w:lvl>
  </w:abstractNum>
  <w:abstractNum w:abstractNumId="120">
    <w:nsid w:val="0000591D"/>
    <w:multiLevelType w:val="hybridMultilevel"/>
    <w:tmpl w:val="78B089BC"/>
    <w:lvl w:ilvl="0" w:tplc="716A9422">
      <w:start w:val="10"/>
      <w:numFmt w:val="decimal"/>
      <w:lvlText w:val="%1."/>
      <w:lvlJc w:val="left"/>
    </w:lvl>
    <w:lvl w:ilvl="1" w:tplc="6C5A49B0">
      <w:numFmt w:val="decimal"/>
      <w:lvlText w:val=""/>
      <w:lvlJc w:val="left"/>
    </w:lvl>
    <w:lvl w:ilvl="2" w:tplc="3AE2595E">
      <w:numFmt w:val="decimal"/>
      <w:lvlText w:val=""/>
      <w:lvlJc w:val="left"/>
    </w:lvl>
    <w:lvl w:ilvl="3" w:tplc="E89655C8">
      <w:numFmt w:val="decimal"/>
      <w:lvlText w:val=""/>
      <w:lvlJc w:val="left"/>
    </w:lvl>
    <w:lvl w:ilvl="4" w:tplc="4F4C9A50">
      <w:numFmt w:val="decimal"/>
      <w:lvlText w:val=""/>
      <w:lvlJc w:val="left"/>
    </w:lvl>
    <w:lvl w:ilvl="5" w:tplc="8C840832">
      <w:numFmt w:val="decimal"/>
      <w:lvlText w:val=""/>
      <w:lvlJc w:val="left"/>
    </w:lvl>
    <w:lvl w:ilvl="6" w:tplc="A6743548">
      <w:numFmt w:val="decimal"/>
      <w:lvlText w:val=""/>
      <w:lvlJc w:val="left"/>
    </w:lvl>
    <w:lvl w:ilvl="7" w:tplc="721E5814">
      <w:numFmt w:val="decimal"/>
      <w:lvlText w:val=""/>
      <w:lvlJc w:val="left"/>
    </w:lvl>
    <w:lvl w:ilvl="8" w:tplc="89BC8A38">
      <w:numFmt w:val="decimal"/>
      <w:lvlText w:val=""/>
      <w:lvlJc w:val="left"/>
    </w:lvl>
  </w:abstractNum>
  <w:abstractNum w:abstractNumId="121">
    <w:nsid w:val="00005968"/>
    <w:multiLevelType w:val="hybridMultilevel"/>
    <w:tmpl w:val="3A286012"/>
    <w:lvl w:ilvl="0" w:tplc="24B0C314">
      <w:start w:val="1"/>
      <w:numFmt w:val="bullet"/>
      <w:lvlText w:val=""/>
      <w:lvlJc w:val="left"/>
    </w:lvl>
    <w:lvl w:ilvl="1" w:tplc="627E10A6">
      <w:numFmt w:val="decimal"/>
      <w:lvlText w:val=""/>
      <w:lvlJc w:val="left"/>
    </w:lvl>
    <w:lvl w:ilvl="2" w:tplc="15165414">
      <w:numFmt w:val="decimal"/>
      <w:lvlText w:val=""/>
      <w:lvlJc w:val="left"/>
    </w:lvl>
    <w:lvl w:ilvl="3" w:tplc="0164D2B4">
      <w:numFmt w:val="decimal"/>
      <w:lvlText w:val=""/>
      <w:lvlJc w:val="left"/>
    </w:lvl>
    <w:lvl w:ilvl="4" w:tplc="D19ABA3A">
      <w:numFmt w:val="decimal"/>
      <w:lvlText w:val=""/>
      <w:lvlJc w:val="left"/>
    </w:lvl>
    <w:lvl w:ilvl="5" w:tplc="FA288EB6">
      <w:numFmt w:val="decimal"/>
      <w:lvlText w:val=""/>
      <w:lvlJc w:val="left"/>
    </w:lvl>
    <w:lvl w:ilvl="6" w:tplc="71A67640">
      <w:numFmt w:val="decimal"/>
      <w:lvlText w:val=""/>
      <w:lvlJc w:val="left"/>
    </w:lvl>
    <w:lvl w:ilvl="7" w:tplc="08ACF2B6">
      <w:numFmt w:val="decimal"/>
      <w:lvlText w:val=""/>
      <w:lvlJc w:val="left"/>
    </w:lvl>
    <w:lvl w:ilvl="8" w:tplc="DBAA9E76">
      <w:numFmt w:val="decimal"/>
      <w:lvlText w:val=""/>
      <w:lvlJc w:val="left"/>
    </w:lvl>
  </w:abstractNum>
  <w:abstractNum w:abstractNumId="122">
    <w:nsid w:val="00005A9B"/>
    <w:multiLevelType w:val="hybridMultilevel"/>
    <w:tmpl w:val="FDF6822C"/>
    <w:lvl w:ilvl="0" w:tplc="429CD2F4">
      <w:start w:val="1"/>
      <w:numFmt w:val="bullet"/>
      <w:lvlText w:val="•"/>
      <w:lvlJc w:val="left"/>
    </w:lvl>
    <w:lvl w:ilvl="1" w:tplc="7F74E894">
      <w:numFmt w:val="decimal"/>
      <w:lvlText w:val=""/>
      <w:lvlJc w:val="left"/>
    </w:lvl>
    <w:lvl w:ilvl="2" w:tplc="F99A0EB4">
      <w:numFmt w:val="decimal"/>
      <w:lvlText w:val=""/>
      <w:lvlJc w:val="left"/>
    </w:lvl>
    <w:lvl w:ilvl="3" w:tplc="658A002C">
      <w:numFmt w:val="decimal"/>
      <w:lvlText w:val=""/>
      <w:lvlJc w:val="left"/>
    </w:lvl>
    <w:lvl w:ilvl="4" w:tplc="EEA4A5D4">
      <w:numFmt w:val="decimal"/>
      <w:lvlText w:val=""/>
      <w:lvlJc w:val="left"/>
    </w:lvl>
    <w:lvl w:ilvl="5" w:tplc="3FECC4E8">
      <w:numFmt w:val="decimal"/>
      <w:lvlText w:val=""/>
      <w:lvlJc w:val="left"/>
    </w:lvl>
    <w:lvl w:ilvl="6" w:tplc="6FF697AC">
      <w:numFmt w:val="decimal"/>
      <w:lvlText w:val=""/>
      <w:lvlJc w:val="left"/>
    </w:lvl>
    <w:lvl w:ilvl="7" w:tplc="2466C830">
      <w:numFmt w:val="decimal"/>
      <w:lvlText w:val=""/>
      <w:lvlJc w:val="left"/>
    </w:lvl>
    <w:lvl w:ilvl="8" w:tplc="90B64146">
      <w:numFmt w:val="decimal"/>
      <w:lvlText w:val=""/>
      <w:lvlJc w:val="left"/>
    </w:lvl>
  </w:abstractNum>
  <w:abstractNum w:abstractNumId="123">
    <w:nsid w:val="00005A9F"/>
    <w:multiLevelType w:val="hybridMultilevel"/>
    <w:tmpl w:val="32881918"/>
    <w:lvl w:ilvl="0" w:tplc="111EFBB8">
      <w:start w:val="1"/>
      <w:numFmt w:val="bullet"/>
      <w:lvlText w:val="№"/>
      <w:lvlJc w:val="left"/>
    </w:lvl>
    <w:lvl w:ilvl="1" w:tplc="7B62F8C4">
      <w:start w:val="1"/>
      <w:numFmt w:val="bullet"/>
      <w:lvlText w:val=""/>
      <w:lvlJc w:val="left"/>
    </w:lvl>
    <w:lvl w:ilvl="2" w:tplc="4432AEE0">
      <w:numFmt w:val="decimal"/>
      <w:lvlText w:val=""/>
      <w:lvlJc w:val="left"/>
    </w:lvl>
    <w:lvl w:ilvl="3" w:tplc="4C2CCD92">
      <w:numFmt w:val="decimal"/>
      <w:lvlText w:val=""/>
      <w:lvlJc w:val="left"/>
    </w:lvl>
    <w:lvl w:ilvl="4" w:tplc="E09C7B5A">
      <w:numFmt w:val="decimal"/>
      <w:lvlText w:val=""/>
      <w:lvlJc w:val="left"/>
    </w:lvl>
    <w:lvl w:ilvl="5" w:tplc="C1F8BB44">
      <w:numFmt w:val="decimal"/>
      <w:lvlText w:val=""/>
      <w:lvlJc w:val="left"/>
    </w:lvl>
    <w:lvl w:ilvl="6" w:tplc="B2F27926">
      <w:numFmt w:val="decimal"/>
      <w:lvlText w:val=""/>
      <w:lvlJc w:val="left"/>
    </w:lvl>
    <w:lvl w:ilvl="7" w:tplc="33B64582">
      <w:numFmt w:val="decimal"/>
      <w:lvlText w:val=""/>
      <w:lvlJc w:val="left"/>
    </w:lvl>
    <w:lvl w:ilvl="8" w:tplc="15C472F4">
      <w:numFmt w:val="decimal"/>
      <w:lvlText w:val=""/>
      <w:lvlJc w:val="left"/>
    </w:lvl>
  </w:abstractNum>
  <w:abstractNum w:abstractNumId="124">
    <w:nsid w:val="00005C46"/>
    <w:multiLevelType w:val="hybridMultilevel"/>
    <w:tmpl w:val="C4C44E68"/>
    <w:lvl w:ilvl="0" w:tplc="6D12EC36">
      <w:start w:val="1"/>
      <w:numFmt w:val="bullet"/>
      <w:lvlText w:val="В"/>
      <w:lvlJc w:val="left"/>
    </w:lvl>
    <w:lvl w:ilvl="1" w:tplc="5EFE8A7A">
      <w:start w:val="1"/>
      <w:numFmt w:val="bullet"/>
      <w:lvlText w:val="-"/>
      <w:lvlJc w:val="left"/>
    </w:lvl>
    <w:lvl w:ilvl="2" w:tplc="05DE778A">
      <w:numFmt w:val="decimal"/>
      <w:lvlText w:val=""/>
      <w:lvlJc w:val="left"/>
    </w:lvl>
    <w:lvl w:ilvl="3" w:tplc="553650D8">
      <w:numFmt w:val="decimal"/>
      <w:lvlText w:val=""/>
      <w:lvlJc w:val="left"/>
    </w:lvl>
    <w:lvl w:ilvl="4" w:tplc="EA40442C">
      <w:numFmt w:val="decimal"/>
      <w:lvlText w:val=""/>
      <w:lvlJc w:val="left"/>
    </w:lvl>
    <w:lvl w:ilvl="5" w:tplc="AEC8BED8">
      <w:numFmt w:val="decimal"/>
      <w:lvlText w:val=""/>
      <w:lvlJc w:val="left"/>
    </w:lvl>
    <w:lvl w:ilvl="6" w:tplc="1A767656">
      <w:numFmt w:val="decimal"/>
      <w:lvlText w:val=""/>
      <w:lvlJc w:val="left"/>
    </w:lvl>
    <w:lvl w:ilvl="7" w:tplc="2670F788">
      <w:numFmt w:val="decimal"/>
      <w:lvlText w:val=""/>
      <w:lvlJc w:val="left"/>
    </w:lvl>
    <w:lvl w:ilvl="8" w:tplc="BA30451C">
      <w:numFmt w:val="decimal"/>
      <w:lvlText w:val=""/>
      <w:lvlJc w:val="left"/>
    </w:lvl>
  </w:abstractNum>
  <w:abstractNum w:abstractNumId="125">
    <w:nsid w:val="00005CCD"/>
    <w:multiLevelType w:val="hybridMultilevel"/>
    <w:tmpl w:val="2A44FA5E"/>
    <w:lvl w:ilvl="0" w:tplc="82A69A4C">
      <w:start w:val="1"/>
      <w:numFmt w:val="bullet"/>
      <w:lvlText w:val="•"/>
      <w:lvlJc w:val="left"/>
    </w:lvl>
    <w:lvl w:ilvl="1" w:tplc="C9E02C6C">
      <w:numFmt w:val="decimal"/>
      <w:lvlText w:val=""/>
      <w:lvlJc w:val="left"/>
    </w:lvl>
    <w:lvl w:ilvl="2" w:tplc="A15E3A52">
      <w:numFmt w:val="decimal"/>
      <w:lvlText w:val=""/>
      <w:lvlJc w:val="left"/>
    </w:lvl>
    <w:lvl w:ilvl="3" w:tplc="C6900CA0">
      <w:numFmt w:val="decimal"/>
      <w:lvlText w:val=""/>
      <w:lvlJc w:val="left"/>
    </w:lvl>
    <w:lvl w:ilvl="4" w:tplc="C09E2470">
      <w:numFmt w:val="decimal"/>
      <w:lvlText w:val=""/>
      <w:lvlJc w:val="left"/>
    </w:lvl>
    <w:lvl w:ilvl="5" w:tplc="3DF654A2">
      <w:numFmt w:val="decimal"/>
      <w:lvlText w:val=""/>
      <w:lvlJc w:val="left"/>
    </w:lvl>
    <w:lvl w:ilvl="6" w:tplc="1B5ABC84">
      <w:numFmt w:val="decimal"/>
      <w:lvlText w:val=""/>
      <w:lvlJc w:val="left"/>
    </w:lvl>
    <w:lvl w:ilvl="7" w:tplc="98F8F89A">
      <w:numFmt w:val="decimal"/>
      <w:lvlText w:val=""/>
      <w:lvlJc w:val="left"/>
    </w:lvl>
    <w:lvl w:ilvl="8" w:tplc="EB6403D0">
      <w:numFmt w:val="decimal"/>
      <w:lvlText w:val=""/>
      <w:lvlJc w:val="left"/>
    </w:lvl>
  </w:abstractNum>
  <w:abstractNum w:abstractNumId="126">
    <w:nsid w:val="00005D24"/>
    <w:multiLevelType w:val="hybridMultilevel"/>
    <w:tmpl w:val="FE4A22E2"/>
    <w:lvl w:ilvl="0" w:tplc="B7E66010">
      <w:start w:val="1"/>
      <w:numFmt w:val="bullet"/>
      <w:lvlText w:val="-"/>
      <w:lvlJc w:val="left"/>
    </w:lvl>
    <w:lvl w:ilvl="1" w:tplc="CCA8FEAE">
      <w:numFmt w:val="decimal"/>
      <w:lvlText w:val=""/>
      <w:lvlJc w:val="left"/>
    </w:lvl>
    <w:lvl w:ilvl="2" w:tplc="F57E6C78">
      <w:numFmt w:val="decimal"/>
      <w:lvlText w:val=""/>
      <w:lvlJc w:val="left"/>
    </w:lvl>
    <w:lvl w:ilvl="3" w:tplc="B5CCC9BE">
      <w:numFmt w:val="decimal"/>
      <w:lvlText w:val=""/>
      <w:lvlJc w:val="left"/>
    </w:lvl>
    <w:lvl w:ilvl="4" w:tplc="236410D4">
      <w:numFmt w:val="decimal"/>
      <w:lvlText w:val=""/>
      <w:lvlJc w:val="left"/>
    </w:lvl>
    <w:lvl w:ilvl="5" w:tplc="E60E5EA4">
      <w:numFmt w:val="decimal"/>
      <w:lvlText w:val=""/>
      <w:lvlJc w:val="left"/>
    </w:lvl>
    <w:lvl w:ilvl="6" w:tplc="13A6321A">
      <w:numFmt w:val="decimal"/>
      <w:lvlText w:val=""/>
      <w:lvlJc w:val="left"/>
    </w:lvl>
    <w:lvl w:ilvl="7" w:tplc="67AE0B1E">
      <w:numFmt w:val="decimal"/>
      <w:lvlText w:val=""/>
      <w:lvlJc w:val="left"/>
    </w:lvl>
    <w:lvl w:ilvl="8" w:tplc="03866E6E">
      <w:numFmt w:val="decimal"/>
      <w:lvlText w:val=""/>
      <w:lvlJc w:val="left"/>
    </w:lvl>
  </w:abstractNum>
  <w:abstractNum w:abstractNumId="127">
    <w:nsid w:val="00005DD5"/>
    <w:multiLevelType w:val="hybridMultilevel"/>
    <w:tmpl w:val="624ECBD0"/>
    <w:lvl w:ilvl="0" w:tplc="672A12A6">
      <w:start w:val="2"/>
      <w:numFmt w:val="decimal"/>
      <w:lvlText w:val="%1)"/>
      <w:lvlJc w:val="left"/>
    </w:lvl>
    <w:lvl w:ilvl="1" w:tplc="BCC45422">
      <w:numFmt w:val="decimal"/>
      <w:lvlText w:val=""/>
      <w:lvlJc w:val="left"/>
    </w:lvl>
    <w:lvl w:ilvl="2" w:tplc="F26A7C8E">
      <w:numFmt w:val="decimal"/>
      <w:lvlText w:val=""/>
      <w:lvlJc w:val="left"/>
    </w:lvl>
    <w:lvl w:ilvl="3" w:tplc="EF2872A4">
      <w:numFmt w:val="decimal"/>
      <w:lvlText w:val=""/>
      <w:lvlJc w:val="left"/>
    </w:lvl>
    <w:lvl w:ilvl="4" w:tplc="7EBEA28A">
      <w:numFmt w:val="decimal"/>
      <w:lvlText w:val=""/>
      <w:lvlJc w:val="left"/>
    </w:lvl>
    <w:lvl w:ilvl="5" w:tplc="F6188E48">
      <w:numFmt w:val="decimal"/>
      <w:lvlText w:val=""/>
      <w:lvlJc w:val="left"/>
    </w:lvl>
    <w:lvl w:ilvl="6" w:tplc="D3EC9F42">
      <w:numFmt w:val="decimal"/>
      <w:lvlText w:val=""/>
      <w:lvlJc w:val="left"/>
    </w:lvl>
    <w:lvl w:ilvl="7" w:tplc="2F60CDF0">
      <w:numFmt w:val="decimal"/>
      <w:lvlText w:val=""/>
      <w:lvlJc w:val="left"/>
    </w:lvl>
    <w:lvl w:ilvl="8" w:tplc="F0406A78">
      <w:numFmt w:val="decimal"/>
      <w:lvlText w:val=""/>
      <w:lvlJc w:val="left"/>
    </w:lvl>
  </w:abstractNum>
  <w:abstractNum w:abstractNumId="128">
    <w:nsid w:val="00005E73"/>
    <w:multiLevelType w:val="hybridMultilevel"/>
    <w:tmpl w:val="30AA5964"/>
    <w:lvl w:ilvl="0" w:tplc="C46E3D38">
      <w:start w:val="1"/>
      <w:numFmt w:val="decimal"/>
      <w:lvlText w:val="%1)"/>
      <w:lvlJc w:val="left"/>
    </w:lvl>
    <w:lvl w:ilvl="1" w:tplc="DCD0D11A">
      <w:numFmt w:val="decimal"/>
      <w:lvlText w:val=""/>
      <w:lvlJc w:val="left"/>
    </w:lvl>
    <w:lvl w:ilvl="2" w:tplc="700E39DA">
      <w:numFmt w:val="decimal"/>
      <w:lvlText w:val=""/>
      <w:lvlJc w:val="left"/>
    </w:lvl>
    <w:lvl w:ilvl="3" w:tplc="E93C4240">
      <w:numFmt w:val="decimal"/>
      <w:lvlText w:val=""/>
      <w:lvlJc w:val="left"/>
    </w:lvl>
    <w:lvl w:ilvl="4" w:tplc="E0686F30">
      <w:numFmt w:val="decimal"/>
      <w:lvlText w:val=""/>
      <w:lvlJc w:val="left"/>
    </w:lvl>
    <w:lvl w:ilvl="5" w:tplc="FA589FE4">
      <w:numFmt w:val="decimal"/>
      <w:lvlText w:val=""/>
      <w:lvlJc w:val="left"/>
    </w:lvl>
    <w:lvl w:ilvl="6" w:tplc="9CA4D732">
      <w:numFmt w:val="decimal"/>
      <w:lvlText w:val=""/>
      <w:lvlJc w:val="left"/>
    </w:lvl>
    <w:lvl w:ilvl="7" w:tplc="2102A822">
      <w:numFmt w:val="decimal"/>
      <w:lvlText w:val=""/>
      <w:lvlJc w:val="left"/>
    </w:lvl>
    <w:lvl w:ilvl="8" w:tplc="BF5A69AA">
      <w:numFmt w:val="decimal"/>
      <w:lvlText w:val=""/>
      <w:lvlJc w:val="left"/>
    </w:lvl>
  </w:abstractNum>
  <w:abstractNum w:abstractNumId="129">
    <w:nsid w:val="00005E76"/>
    <w:multiLevelType w:val="hybridMultilevel"/>
    <w:tmpl w:val="2390AECC"/>
    <w:lvl w:ilvl="0" w:tplc="65FCE200">
      <w:start w:val="1"/>
      <w:numFmt w:val="bullet"/>
      <w:lvlText w:val="•"/>
      <w:lvlJc w:val="left"/>
    </w:lvl>
    <w:lvl w:ilvl="1" w:tplc="B76C35A0">
      <w:numFmt w:val="decimal"/>
      <w:lvlText w:val=""/>
      <w:lvlJc w:val="left"/>
    </w:lvl>
    <w:lvl w:ilvl="2" w:tplc="9A040E9C">
      <w:numFmt w:val="decimal"/>
      <w:lvlText w:val=""/>
      <w:lvlJc w:val="left"/>
    </w:lvl>
    <w:lvl w:ilvl="3" w:tplc="B3228D4C">
      <w:numFmt w:val="decimal"/>
      <w:lvlText w:val=""/>
      <w:lvlJc w:val="left"/>
    </w:lvl>
    <w:lvl w:ilvl="4" w:tplc="0DE43616">
      <w:numFmt w:val="decimal"/>
      <w:lvlText w:val=""/>
      <w:lvlJc w:val="left"/>
    </w:lvl>
    <w:lvl w:ilvl="5" w:tplc="55040B7A">
      <w:numFmt w:val="decimal"/>
      <w:lvlText w:val=""/>
      <w:lvlJc w:val="left"/>
    </w:lvl>
    <w:lvl w:ilvl="6" w:tplc="A7A05098">
      <w:numFmt w:val="decimal"/>
      <w:lvlText w:val=""/>
      <w:lvlJc w:val="left"/>
    </w:lvl>
    <w:lvl w:ilvl="7" w:tplc="48762C06">
      <w:numFmt w:val="decimal"/>
      <w:lvlText w:val=""/>
      <w:lvlJc w:val="left"/>
    </w:lvl>
    <w:lvl w:ilvl="8" w:tplc="3F003896">
      <w:numFmt w:val="decimal"/>
      <w:lvlText w:val=""/>
      <w:lvlJc w:val="left"/>
    </w:lvl>
  </w:abstractNum>
  <w:abstractNum w:abstractNumId="130">
    <w:nsid w:val="00005ED0"/>
    <w:multiLevelType w:val="hybridMultilevel"/>
    <w:tmpl w:val="01CC2A18"/>
    <w:lvl w:ilvl="0" w:tplc="51EE6C54">
      <w:start w:val="2"/>
      <w:numFmt w:val="decimal"/>
      <w:lvlText w:val="%1)"/>
      <w:lvlJc w:val="left"/>
    </w:lvl>
    <w:lvl w:ilvl="1" w:tplc="6082C938">
      <w:numFmt w:val="decimal"/>
      <w:lvlText w:val=""/>
      <w:lvlJc w:val="left"/>
    </w:lvl>
    <w:lvl w:ilvl="2" w:tplc="06AC48E8">
      <w:numFmt w:val="decimal"/>
      <w:lvlText w:val=""/>
      <w:lvlJc w:val="left"/>
    </w:lvl>
    <w:lvl w:ilvl="3" w:tplc="3D96293A">
      <w:numFmt w:val="decimal"/>
      <w:lvlText w:val=""/>
      <w:lvlJc w:val="left"/>
    </w:lvl>
    <w:lvl w:ilvl="4" w:tplc="FE7800B8">
      <w:numFmt w:val="decimal"/>
      <w:lvlText w:val=""/>
      <w:lvlJc w:val="left"/>
    </w:lvl>
    <w:lvl w:ilvl="5" w:tplc="CE82F14C">
      <w:numFmt w:val="decimal"/>
      <w:lvlText w:val=""/>
      <w:lvlJc w:val="left"/>
    </w:lvl>
    <w:lvl w:ilvl="6" w:tplc="8C004148">
      <w:numFmt w:val="decimal"/>
      <w:lvlText w:val=""/>
      <w:lvlJc w:val="left"/>
    </w:lvl>
    <w:lvl w:ilvl="7" w:tplc="D884D57C">
      <w:numFmt w:val="decimal"/>
      <w:lvlText w:val=""/>
      <w:lvlJc w:val="left"/>
    </w:lvl>
    <w:lvl w:ilvl="8" w:tplc="AC00E820">
      <w:numFmt w:val="decimal"/>
      <w:lvlText w:val=""/>
      <w:lvlJc w:val="left"/>
    </w:lvl>
  </w:abstractNum>
  <w:abstractNum w:abstractNumId="131">
    <w:nsid w:val="00005F1E"/>
    <w:multiLevelType w:val="hybridMultilevel"/>
    <w:tmpl w:val="E50ED054"/>
    <w:lvl w:ilvl="0" w:tplc="E4F8BD30">
      <w:start w:val="1"/>
      <w:numFmt w:val="bullet"/>
      <w:lvlText w:val="О"/>
      <w:lvlJc w:val="left"/>
    </w:lvl>
    <w:lvl w:ilvl="1" w:tplc="95A0978C">
      <w:numFmt w:val="decimal"/>
      <w:lvlText w:val=""/>
      <w:lvlJc w:val="left"/>
    </w:lvl>
    <w:lvl w:ilvl="2" w:tplc="6812FBF6">
      <w:numFmt w:val="decimal"/>
      <w:lvlText w:val=""/>
      <w:lvlJc w:val="left"/>
    </w:lvl>
    <w:lvl w:ilvl="3" w:tplc="C3A06800">
      <w:numFmt w:val="decimal"/>
      <w:lvlText w:val=""/>
      <w:lvlJc w:val="left"/>
    </w:lvl>
    <w:lvl w:ilvl="4" w:tplc="606A451C">
      <w:numFmt w:val="decimal"/>
      <w:lvlText w:val=""/>
      <w:lvlJc w:val="left"/>
    </w:lvl>
    <w:lvl w:ilvl="5" w:tplc="CD083138">
      <w:numFmt w:val="decimal"/>
      <w:lvlText w:val=""/>
      <w:lvlJc w:val="left"/>
    </w:lvl>
    <w:lvl w:ilvl="6" w:tplc="7F3CB3CE">
      <w:numFmt w:val="decimal"/>
      <w:lvlText w:val=""/>
      <w:lvlJc w:val="left"/>
    </w:lvl>
    <w:lvl w:ilvl="7" w:tplc="8E66752C">
      <w:numFmt w:val="decimal"/>
      <w:lvlText w:val=""/>
      <w:lvlJc w:val="left"/>
    </w:lvl>
    <w:lvl w:ilvl="8" w:tplc="B08C8F44">
      <w:numFmt w:val="decimal"/>
      <w:lvlText w:val=""/>
      <w:lvlJc w:val="left"/>
    </w:lvl>
  </w:abstractNum>
  <w:abstractNum w:abstractNumId="132">
    <w:nsid w:val="00005F45"/>
    <w:multiLevelType w:val="hybridMultilevel"/>
    <w:tmpl w:val="B376303A"/>
    <w:lvl w:ilvl="0" w:tplc="67801A5A">
      <w:start w:val="3"/>
      <w:numFmt w:val="decimal"/>
      <w:lvlText w:val="%1"/>
      <w:lvlJc w:val="left"/>
    </w:lvl>
    <w:lvl w:ilvl="1" w:tplc="6FACA460">
      <w:numFmt w:val="decimal"/>
      <w:lvlText w:val=""/>
      <w:lvlJc w:val="left"/>
    </w:lvl>
    <w:lvl w:ilvl="2" w:tplc="715A13FE">
      <w:numFmt w:val="decimal"/>
      <w:lvlText w:val=""/>
      <w:lvlJc w:val="left"/>
    </w:lvl>
    <w:lvl w:ilvl="3" w:tplc="61C2A2F4">
      <w:numFmt w:val="decimal"/>
      <w:lvlText w:val=""/>
      <w:lvlJc w:val="left"/>
    </w:lvl>
    <w:lvl w:ilvl="4" w:tplc="DC74E638">
      <w:numFmt w:val="decimal"/>
      <w:lvlText w:val=""/>
      <w:lvlJc w:val="left"/>
    </w:lvl>
    <w:lvl w:ilvl="5" w:tplc="7548B538">
      <w:numFmt w:val="decimal"/>
      <w:lvlText w:val=""/>
      <w:lvlJc w:val="left"/>
    </w:lvl>
    <w:lvl w:ilvl="6" w:tplc="BDA87086">
      <w:numFmt w:val="decimal"/>
      <w:lvlText w:val=""/>
      <w:lvlJc w:val="left"/>
    </w:lvl>
    <w:lvl w:ilvl="7" w:tplc="46E8BD92">
      <w:numFmt w:val="decimal"/>
      <w:lvlText w:val=""/>
      <w:lvlJc w:val="left"/>
    </w:lvl>
    <w:lvl w:ilvl="8" w:tplc="3126F3A2">
      <w:numFmt w:val="decimal"/>
      <w:lvlText w:val=""/>
      <w:lvlJc w:val="left"/>
    </w:lvl>
  </w:abstractNum>
  <w:abstractNum w:abstractNumId="133">
    <w:nsid w:val="00005FA4"/>
    <w:multiLevelType w:val="hybridMultilevel"/>
    <w:tmpl w:val="C3982ED8"/>
    <w:lvl w:ilvl="0" w:tplc="5F48AC9E">
      <w:start w:val="1"/>
      <w:numFmt w:val="bullet"/>
      <w:lvlText w:val=""/>
      <w:lvlJc w:val="left"/>
    </w:lvl>
    <w:lvl w:ilvl="1" w:tplc="BB148E80">
      <w:numFmt w:val="decimal"/>
      <w:lvlText w:val=""/>
      <w:lvlJc w:val="left"/>
    </w:lvl>
    <w:lvl w:ilvl="2" w:tplc="4606EBB0">
      <w:numFmt w:val="decimal"/>
      <w:lvlText w:val=""/>
      <w:lvlJc w:val="left"/>
    </w:lvl>
    <w:lvl w:ilvl="3" w:tplc="57D603E4">
      <w:numFmt w:val="decimal"/>
      <w:lvlText w:val=""/>
      <w:lvlJc w:val="left"/>
    </w:lvl>
    <w:lvl w:ilvl="4" w:tplc="8F88BA32">
      <w:numFmt w:val="decimal"/>
      <w:lvlText w:val=""/>
      <w:lvlJc w:val="left"/>
    </w:lvl>
    <w:lvl w:ilvl="5" w:tplc="B436FEBC">
      <w:numFmt w:val="decimal"/>
      <w:lvlText w:val=""/>
      <w:lvlJc w:val="left"/>
    </w:lvl>
    <w:lvl w:ilvl="6" w:tplc="1780DC7E">
      <w:numFmt w:val="decimal"/>
      <w:lvlText w:val=""/>
      <w:lvlJc w:val="left"/>
    </w:lvl>
    <w:lvl w:ilvl="7" w:tplc="908CF18C">
      <w:numFmt w:val="decimal"/>
      <w:lvlText w:val=""/>
      <w:lvlJc w:val="left"/>
    </w:lvl>
    <w:lvl w:ilvl="8" w:tplc="18C0ED88">
      <w:numFmt w:val="decimal"/>
      <w:lvlText w:val=""/>
      <w:lvlJc w:val="left"/>
    </w:lvl>
  </w:abstractNum>
  <w:abstractNum w:abstractNumId="134">
    <w:nsid w:val="00005FA8"/>
    <w:multiLevelType w:val="hybridMultilevel"/>
    <w:tmpl w:val="F9D4C6D4"/>
    <w:lvl w:ilvl="0" w:tplc="59F8DBBC">
      <w:start w:val="1"/>
      <w:numFmt w:val="bullet"/>
      <w:lvlText w:val="В"/>
      <w:lvlJc w:val="left"/>
    </w:lvl>
    <w:lvl w:ilvl="1" w:tplc="63F8A9B4">
      <w:start w:val="1"/>
      <w:numFmt w:val="bullet"/>
      <w:lvlText w:val=""/>
      <w:lvlJc w:val="left"/>
    </w:lvl>
    <w:lvl w:ilvl="2" w:tplc="0A4EC022">
      <w:numFmt w:val="decimal"/>
      <w:lvlText w:val=""/>
      <w:lvlJc w:val="left"/>
    </w:lvl>
    <w:lvl w:ilvl="3" w:tplc="594AF332">
      <w:numFmt w:val="decimal"/>
      <w:lvlText w:val=""/>
      <w:lvlJc w:val="left"/>
    </w:lvl>
    <w:lvl w:ilvl="4" w:tplc="8952A0A2">
      <w:numFmt w:val="decimal"/>
      <w:lvlText w:val=""/>
      <w:lvlJc w:val="left"/>
    </w:lvl>
    <w:lvl w:ilvl="5" w:tplc="E2209DA8">
      <w:numFmt w:val="decimal"/>
      <w:lvlText w:val=""/>
      <w:lvlJc w:val="left"/>
    </w:lvl>
    <w:lvl w:ilvl="6" w:tplc="D3E20800">
      <w:numFmt w:val="decimal"/>
      <w:lvlText w:val=""/>
      <w:lvlJc w:val="left"/>
    </w:lvl>
    <w:lvl w:ilvl="7" w:tplc="647A3B94">
      <w:numFmt w:val="decimal"/>
      <w:lvlText w:val=""/>
      <w:lvlJc w:val="left"/>
    </w:lvl>
    <w:lvl w:ilvl="8" w:tplc="F7CCF70E">
      <w:numFmt w:val="decimal"/>
      <w:lvlText w:val=""/>
      <w:lvlJc w:val="left"/>
    </w:lvl>
  </w:abstractNum>
  <w:abstractNum w:abstractNumId="135">
    <w:nsid w:val="00006048"/>
    <w:multiLevelType w:val="hybridMultilevel"/>
    <w:tmpl w:val="D40A4324"/>
    <w:lvl w:ilvl="0" w:tplc="41DE5BFE">
      <w:start w:val="1"/>
      <w:numFmt w:val="decimal"/>
      <w:lvlText w:val="%1."/>
      <w:lvlJc w:val="left"/>
    </w:lvl>
    <w:lvl w:ilvl="1" w:tplc="9C5E4A78">
      <w:numFmt w:val="decimal"/>
      <w:lvlText w:val=""/>
      <w:lvlJc w:val="left"/>
    </w:lvl>
    <w:lvl w:ilvl="2" w:tplc="31E80F00">
      <w:numFmt w:val="decimal"/>
      <w:lvlText w:val=""/>
      <w:lvlJc w:val="left"/>
    </w:lvl>
    <w:lvl w:ilvl="3" w:tplc="AF12E760">
      <w:numFmt w:val="decimal"/>
      <w:lvlText w:val=""/>
      <w:lvlJc w:val="left"/>
    </w:lvl>
    <w:lvl w:ilvl="4" w:tplc="0C70A31A">
      <w:numFmt w:val="decimal"/>
      <w:lvlText w:val=""/>
      <w:lvlJc w:val="left"/>
    </w:lvl>
    <w:lvl w:ilvl="5" w:tplc="A1445920">
      <w:numFmt w:val="decimal"/>
      <w:lvlText w:val=""/>
      <w:lvlJc w:val="left"/>
    </w:lvl>
    <w:lvl w:ilvl="6" w:tplc="A120C51C">
      <w:numFmt w:val="decimal"/>
      <w:lvlText w:val=""/>
      <w:lvlJc w:val="left"/>
    </w:lvl>
    <w:lvl w:ilvl="7" w:tplc="59406C26">
      <w:numFmt w:val="decimal"/>
      <w:lvlText w:val=""/>
      <w:lvlJc w:val="left"/>
    </w:lvl>
    <w:lvl w:ilvl="8" w:tplc="5B8C5B88">
      <w:numFmt w:val="decimal"/>
      <w:lvlText w:val=""/>
      <w:lvlJc w:val="left"/>
    </w:lvl>
  </w:abstractNum>
  <w:abstractNum w:abstractNumId="136">
    <w:nsid w:val="00006270"/>
    <w:multiLevelType w:val="hybridMultilevel"/>
    <w:tmpl w:val="7D1291A2"/>
    <w:lvl w:ilvl="0" w:tplc="86D41DCA">
      <w:start w:val="1"/>
      <w:numFmt w:val="bullet"/>
      <w:lvlText w:val="в"/>
      <w:lvlJc w:val="left"/>
    </w:lvl>
    <w:lvl w:ilvl="1" w:tplc="5952269E">
      <w:start w:val="1"/>
      <w:numFmt w:val="bullet"/>
      <w:lvlText w:val="В"/>
      <w:lvlJc w:val="left"/>
    </w:lvl>
    <w:lvl w:ilvl="2" w:tplc="E6861E70">
      <w:numFmt w:val="decimal"/>
      <w:lvlText w:val=""/>
      <w:lvlJc w:val="left"/>
    </w:lvl>
    <w:lvl w:ilvl="3" w:tplc="2EDE71BC">
      <w:numFmt w:val="decimal"/>
      <w:lvlText w:val=""/>
      <w:lvlJc w:val="left"/>
    </w:lvl>
    <w:lvl w:ilvl="4" w:tplc="D050216C">
      <w:numFmt w:val="decimal"/>
      <w:lvlText w:val=""/>
      <w:lvlJc w:val="left"/>
    </w:lvl>
    <w:lvl w:ilvl="5" w:tplc="7716278A">
      <w:numFmt w:val="decimal"/>
      <w:lvlText w:val=""/>
      <w:lvlJc w:val="left"/>
    </w:lvl>
    <w:lvl w:ilvl="6" w:tplc="33A8FBF2">
      <w:numFmt w:val="decimal"/>
      <w:lvlText w:val=""/>
      <w:lvlJc w:val="left"/>
    </w:lvl>
    <w:lvl w:ilvl="7" w:tplc="389E874C">
      <w:numFmt w:val="decimal"/>
      <w:lvlText w:val=""/>
      <w:lvlJc w:val="left"/>
    </w:lvl>
    <w:lvl w:ilvl="8" w:tplc="0F347C7C">
      <w:numFmt w:val="decimal"/>
      <w:lvlText w:val=""/>
      <w:lvlJc w:val="left"/>
    </w:lvl>
  </w:abstractNum>
  <w:abstractNum w:abstractNumId="137">
    <w:nsid w:val="00006479"/>
    <w:multiLevelType w:val="hybridMultilevel"/>
    <w:tmpl w:val="7F9C2118"/>
    <w:lvl w:ilvl="0" w:tplc="E5467488">
      <w:start w:val="1"/>
      <w:numFmt w:val="bullet"/>
      <w:lvlText w:val="•"/>
      <w:lvlJc w:val="left"/>
    </w:lvl>
    <w:lvl w:ilvl="1" w:tplc="21982BDA">
      <w:numFmt w:val="decimal"/>
      <w:lvlText w:val=""/>
      <w:lvlJc w:val="left"/>
    </w:lvl>
    <w:lvl w:ilvl="2" w:tplc="C6B45E36">
      <w:numFmt w:val="decimal"/>
      <w:lvlText w:val=""/>
      <w:lvlJc w:val="left"/>
    </w:lvl>
    <w:lvl w:ilvl="3" w:tplc="D29EB082">
      <w:numFmt w:val="decimal"/>
      <w:lvlText w:val=""/>
      <w:lvlJc w:val="left"/>
    </w:lvl>
    <w:lvl w:ilvl="4" w:tplc="1472D710">
      <w:numFmt w:val="decimal"/>
      <w:lvlText w:val=""/>
      <w:lvlJc w:val="left"/>
    </w:lvl>
    <w:lvl w:ilvl="5" w:tplc="3A46081A">
      <w:numFmt w:val="decimal"/>
      <w:lvlText w:val=""/>
      <w:lvlJc w:val="left"/>
    </w:lvl>
    <w:lvl w:ilvl="6" w:tplc="15386282">
      <w:numFmt w:val="decimal"/>
      <w:lvlText w:val=""/>
      <w:lvlJc w:val="left"/>
    </w:lvl>
    <w:lvl w:ilvl="7" w:tplc="7DC8D162">
      <w:numFmt w:val="decimal"/>
      <w:lvlText w:val=""/>
      <w:lvlJc w:val="left"/>
    </w:lvl>
    <w:lvl w:ilvl="8" w:tplc="562C42DA">
      <w:numFmt w:val="decimal"/>
      <w:lvlText w:val=""/>
      <w:lvlJc w:val="left"/>
    </w:lvl>
  </w:abstractNum>
  <w:abstractNum w:abstractNumId="138">
    <w:nsid w:val="00006486"/>
    <w:multiLevelType w:val="hybridMultilevel"/>
    <w:tmpl w:val="185493F8"/>
    <w:lvl w:ilvl="0" w:tplc="15F831E8">
      <w:start w:val="2"/>
      <w:numFmt w:val="decimal"/>
      <w:lvlText w:val="%1."/>
      <w:lvlJc w:val="left"/>
    </w:lvl>
    <w:lvl w:ilvl="1" w:tplc="053C3FA2">
      <w:numFmt w:val="decimal"/>
      <w:lvlText w:val=""/>
      <w:lvlJc w:val="left"/>
    </w:lvl>
    <w:lvl w:ilvl="2" w:tplc="A022BC08">
      <w:numFmt w:val="decimal"/>
      <w:lvlText w:val=""/>
      <w:lvlJc w:val="left"/>
    </w:lvl>
    <w:lvl w:ilvl="3" w:tplc="FA82DCC4">
      <w:numFmt w:val="decimal"/>
      <w:lvlText w:val=""/>
      <w:lvlJc w:val="left"/>
    </w:lvl>
    <w:lvl w:ilvl="4" w:tplc="CFAA61E6">
      <w:numFmt w:val="decimal"/>
      <w:lvlText w:val=""/>
      <w:lvlJc w:val="left"/>
    </w:lvl>
    <w:lvl w:ilvl="5" w:tplc="12BAB6CE">
      <w:numFmt w:val="decimal"/>
      <w:lvlText w:val=""/>
      <w:lvlJc w:val="left"/>
    </w:lvl>
    <w:lvl w:ilvl="6" w:tplc="865CEBF8">
      <w:numFmt w:val="decimal"/>
      <w:lvlText w:val=""/>
      <w:lvlJc w:val="left"/>
    </w:lvl>
    <w:lvl w:ilvl="7" w:tplc="2AFC7998">
      <w:numFmt w:val="decimal"/>
      <w:lvlText w:val=""/>
      <w:lvlJc w:val="left"/>
    </w:lvl>
    <w:lvl w:ilvl="8" w:tplc="2EBC589A">
      <w:numFmt w:val="decimal"/>
      <w:lvlText w:val=""/>
      <w:lvlJc w:val="left"/>
    </w:lvl>
  </w:abstractNum>
  <w:abstractNum w:abstractNumId="139">
    <w:nsid w:val="0000658C"/>
    <w:multiLevelType w:val="hybridMultilevel"/>
    <w:tmpl w:val="6A6AE3EE"/>
    <w:lvl w:ilvl="0" w:tplc="BB8A3E76">
      <w:start w:val="4"/>
      <w:numFmt w:val="decimal"/>
      <w:lvlText w:val="%1."/>
      <w:lvlJc w:val="left"/>
    </w:lvl>
    <w:lvl w:ilvl="1" w:tplc="A5983BAC">
      <w:numFmt w:val="decimal"/>
      <w:lvlText w:val=""/>
      <w:lvlJc w:val="left"/>
    </w:lvl>
    <w:lvl w:ilvl="2" w:tplc="9BD4A604">
      <w:numFmt w:val="decimal"/>
      <w:lvlText w:val=""/>
      <w:lvlJc w:val="left"/>
    </w:lvl>
    <w:lvl w:ilvl="3" w:tplc="628E4BAE">
      <w:numFmt w:val="decimal"/>
      <w:lvlText w:val=""/>
      <w:lvlJc w:val="left"/>
    </w:lvl>
    <w:lvl w:ilvl="4" w:tplc="B49EB064">
      <w:numFmt w:val="decimal"/>
      <w:lvlText w:val=""/>
      <w:lvlJc w:val="left"/>
    </w:lvl>
    <w:lvl w:ilvl="5" w:tplc="6FD233EE">
      <w:numFmt w:val="decimal"/>
      <w:lvlText w:val=""/>
      <w:lvlJc w:val="left"/>
    </w:lvl>
    <w:lvl w:ilvl="6" w:tplc="859412C2">
      <w:numFmt w:val="decimal"/>
      <w:lvlText w:val=""/>
      <w:lvlJc w:val="left"/>
    </w:lvl>
    <w:lvl w:ilvl="7" w:tplc="00BEB3EE">
      <w:numFmt w:val="decimal"/>
      <w:lvlText w:val=""/>
      <w:lvlJc w:val="left"/>
    </w:lvl>
    <w:lvl w:ilvl="8" w:tplc="1F10E8AA">
      <w:numFmt w:val="decimal"/>
      <w:lvlText w:val=""/>
      <w:lvlJc w:val="left"/>
    </w:lvl>
  </w:abstractNum>
  <w:abstractNum w:abstractNumId="140">
    <w:nsid w:val="000066FA"/>
    <w:multiLevelType w:val="hybridMultilevel"/>
    <w:tmpl w:val="C1E04610"/>
    <w:lvl w:ilvl="0" w:tplc="4E14E544">
      <w:start w:val="1"/>
      <w:numFmt w:val="bullet"/>
      <w:lvlText w:val="в"/>
      <w:lvlJc w:val="left"/>
    </w:lvl>
    <w:lvl w:ilvl="1" w:tplc="03B2190A">
      <w:numFmt w:val="decimal"/>
      <w:lvlText w:val=""/>
      <w:lvlJc w:val="left"/>
    </w:lvl>
    <w:lvl w:ilvl="2" w:tplc="0744F8DA">
      <w:numFmt w:val="decimal"/>
      <w:lvlText w:val=""/>
      <w:lvlJc w:val="left"/>
    </w:lvl>
    <w:lvl w:ilvl="3" w:tplc="5216882E">
      <w:numFmt w:val="decimal"/>
      <w:lvlText w:val=""/>
      <w:lvlJc w:val="left"/>
    </w:lvl>
    <w:lvl w:ilvl="4" w:tplc="EE668036">
      <w:numFmt w:val="decimal"/>
      <w:lvlText w:val=""/>
      <w:lvlJc w:val="left"/>
    </w:lvl>
    <w:lvl w:ilvl="5" w:tplc="01C07B86">
      <w:numFmt w:val="decimal"/>
      <w:lvlText w:val=""/>
      <w:lvlJc w:val="left"/>
    </w:lvl>
    <w:lvl w:ilvl="6" w:tplc="56265B0C">
      <w:numFmt w:val="decimal"/>
      <w:lvlText w:val=""/>
      <w:lvlJc w:val="left"/>
    </w:lvl>
    <w:lvl w:ilvl="7" w:tplc="72DA9450">
      <w:numFmt w:val="decimal"/>
      <w:lvlText w:val=""/>
      <w:lvlJc w:val="left"/>
    </w:lvl>
    <w:lvl w:ilvl="8" w:tplc="4A9A7F2C">
      <w:numFmt w:val="decimal"/>
      <w:lvlText w:val=""/>
      <w:lvlJc w:val="left"/>
    </w:lvl>
  </w:abstractNum>
  <w:abstractNum w:abstractNumId="141">
    <w:nsid w:val="00006732"/>
    <w:multiLevelType w:val="hybridMultilevel"/>
    <w:tmpl w:val="CA84E66A"/>
    <w:lvl w:ilvl="0" w:tplc="F8404D98">
      <w:start w:val="1"/>
      <w:numFmt w:val="decimal"/>
      <w:lvlText w:val="%1."/>
      <w:lvlJc w:val="left"/>
    </w:lvl>
    <w:lvl w:ilvl="1" w:tplc="1C0C6C84">
      <w:numFmt w:val="decimal"/>
      <w:lvlText w:val=""/>
      <w:lvlJc w:val="left"/>
    </w:lvl>
    <w:lvl w:ilvl="2" w:tplc="7DFC92E4">
      <w:numFmt w:val="decimal"/>
      <w:lvlText w:val=""/>
      <w:lvlJc w:val="left"/>
    </w:lvl>
    <w:lvl w:ilvl="3" w:tplc="CAB05CBC">
      <w:numFmt w:val="decimal"/>
      <w:lvlText w:val=""/>
      <w:lvlJc w:val="left"/>
    </w:lvl>
    <w:lvl w:ilvl="4" w:tplc="0D8AC0D0">
      <w:numFmt w:val="decimal"/>
      <w:lvlText w:val=""/>
      <w:lvlJc w:val="left"/>
    </w:lvl>
    <w:lvl w:ilvl="5" w:tplc="739EF442">
      <w:numFmt w:val="decimal"/>
      <w:lvlText w:val=""/>
      <w:lvlJc w:val="left"/>
    </w:lvl>
    <w:lvl w:ilvl="6" w:tplc="454E237A">
      <w:numFmt w:val="decimal"/>
      <w:lvlText w:val=""/>
      <w:lvlJc w:val="left"/>
    </w:lvl>
    <w:lvl w:ilvl="7" w:tplc="64F20FDA">
      <w:numFmt w:val="decimal"/>
      <w:lvlText w:val=""/>
      <w:lvlJc w:val="left"/>
    </w:lvl>
    <w:lvl w:ilvl="8" w:tplc="69926FAC">
      <w:numFmt w:val="decimal"/>
      <w:lvlText w:val=""/>
      <w:lvlJc w:val="left"/>
    </w:lvl>
  </w:abstractNum>
  <w:abstractNum w:abstractNumId="142">
    <w:nsid w:val="000068F5"/>
    <w:multiLevelType w:val="hybridMultilevel"/>
    <w:tmpl w:val="699C0E76"/>
    <w:lvl w:ilvl="0" w:tplc="0C441288">
      <w:start w:val="1"/>
      <w:numFmt w:val="bullet"/>
      <w:lvlText w:val="в"/>
      <w:lvlJc w:val="left"/>
    </w:lvl>
    <w:lvl w:ilvl="1" w:tplc="6200139A">
      <w:numFmt w:val="decimal"/>
      <w:lvlText w:val=""/>
      <w:lvlJc w:val="left"/>
    </w:lvl>
    <w:lvl w:ilvl="2" w:tplc="3ADEDCB6">
      <w:numFmt w:val="decimal"/>
      <w:lvlText w:val=""/>
      <w:lvlJc w:val="left"/>
    </w:lvl>
    <w:lvl w:ilvl="3" w:tplc="BD98FD04">
      <w:numFmt w:val="decimal"/>
      <w:lvlText w:val=""/>
      <w:lvlJc w:val="left"/>
    </w:lvl>
    <w:lvl w:ilvl="4" w:tplc="342AAF2A">
      <w:numFmt w:val="decimal"/>
      <w:lvlText w:val=""/>
      <w:lvlJc w:val="left"/>
    </w:lvl>
    <w:lvl w:ilvl="5" w:tplc="7E3E8068">
      <w:numFmt w:val="decimal"/>
      <w:lvlText w:val=""/>
      <w:lvlJc w:val="left"/>
    </w:lvl>
    <w:lvl w:ilvl="6" w:tplc="740A264E">
      <w:numFmt w:val="decimal"/>
      <w:lvlText w:val=""/>
      <w:lvlJc w:val="left"/>
    </w:lvl>
    <w:lvl w:ilvl="7" w:tplc="E640CF5A">
      <w:numFmt w:val="decimal"/>
      <w:lvlText w:val=""/>
      <w:lvlJc w:val="left"/>
    </w:lvl>
    <w:lvl w:ilvl="8" w:tplc="407C6AA0">
      <w:numFmt w:val="decimal"/>
      <w:lvlText w:val=""/>
      <w:lvlJc w:val="left"/>
    </w:lvl>
  </w:abstractNum>
  <w:abstractNum w:abstractNumId="143">
    <w:nsid w:val="000069D0"/>
    <w:multiLevelType w:val="hybridMultilevel"/>
    <w:tmpl w:val="3B00DBE4"/>
    <w:lvl w:ilvl="0" w:tplc="5CA6B344">
      <w:start w:val="1"/>
      <w:numFmt w:val="bullet"/>
      <w:lvlText w:val="•"/>
      <w:lvlJc w:val="left"/>
    </w:lvl>
    <w:lvl w:ilvl="1" w:tplc="E5B849C6">
      <w:numFmt w:val="decimal"/>
      <w:lvlText w:val=""/>
      <w:lvlJc w:val="left"/>
    </w:lvl>
    <w:lvl w:ilvl="2" w:tplc="981E630A">
      <w:numFmt w:val="decimal"/>
      <w:lvlText w:val=""/>
      <w:lvlJc w:val="left"/>
    </w:lvl>
    <w:lvl w:ilvl="3" w:tplc="0ED8E19C">
      <w:numFmt w:val="decimal"/>
      <w:lvlText w:val=""/>
      <w:lvlJc w:val="left"/>
    </w:lvl>
    <w:lvl w:ilvl="4" w:tplc="DFD0AD96">
      <w:numFmt w:val="decimal"/>
      <w:lvlText w:val=""/>
      <w:lvlJc w:val="left"/>
    </w:lvl>
    <w:lvl w:ilvl="5" w:tplc="C3A2D002">
      <w:numFmt w:val="decimal"/>
      <w:lvlText w:val=""/>
      <w:lvlJc w:val="left"/>
    </w:lvl>
    <w:lvl w:ilvl="6" w:tplc="91A05494">
      <w:numFmt w:val="decimal"/>
      <w:lvlText w:val=""/>
      <w:lvlJc w:val="left"/>
    </w:lvl>
    <w:lvl w:ilvl="7" w:tplc="366C251C">
      <w:numFmt w:val="decimal"/>
      <w:lvlText w:val=""/>
      <w:lvlJc w:val="left"/>
    </w:lvl>
    <w:lvl w:ilvl="8" w:tplc="10862F48">
      <w:numFmt w:val="decimal"/>
      <w:lvlText w:val=""/>
      <w:lvlJc w:val="left"/>
    </w:lvl>
  </w:abstractNum>
  <w:abstractNum w:abstractNumId="144">
    <w:nsid w:val="00006A15"/>
    <w:multiLevelType w:val="hybridMultilevel"/>
    <w:tmpl w:val="D17ACE3C"/>
    <w:lvl w:ilvl="0" w:tplc="56F43D90">
      <w:start w:val="1"/>
      <w:numFmt w:val="bullet"/>
      <w:lvlText w:val="-"/>
      <w:lvlJc w:val="left"/>
    </w:lvl>
    <w:lvl w:ilvl="1" w:tplc="2A7C1D44">
      <w:numFmt w:val="decimal"/>
      <w:lvlText w:val=""/>
      <w:lvlJc w:val="left"/>
    </w:lvl>
    <w:lvl w:ilvl="2" w:tplc="0974E1A6">
      <w:numFmt w:val="decimal"/>
      <w:lvlText w:val=""/>
      <w:lvlJc w:val="left"/>
    </w:lvl>
    <w:lvl w:ilvl="3" w:tplc="42566C06">
      <w:numFmt w:val="decimal"/>
      <w:lvlText w:val=""/>
      <w:lvlJc w:val="left"/>
    </w:lvl>
    <w:lvl w:ilvl="4" w:tplc="BEC41106">
      <w:numFmt w:val="decimal"/>
      <w:lvlText w:val=""/>
      <w:lvlJc w:val="left"/>
    </w:lvl>
    <w:lvl w:ilvl="5" w:tplc="94B20FC8">
      <w:numFmt w:val="decimal"/>
      <w:lvlText w:val=""/>
      <w:lvlJc w:val="left"/>
    </w:lvl>
    <w:lvl w:ilvl="6" w:tplc="CF382E30">
      <w:numFmt w:val="decimal"/>
      <w:lvlText w:val=""/>
      <w:lvlJc w:val="left"/>
    </w:lvl>
    <w:lvl w:ilvl="7" w:tplc="69DA5E38">
      <w:numFmt w:val="decimal"/>
      <w:lvlText w:val=""/>
      <w:lvlJc w:val="left"/>
    </w:lvl>
    <w:lvl w:ilvl="8" w:tplc="0C38212C">
      <w:numFmt w:val="decimal"/>
      <w:lvlText w:val=""/>
      <w:lvlJc w:val="left"/>
    </w:lvl>
  </w:abstractNum>
  <w:abstractNum w:abstractNumId="145">
    <w:nsid w:val="00006AD4"/>
    <w:multiLevelType w:val="hybridMultilevel"/>
    <w:tmpl w:val="E65C09F6"/>
    <w:lvl w:ilvl="0" w:tplc="90C44A76">
      <w:start w:val="1"/>
      <w:numFmt w:val="bullet"/>
      <w:lvlText w:val="в"/>
      <w:lvlJc w:val="left"/>
    </w:lvl>
    <w:lvl w:ilvl="1" w:tplc="DF229EB2">
      <w:start w:val="1"/>
      <w:numFmt w:val="bullet"/>
      <w:lvlText w:val=""/>
      <w:lvlJc w:val="left"/>
    </w:lvl>
    <w:lvl w:ilvl="2" w:tplc="7876A342">
      <w:numFmt w:val="decimal"/>
      <w:lvlText w:val=""/>
      <w:lvlJc w:val="left"/>
    </w:lvl>
    <w:lvl w:ilvl="3" w:tplc="C7FCB4A4">
      <w:numFmt w:val="decimal"/>
      <w:lvlText w:val=""/>
      <w:lvlJc w:val="left"/>
    </w:lvl>
    <w:lvl w:ilvl="4" w:tplc="89561A6C">
      <w:numFmt w:val="decimal"/>
      <w:lvlText w:val=""/>
      <w:lvlJc w:val="left"/>
    </w:lvl>
    <w:lvl w:ilvl="5" w:tplc="F4D05F7A">
      <w:numFmt w:val="decimal"/>
      <w:lvlText w:val=""/>
      <w:lvlJc w:val="left"/>
    </w:lvl>
    <w:lvl w:ilvl="6" w:tplc="343895B0">
      <w:numFmt w:val="decimal"/>
      <w:lvlText w:val=""/>
      <w:lvlJc w:val="left"/>
    </w:lvl>
    <w:lvl w:ilvl="7" w:tplc="EA5094EC">
      <w:numFmt w:val="decimal"/>
      <w:lvlText w:val=""/>
      <w:lvlJc w:val="left"/>
    </w:lvl>
    <w:lvl w:ilvl="8" w:tplc="CB04D176">
      <w:numFmt w:val="decimal"/>
      <w:lvlText w:val=""/>
      <w:lvlJc w:val="left"/>
    </w:lvl>
  </w:abstractNum>
  <w:abstractNum w:abstractNumId="146">
    <w:nsid w:val="00006D22"/>
    <w:multiLevelType w:val="hybridMultilevel"/>
    <w:tmpl w:val="84C622D8"/>
    <w:lvl w:ilvl="0" w:tplc="FCAAA056">
      <w:start w:val="1"/>
      <w:numFmt w:val="bullet"/>
      <w:lvlText w:val="о"/>
      <w:lvlJc w:val="left"/>
    </w:lvl>
    <w:lvl w:ilvl="1" w:tplc="9BB03B58">
      <w:start w:val="2"/>
      <w:numFmt w:val="decimal"/>
      <w:lvlText w:val="%2."/>
      <w:lvlJc w:val="left"/>
    </w:lvl>
    <w:lvl w:ilvl="2" w:tplc="28DE2B9A">
      <w:numFmt w:val="decimal"/>
      <w:lvlText w:val=""/>
      <w:lvlJc w:val="left"/>
    </w:lvl>
    <w:lvl w:ilvl="3" w:tplc="1C4C0756">
      <w:numFmt w:val="decimal"/>
      <w:lvlText w:val=""/>
      <w:lvlJc w:val="left"/>
    </w:lvl>
    <w:lvl w:ilvl="4" w:tplc="BFC0AC60">
      <w:numFmt w:val="decimal"/>
      <w:lvlText w:val=""/>
      <w:lvlJc w:val="left"/>
    </w:lvl>
    <w:lvl w:ilvl="5" w:tplc="8DFA2FE6">
      <w:numFmt w:val="decimal"/>
      <w:lvlText w:val=""/>
      <w:lvlJc w:val="left"/>
    </w:lvl>
    <w:lvl w:ilvl="6" w:tplc="0C16F846">
      <w:numFmt w:val="decimal"/>
      <w:lvlText w:val=""/>
      <w:lvlJc w:val="left"/>
    </w:lvl>
    <w:lvl w:ilvl="7" w:tplc="419A223A">
      <w:numFmt w:val="decimal"/>
      <w:lvlText w:val=""/>
      <w:lvlJc w:val="left"/>
    </w:lvl>
    <w:lvl w:ilvl="8" w:tplc="92D8CD72">
      <w:numFmt w:val="decimal"/>
      <w:lvlText w:val=""/>
      <w:lvlJc w:val="left"/>
    </w:lvl>
  </w:abstractNum>
  <w:abstractNum w:abstractNumId="147">
    <w:nsid w:val="00006D69"/>
    <w:multiLevelType w:val="hybridMultilevel"/>
    <w:tmpl w:val="48AC4B3C"/>
    <w:lvl w:ilvl="0" w:tplc="9DDED22E">
      <w:start w:val="1"/>
      <w:numFmt w:val="bullet"/>
      <w:lvlText w:val="-"/>
      <w:lvlJc w:val="left"/>
    </w:lvl>
    <w:lvl w:ilvl="1" w:tplc="A7E0E2A6">
      <w:numFmt w:val="decimal"/>
      <w:lvlText w:val=""/>
      <w:lvlJc w:val="left"/>
    </w:lvl>
    <w:lvl w:ilvl="2" w:tplc="751E6422">
      <w:numFmt w:val="decimal"/>
      <w:lvlText w:val=""/>
      <w:lvlJc w:val="left"/>
    </w:lvl>
    <w:lvl w:ilvl="3" w:tplc="EB1045DE">
      <w:numFmt w:val="decimal"/>
      <w:lvlText w:val=""/>
      <w:lvlJc w:val="left"/>
    </w:lvl>
    <w:lvl w:ilvl="4" w:tplc="E410CA3C">
      <w:numFmt w:val="decimal"/>
      <w:lvlText w:val=""/>
      <w:lvlJc w:val="left"/>
    </w:lvl>
    <w:lvl w:ilvl="5" w:tplc="F06AA62E">
      <w:numFmt w:val="decimal"/>
      <w:lvlText w:val=""/>
      <w:lvlJc w:val="left"/>
    </w:lvl>
    <w:lvl w:ilvl="6" w:tplc="BF34B478">
      <w:numFmt w:val="decimal"/>
      <w:lvlText w:val=""/>
      <w:lvlJc w:val="left"/>
    </w:lvl>
    <w:lvl w:ilvl="7" w:tplc="F54CEFD2">
      <w:numFmt w:val="decimal"/>
      <w:lvlText w:val=""/>
      <w:lvlJc w:val="left"/>
    </w:lvl>
    <w:lvl w:ilvl="8" w:tplc="C9C62982">
      <w:numFmt w:val="decimal"/>
      <w:lvlText w:val=""/>
      <w:lvlJc w:val="left"/>
    </w:lvl>
  </w:abstractNum>
  <w:abstractNum w:abstractNumId="148">
    <w:nsid w:val="00006E7E"/>
    <w:multiLevelType w:val="hybridMultilevel"/>
    <w:tmpl w:val="96ACD204"/>
    <w:lvl w:ilvl="0" w:tplc="959AC7C6">
      <w:start w:val="1"/>
      <w:numFmt w:val="bullet"/>
      <w:lvlText w:val="•"/>
      <w:lvlJc w:val="left"/>
    </w:lvl>
    <w:lvl w:ilvl="1" w:tplc="6A4440CA">
      <w:numFmt w:val="decimal"/>
      <w:lvlText w:val=""/>
      <w:lvlJc w:val="left"/>
    </w:lvl>
    <w:lvl w:ilvl="2" w:tplc="EDE6523C">
      <w:numFmt w:val="decimal"/>
      <w:lvlText w:val=""/>
      <w:lvlJc w:val="left"/>
    </w:lvl>
    <w:lvl w:ilvl="3" w:tplc="37728E56">
      <w:numFmt w:val="decimal"/>
      <w:lvlText w:val=""/>
      <w:lvlJc w:val="left"/>
    </w:lvl>
    <w:lvl w:ilvl="4" w:tplc="011A7E32">
      <w:numFmt w:val="decimal"/>
      <w:lvlText w:val=""/>
      <w:lvlJc w:val="left"/>
    </w:lvl>
    <w:lvl w:ilvl="5" w:tplc="E918DB62">
      <w:numFmt w:val="decimal"/>
      <w:lvlText w:val=""/>
      <w:lvlJc w:val="left"/>
    </w:lvl>
    <w:lvl w:ilvl="6" w:tplc="F014EEF8">
      <w:numFmt w:val="decimal"/>
      <w:lvlText w:val=""/>
      <w:lvlJc w:val="left"/>
    </w:lvl>
    <w:lvl w:ilvl="7" w:tplc="6416335C">
      <w:numFmt w:val="decimal"/>
      <w:lvlText w:val=""/>
      <w:lvlJc w:val="left"/>
    </w:lvl>
    <w:lvl w:ilvl="8" w:tplc="98CA01B8">
      <w:numFmt w:val="decimal"/>
      <w:lvlText w:val=""/>
      <w:lvlJc w:val="left"/>
    </w:lvl>
  </w:abstractNum>
  <w:abstractNum w:abstractNumId="149">
    <w:nsid w:val="00006F11"/>
    <w:multiLevelType w:val="hybridMultilevel"/>
    <w:tmpl w:val="73A4F7C4"/>
    <w:lvl w:ilvl="0" w:tplc="ABDA7DBA">
      <w:start w:val="2"/>
      <w:numFmt w:val="decimal"/>
      <w:lvlText w:val="%1)"/>
      <w:lvlJc w:val="left"/>
    </w:lvl>
    <w:lvl w:ilvl="1" w:tplc="E4926EC2">
      <w:numFmt w:val="decimal"/>
      <w:lvlText w:val=""/>
      <w:lvlJc w:val="left"/>
    </w:lvl>
    <w:lvl w:ilvl="2" w:tplc="A7AE6026">
      <w:numFmt w:val="decimal"/>
      <w:lvlText w:val=""/>
      <w:lvlJc w:val="left"/>
    </w:lvl>
    <w:lvl w:ilvl="3" w:tplc="0ACECF72">
      <w:numFmt w:val="decimal"/>
      <w:lvlText w:val=""/>
      <w:lvlJc w:val="left"/>
    </w:lvl>
    <w:lvl w:ilvl="4" w:tplc="FA4CCC0E">
      <w:numFmt w:val="decimal"/>
      <w:lvlText w:val=""/>
      <w:lvlJc w:val="left"/>
    </w:lvl>
    <w:lvl w:ilvl="5" w:tplc="F3686EEE">
      <w:numFmt w:val="decimal"/>
      <w:lvlText w:val=""/>
      <w:lvlJc w:val="left"/>
    </w:lvl>
    <w:lvl w:ilvl="6" w:tplc="03AACA76">
      <w:numFmt w:val="decimal"/>
      <w:lvlText w:val=""/>
      <w:lvlJc w:val="left"/>
    </w:lvl>
    <w:lvl w:ilvl="7" w:tplc="AF5CEF02">
      <w:numFmt w:val="decimal"/>
      <w:lvlText w:val=""/>
      <w:lvlJc w:val="left"/>
    </w:lvl>
    <w:lvl w:ilvl="8" w:tplc="D250EEB0">
      <w:numFmt w:val="decimal"/>
      <w:lvlText w:val=""/>
      <w:lvlJc w:val="left"/>
    </w:lvl>
  </w:abstractNum>
  <w:abstractNum w:abstractNumId="150">
    <w:nsid w:val="00006F3C"/>
    <w:multiLevelType w:val="hybridMultilevel"/>
    <w:tmpl w:val="5280649A"/>
    <w:lvl w:ilvl="0" w:tplc="E5E07862">
      <w:start w:val="1"/>
      <w:numFmt w:val="bullet"/>
      <w:lvlText w:val="В"/>
      <w:lvlJc w:val="left"/>
    </w:lvl>
    <w:lvl w:ilvl="1" w:tplc="E228DD2A">
      <w:numFmt w:val="decimal"/>
      <w:lvlText w:val=""/>
      <w:lvlJc w:val="left"/>
    </w:lvl>
    <w:lvl w:ilvl="2" w:tplc="41F0EFDE">
      <w:numFmt w:val="decimal"/>
      <w:lvlText w:val=""/>
      <w:lvlJc w:val="left"/>
    </w:lvl>
    <w:lvl w:ilvl="3" w:tplc="A8881520">
      <w:numFmt w:val="decimal"/>
      <w:lvlText w:val=""/>
      <w:lvlJc w:val="left"/>
    </w:lvl>
    <w:lvl w:ilvl="4" w:tplc="CB260E04">
      <w:numFmt w:val="decimal"/>
      <w:lvlText w:val=""/>
      <w:lvlJc w:val="left"/>
    </w:lvl>
    <w:lvl w:ilvl="5" w:tplc="EEA6D6F8">
      <w:numFmt w:val="decimal"/>
      <w:lvlText w:val=""/>
      <w:lvlJc w:val="left"/>
    </w:lvl>
    <w:lvl w:ilvl="6" w:tplc="A498C648">
      <w:numFmt w:val="decimal"/>
      <w:lvlText w:val=""/>
      <w:lvlJc w:val="left"/>
    </w:lvl>
    <w:lvl w:ilvl="7" w:tplc="6ADC12CE">
      <w:numFmt w:val="decimal"/>
      <w:lvlText w:val=""/>
      <w:lvlJc w:val="left"/>
    </w:lvl>
    <w:lvl w:ilvl="8" w:tplc="A7DE59B2">
      <w:numFmt w:val="decimal"/>
      <w:lvlText w:val=""/>
      <w:lvlJc w:val="left"/>
    </w:lvl>
  </w:abstractNum>
  <w:abstractNum w:abstractNumId="151">
    <w:nsid w:val="00006FC9"/>
    <w:multiLevelType w:val="hybridMultilevel"/>
    <w:tmpl w:val="B6A45044"/>
    <w:lvl w:ilvl="0" w:tplc="9EC44CF8">
      <w:start w:val="1"/>
      <w:numFmt w:val="bullet"/>
      <w:lvlText w:val="•"/>
      <w:lvlJc w:val="left"/>
    </w:lvl>
    <w:lvl w:ilvl="1" w:tplc="57140916">
      <w:numFmt w:val="decimal"/>
      <w:lvlText w:val=""/>
      <w:lvlJc w:val="left"/>
    </w:lvl>
    <w:lvl w:ilvl="2" w:tplc="EA405CF6">
      <w:numFmt w:val="decimal"/>
      <w:lvlText w:val=""/>
      <w:lvlJc w:val="left"/>
    </w:lvl>
    <w:lvl w:ilvl="3" w:tplc="BEA09A0C">
      <w:numFmt w:val="decimal"/>
      <w:lvlText w:val=""/>
      <w:lvlJc w:val="left"/>
    </w:lvl>
    <w:lvl w:ilvl="4" w:tplc="617C4128">
      <w:numFmt w:val="decimal"/>
      <w:lvlText w:val=""/>
      <w:lvlJc w:val="left"/>
    </w:lvl>
    <w:lvl w:ilvl="5" w:tplc="103669D6">
      <w:numFmt w:val="decimal"/>
      <w:lvlText w:val=""/>
      <w:lvlJc w:val="left"/>
    </w:lvl>
    <w:lvl w:ilvl="6" w:tplc="C736FEF0">
      <w:numFmt w:val="decimal"/>
      <w:lvlText w:val=""/>
      <w:lvlJc w:val="left"/>
    </w:lvl>
    <w:lvl w:ilvl="7" w:tplc="0AD84286">
      <w:numFmt w:val="decimal"/>
      <w:lvlText w:val=""/>
      <w:lvlJc w:val="left"/>
    </w:lvl>
    <w:lvl w:ilvl="8" w:tplc="7F2AF31C">
      <w:numFmt w:val="decimal"/>
      <w:lvlText w:val=""/>
      <w:lvlJc w:val="left"/>
    </w:lvl>
  </w:abstractNum>
  <w:abstractNum w:abstractNumId="152">
    <w:nsid w:val="00007014"/>
    <w:multiLevelType w:val="hybridMultilevel"/>
    <w:tmpl w:val="BFDE39A4"/>
    <w:lvl w:ilvl="0" w:tplc="B8C6255C">
      <w:start w:val="700"/>
      <w:numFmt w:val="decimal"/>
      <w:lvlText w:val="%1"/>
      <w:lvlJc w:val="left"/>
    </w:lvl>
    <w:lvl w:ilvl="1" w:tplc="9C6C5680">
      <w:numFmt w:val="decimal"/>
      <w:lvlText w:val=""/>
      <w:lvlJc w:val="left"/>
    </w:lvl>
    <w:lvl w:ilvl="2" w:tplc="076C322E">
      <w:numFmt w:val="decimal"/>
      <w:lvlText w:val=""/>
      <w:lvlJc w:val="left"/>
    </w:lvl>
    <w:lvl w:ilvl="3" w:tplc="6E04EBB6">
      <w:numFmt w:val="decimal"/>
      <w:lvlText w:val=""/>
      <w:lvlJc w:val="left"/>
    </w:lvl>
    <w:lvl w:ilvl="4" w:tplc="266A0614">
      <w:numFmt w:val="decimal"/>
      <w:lvlText w:val=""/>
      <w:lvlJc w:val="left"/>
    </w:lvl>
    <w:lvl w:ilvl="5" w:tplc="691E3416">
      <w:numFmt w:val="decimal"/>
      <w:lvlText w:val=""/>
      <w:lvlJc w:val="left"/>
    </w:lvl>
    <w:lvl w:ilvl="6" w:tplc="A9803B78">
      <w:numFmt w:val="decimal"/>
      <w:lvlText w:val=""/>
      <w:lvlJc w:val="left"/>
    </w:lvl>
    <w:lvl w:ilvl="7" w:tplc="F9F6163C">
      <w:numFmt w:val="decimal"/>
      <w:lvlText w:val=""/>
      <w:lvlJc w:val="left"/>
    </w:lvl>
    <w:lvl w:ilvl="8" w:tplc="7ADE3ADC">
      <w:numFmt w:val="decimal"/>
      <w:lvlText w:val=""/>
      <w:lvlJc w:val="left"/>
    </w:lvl>
  </w:abstractNum>
  <w:abstractNum w:abstractNumId="153">
    <w:nsid w:val="00007282"/>
    <w:multiLevelType w:val="hybridMultilevel"/>
    <w:tmpl w:val="AC2ED434"/>
    <w:lvl w:ilvl="0" w:tplc="847AB574">
      <w:start w:val="1"/>
      <w:numFmt w:val="decimal"/>
      <w:lvlText w:val="%1)"/>
      <w:lvlJc w:val="left"/>
    </w:lvl>
    <w:lvl w:ilvl="1" w:tplc="A13A9A26">
      <w:numFmt w:val="decimal"/>
      <w:lvlText w:val=""/>
      <w:lvlJc w:val="left"/>
    </w:lvl>
    <w:lvl w:ilvl="2" w:tplc="495A6DD0">
      <w:numFmt w:val="decimal"/>
      <w:lvlText w:val=""/>
      <w:lvlJc w:val="left"/>
    </w:lvl>
    <w:lvl w:ilvl="3" w:tplc="56AEE810">
      <w:numFmt w:val="decimal"/>
      <w:lvlText w:val=""/>
      <w:lvlJc w:val="left"/>
    </w:lvl>
    <w:lvl w:ilvl="4" w:tplc="59F0E0C8">
      <w:numFmt w:val="decimal"/>
      <w:lvlText w:val=""/>
      <w:lvlJc w:val="left"/>
    </w:lvl>
    <w:lvl w:ilvl="5" w:tplc="01F205AE">
      <w:numFmt w:val="decimal"/>
      <w:lvlText w:val=""/>
      <w:lvlJc w:val="left"/>
    </w:lvl>
    <w:lvl w:ilvl="6" w:tplc="4964123E">
      <w:numFmt w:val="decimal"/>
      <w:lvlText w:val=""/>
      <w:lvlJc w:val="left"/>
    </w:lvl>
    <w:lvl w:ilvl="7" w:tplc="28B4FF8A">
      <w:numFmt w:val="decimal"/>
      <w:lvlText w:val=""/>
      <w:lvlJc w:val="left"/>
    </w:lvl>
    <w:lvl w:ilvl="8" w:tplc="0B621A50">
      <w:numFmt w:val="decimal"/>
      <w:lvlText w:val=""/>
      <w:lvlJc w:val="left"/>
    </w:lvl>
  </w:abstractNum>
  <w:abstractNum w:abstractNumId="154">
    <w:nsid w:val="000073D9"/>
    <w:multiLevelType w:val="hybridMultilevel"/>
    <w:tmpl w:val="F61C4DDC"/>
    <w:lvl w:ilvl="0" w:tplc="51242FD6">
      <w:start w:val="1"/>
      <w:numFmt w:val="bullet"/>
      <w:lvlText w:val="-"/>
      <w:lvlJc w:val="left"/>
    </w:lvl>
    <w:lvl w:ilvl="1" w:tplc="9E58444A">
      <w:numFmt w:val="decimal"/>
      <w:lvlText w:val=""/>
      <w:lvlJc w:val="left"/>
    </w:lvl>
    <w:lvl w:ilvl="2" w:tplc="52388E36">
      <w:numFmt w:val="decimal"/>
      <w:lvlText w:val=""/>
      <w:lvlJc w:val="left"/>
    </w:lvl>
    <w:lvl w:ilvl="3" w:tplc="4574C57E">
      <w:numFmt w:val="decimal"/>
      <w:lvlText w:val=""/>
      <w:lvlJc w:val="left"/>
    </w:lvl>
    <w:lvl w:ilvl="4" w:tplc="F79246A0">
      <w:numFmt w:val="decimal"/>
      <w:lvlText w:val=""/>
      <w:lvlJc w:val="left"/>
    </w:lvl>
    <w:lvl w:ilvl="5" w:tplc="EE2005B8">
      <w:numFmt w:val="decimal"/>
      <w:lvlText w:val=""/>
      <w:lvlJc w:val="left"/>
    </w:lvl>
    <w:lvl w:ilvl="6" w:tplc="A6908AB2">
      <w:numFmt w:val="decimal"/>
      <w:lvlText w:val=""/>
      <w:lvlJc w:val="left"/>
    </w:lvl>
    <w:lvl w:ilvl="7" w:tplc="2FB21C50">
      <w:numFmt w:val="decimal"/>
      <w:lvlText w:val=""/>
      <w:lvlJc w:val="left"/>
    </w:lvl>
    <w:lvl w:ilvl="8" w:tplc="9ABA3E4C">
      <w:numFmt w:val="decimal"/>
      <w:lvlText w:val=""/>
      <w:lvlJc w:val="left"/>
    </w:lvl>
  </w:abstractNum>
  <w:abstractNum w:abstractNumId="155">
    <w:nsid w:val="000074AD"/>
    <w:multiLevelType w:val="hybridMultilevel"/>
    <w:tmpl w:val="8C8E95D2"/>
    <w:lvl w:ilvl="0" w:tplc="09E85734">
      <w:start w:val="1"/>
      <w:numFmt w:val="bullet"/>
      <w:lvlText w:val="-"/>
      <w:lvlJc w:val="left"/>
    </w:lvl>
    <w:lvl w:ilvl="1" w:tplc="E87A1978">
      <w:numFmt w:val="decimal"/>
      <w:lvlText w:val=""/>
      <w:lvlJc w:val="left"/>
    </w:lvl>
    <w:lvl w:ilvl="2" w:tplc="76AE5D46">
      <w:numFmt w:val="decimal"/>
      <w:lvlText w:val=""/>
      <w:lvlJc w:val="left"/>
    </w:lvl>
    <w:lvl w:ilvl="3" w:tplc="E2FED228">
      <w:numFmt w:val="decimal"/>
      <w:lvlText w:val=""/>
      <w:lvlJc w:val="left"/>
    </w:lvl>
    <w:lvl w:ilvl="4" w:tplc="E81627AC">
      <w:numFmt w:val="decimal"/>
      <w:lvlText w:val=""/>
      <w:lvlJc w:val="left"/>
    </w:lvl>
    <w:lvl w:ilvl="5" w:tplc="4FB424C6">
      <w:numFmt w:val="decimal"/>
      <w:lvlText w:val=""/>
      <w:lvlJc w:val="left"/>
    </w:lvl>
    <w:lvl w:ilvl="6" w:tplc="4D2AC1F6">
      <w:numFmt w:val="decimal"/>
      <w:lvlText w:val=""/>
      <w:lvlJc w:val="left"/>
    </w:lvl>
    <w:lvl w:ilvl="7" w:tplc="B4E67272">
      <w:numFmt w:val="decimal"/>
      <w:lvlText w:val=""/>
      <w:lvlJc w:val="left"/>
    </w:lvl>
    <w:lvl w:ilvl="8" w:tplc="E2B018CE">
      <w:numFmt w:val="decimal"/>
      <w:lvlText w:val=""/>
      <w:lvlJc w:val="left"/>
    </w:lvl>
  </w:abstractNum>
  <w:abstractNum w:abstractNumId="156">
    <w:nsid w:val="000075C1"/>
    <w:multiLevelType w:val="hybridMultilevel"/>
    <w:tmpl w:val="1E503BD6"/>
    <w:lvl w:ilvl="0" w:tplc="04801D8C">
      <w:start w:val="1"/>
      <w:numFmt w:val="bullet"/>
      <w:lvlText w:val="-"/>
      <w:lvlJc w:val="left"/>
    </w:lvl>
    <w:lvl w:ilvl="1" w:tplc="D0780A68">
      <w:numFmt w:val="decimal"/>
      <w:lvlText w:val=""/>
      <w:lvlJc w:val="left"/>
    </w:lvl>
    <w:lvl w:ilvl="2" w:tplc="AF0C036E">
      <w:numFmt w:val="decimal"/>
      <w:lvlText w:val=""/>
      <w:lvlJc w:val="left"/>
    </w:lvl>
    <w:lvl w:ilvl="3" w:tplc="0B32F78A">
      <w:numFmt w:val="decimal"/>
      <w:lvlText w:val=""/>
      <w:lvlJc w:val="left"/>
    </w:lvl>
    <w:lvl w:ilvl="4" w:tplc="145A07AC">
      <w:numFmt w:val="decimal"/>
      <w:lvlText w:val=""/>
      <w:lvlJc w:val="left"/>
    </w:lvl>
    <w:lvl w:ilvl="5" w:tplc="C90ED9AE">
      <w:numFmt w:val="decimal"/>
      <w:lvlText w:val=""/>
      <w:lvlJc w:val="left"/>
    </w:lvl>
    <w:lvl w:ilvl="6" w:tplc="7614646A">
      <w:numFmt w:val="decimal"/>
      <w:lvlText w:val=""/>
      <w:lvlJc w:val="left"/>
    </w:lvl>
    <w:lvl w:ilvl="7" w:tplc="BFC0C00E">
      <w:numFmt w:val="decimal"/>
      <w:lvlText w:val=""/>
      <w:lvlJc w:val="left"/>
    </w:lvl>
    <w:lvl w:ilvl="8" w:tplc="5C98A5C0">
      <w:numFmt w:val="decimal"/>
      <w:lvlText w:val=""/>
      <w:lvlJc w:val="left"/>
    </w:lvl>
  </w:abstractNum>
  <w:abstractNum w:abstractNumId="157">
    <w:nsid w:val="0000765F"/>
    <w:multiLevelType w:val="hybridMultilevel"/>
    <w:tmpl w:val="D89214B4"/>
    <w:lvl w:ilvl="0" w:tplc="816EFD0A">
      <w:start w:val="1"/>
      <w:numFmt w:val="bullet"/>
      <w:lvlText w:val="В"/>
      <w:lvlJc w:val="left"/>
    </w:lvl>
    <w:lvl w:ilvl="1" w:tplc="FBCC6EC0">
      <w:numFmt w:val="decimal"/>
      <w:lvlText w:val=""/>
      <w:lvlJc w:val="left"/>
    </w:lvl>
    <w:lvl w:ilvl="2" w:tplc="346CA26A">
      <w:numFmt w:val="decimal"/>
      <w:lvlText w:val=""/>
      <w:lvlJc w:val="left"/>
    </w:lvl>
    <w:lvl w:ilvl="3" w:tplc="5E3A5B4A">
      <w:numFmt w:val="decimal"/>
      <w:lvlText w:val=""/>
      <w:lvlJc w:val="left"/>
    </w:lvl>
    <w:lvl w:ilvl="4" w:tplc="AA3C42A4">
      <w:numFmt w:val="decimal"/>
      <w:lvlText w:val=""/>
      <w:lvlJc w:val="left"/>
    </w:lvl>
    <w:lvl w:ilvl="5" w:tplc="0262E2D8">
      <w:numFmt w:val="decimal"/>
      <w:lvlText w:val=""/>
      <w:lvlJc w:val="left"/>
    </w:lvl>
    <w:lvl w:ilvl="6" w:tplc="22B85670">
      <w:numFmt w:val="decimal"/>
      <w:lvlText w:val=""/>
      <w:lvlJc w:val="left"/>
    </w:lvl>
    <w:lvl w:ilvl="7" w:tplc="9348AAEA">
      <w:numFmt w:val="decimal"/>
      <w:lvlText w:val=""/>
      <w:lvlJc w:val="left"/>
    </w:lvl>
    <w:lvl w:ilvl="8" w:tplc="7A021DFE">
      <w:numFmt w:val="decimal"/>
      <w:lvlText w:val=""/>
      <w:lvlJc w:val="left"/>
    </w:lvl>
  </w:abstractNum>
  <w:abstractNum w:abstractNumId="158">
    <w:nsid w:val="0000773B"/>
    <w:multiLevelType w:val="hybridMultilevel"/>
    <w:tmpl w:val="4F2822A6"/>
    <w:lvl w:ilvl="0" w:tplc="8F3A0A30">
      <w:start w:val="1"/>
      <w:numFmt w:val="bullet"/>
      <w:lvlText w:val="в"/>
      <w:lvlJc w:val="left"/>
    </w:lvl>
    <w:lvl w:ilvl="1" w:tplc="2E747002">
      <w:numFmt w:val="decimal"/>
      <w:lvlText w:val=""/>
      <w:lvlJc w:val="left"/>
    </w:lvl>
    <w:lvl w:ilvl="2" w:tplc="94AAC344">
      <w:numFmt w:val="decimal"/>
      <w:lvlText w:val=""/>
      <w:lvlJc w:val="left"/>
    </w:lvl>
    <w:lvl w:ilvl="3" w:tplc="BF3CD506">
      <w:numFmt w:val="decimal"/>
      <w:lvlText w:val=""/>
      <w:lvlJc w:val="left"/>
    </w:lvl>
    <w:lvl w:ilvl="4" w:tplc="C264EB36">
      <w:numFmt w:val="decimal"/>
      <w:lvlText w:val=""/>
      <w:lvlJc w:val="left"/>
    </w:lvl>
    <w:lvl w:ilvl="5" w:tplc="FCF4B91E">
      <w:numFmt w:val="decimal"/>
      <w:lvlText w:val=""/>
      <w:lvlJc w:val="left"/>
    </w:lvl>
    <w:lvl w:ilvl="6" w:tplc="3D7C1DC4">
      <w:numFmt w:val="decimal"/>
      <w:lvlText w:val=""/>
      <w:lvlJc w:val="left"/>
    </w:lvl>
    <w:lvl w:ilvl="7" w:tplc="401CE980">
      <w:numFmt w:val="decimal"/>
      <w:lvlText w:val=""/>
      <w:lvlJc w:val="left"/>
    </w:lvl>
    <w:lvl w:ilvl="8" w:tplc="6A8C10B6">
      <w:numFmt w:val="decimal"/>
      <w:lvlText w:val=""/>
      <w:lvlJc w:val="left"/>
    </w:lvl>
  </w:abstractNum>
  <w:abstractNum w:abstractNumId="159">
    <w:nsid w:val="00007874"/>
    <w:multiLevelType w:val="hybridMultilevel"/>
    <w:tmpl w:val="26587102"/>
    <w:lvl w:ilvl="0" w:tplc="BBECEAF6">
      <w:start w:val="4"/>
      <w:numFmt w:val="decimal"/>
      <w:lvlText w:val="%1."/>
      <w:lvlJc w:val="left"/>
    </w:lvl>
    <w:lvl w:ilvl="1" w:tplc="A586B332">
      <w:numFmt w:val="decimal"/>
      <w:lvlText w:val=""/>
      <w:lvlJc w:val="left"/>
    </w:lvl>
    <w:lvl w:ilvl="2" w:tplc="15525A52">
      <w:numFmt w:val="decimal"/>
      <w:lvlText w:val=""/>
      <w:lvlJc w:val="left"/>
    </w:lvl>
    <w:lvl w:ilvl="3" w:tplc="506A6C78">
      <w:numFmt w:val="decimal"/>
      <w:lvlText w:val=""/>
      <w:lvlJc w:val="left"/>
    </w:lvl>
    <w:lvl w:ilvl="4" w:tplc="BA38978A">
      <w:numFmt w:val="decimal"/>
      <w:lvlText w:val=""/>
      <w:lvlJc w:val="left"/>
    </w:lvl>
    <w:lvl w:ilvl="5" w:tplc="1BA4D924">
      <w:numFmt w:val="decimal"/>
      <w:lvlText w:val=""/>
      <w:lvlJc w:val="left"/>
    </w:lvl>
    <w:lvl w:ilvl="6" w:tplc="BA3866BE">
      <w:numFmt w:val="decimal"/>
      <w:lvlText w:val=""/>
      <w:lvlJc w:val="left"/>
    </w:lvl>
    <w:lvl w:ilvl="7" w:tplc="F078DAF4">
      <w:numFmt w:val="decimal"/>
      <w:lvlText w:val=""/>
      <w:lvlJc w:val="left"/>
    </w:lvl>
    <w:lvl w:ilvl="8" w:tplc="8070AFAC">
      <w:numFmt w:val="decimal"/>
      <w:lvlText w:val=""/>
      <w:lvlJc w:val="left"/>
    </w:lvl>
  </w:abstractNum>
  <w:abstractNum w:abstractNumId="160">
    <w:nsid w:val="000078D4"/>
    <w:multiLevelType w:val="hybridMultilevel"/>
    <w:tmpl w:val="149E6136"/>
    <w:lvl w:ilvl="0" w:tplc="B3DEFF26">
      <w:start w:val="1"/>
      <w:numFmt w:val="bullet"/>
      <w:lvlText w:val="•"/>
      <w:lvlJc w:val="left"/>
    </w:lvl>
    <w:lvl w:ilvl="1" w:tplc="2262832C">
      <w:numFmt w:val="decimal"/>
      <w:lvlText w:val=""/>
      <w:lvlJc w:val="left"/>
    </w:lvl>
    <w:lvl w:ilvl="2" w:tplc="8D243550">
      <w:numFmt w:val="decimal"/>
      <w:lvlText w:val=""/>
      <w:lvlJc w:val="left"/>
    </w:lvl>
    <w:lvl w:ilvl="3" w:tplc="CA7216C6">
      <w:numFmt w:val="decimal"/>
      <w:lvlText w:val=""/>
      <w:lvlJc w:val="left"/>
    </w:lvl>
    <w:lvl w:ilvl="4" w:tplc="2B0A6EDC">
      <w:numFmt w:val="decimal"/>
      <w:lvlText w:val=""/>
      <w:lvlJc w:val="left"/>
    </w:lvl>
    <w:lvl w:ilvl="5" w:tplc="79DEDF3E">
      <w:numFmt w:val="decimal"/>
      <w:lvlText w:val=""/>
      <w:lvlJc w:val="left"/>
    </w:lvl>
    <w:lvl w:ilvl="6" w:tplc="CFD0056C">
      <w:numFmt w:val="decimal"/>
      <w:lvlText w:val=""/>
      <w:lvlJc w:val="left"/>
    </w:lvl>
    <w:lvl w:ilvl="7" w:tplc="39CA4342">
      <w:numFmt w:val="decimal"/>
      <w:lvlText w:val=""/>
      <w:lvlJc w:val="left"/>
    </w:lvl>
    <w:lvl w:ilvl="8" w:tplc="B814703C">
      <w:numFmt w:val="decimal"/>
      <w:lvlText w:val=""/>
      <w:lvlJc w:val="left"/>
    </w:lvl>
  </w:abstractNum>
  <w:abstractNum w:abstractNumId="161">
    <w:nsid w:val="00007A54"/>
    <w:multiLevelType w:val="hybridMultilevel"/>
    <w:tmpl w:val="0EDEB8AA"/>
    <w:lvl w:ilvl="0" w:tplc="DEDC2DD4">
      <w:start w:val="1"/>
      <w:numFmt w:val="bullet"/>
      <w:lvlText w:val="-"/>
      <w:lvlJc w:val="left"/>
    </w:lvl>
    <w:lvl w:ilvl="1" w:tplc="86A83A28">
      <w:numFmt w:val="decimal"/>
      <w:lvlText w:val=""/>
      <w:lvlJc w:val="left"/>
    </w:lvl>
    <w:lvl w:ilvl="2" w:tplc="7E588E82">
      <w:numFmt w:val="decimal"/>
      <w:lvlText w:val=""/>
      <w:lvlJc w:val="left"/>
    </w:lvl>
    <w:lvl w:ilvl="3" w:tplc="738074B8">
      <w:numFmt w:val="decimal"/>
      <w:lvlText w:val=""/>
      <w:lvlJc w:val="left"/>
    </w:lvl>
    <w:lvl w:ilvl="4" w:tplc="4846090A">
      <w:numFmt w:val="decimal"/>
      <w:lvlText w:val=""/>
      <w:lvlJc w:val="left"/>
    </w:lvl>
    <w:lvl w:ilvl="5" w:tplc="1D8E1C4E">
      <w:numFmt w:val="decimal"/>
      <w:lvlText w:val=""/>
      <w:lvlJc w:val="left"/>
    </w:lvl>
    <w:lvl w:ilvl="6" w:tplc="54D49EFA">
      <w:numFmt w:val="decimal"/>
      <w:lvlText w:val=""/>
      <w:lvlJc w:val="left"/>
    </w:lvl>
    <w:lvl w:ilvl="7" w:tplc="43DCC0B4">
      <w:numFmt w:val="decimal"/>
      <w:lvlText w:val=""/>
      <w:lvlJc w:val="left"/>
    </w:lvl>
    <w:lvl w:ilvl="8" w:tplc="6CF8C562">
      <w:numFmt w:val="decimal"/>
      <w:lvlText w:val=""/>
      <w:lvlJc w:val="left"/>
    </w:lvl>
  </w:abstractNum>
  <w:abstractNum w:abstractNumId="162">
    <w:nsid w:val="00007A61"/>
    <w:multiLevelType w:val="hybridMultilevel"/>
    <w:tmpl w:val="FE5CBF58"/>
    <w:lvl w:ilvl="0" w:tplc="4DE25E26">
      <w:start w:val="1"/>
      <w:numFmt w:val="bullet"/>
      <w:lvlText w:val="•"/>
      <w:lvlJc w:val="left"/>
    </w:lvl>
    <w:lvl w:ilvl="1" w:tplc="50C4DAB8">
      <w:numFmt w:val="decimal"/>
      <w:lvlText w:val=""/>
      <w:lvlJc w:val="left"/>
    </w:lvl>
    <w:lvl w:ilvl="2" w:tplc="4ED22886">
      <w:numFmt w:val="decimal"/>
      <w:lvlText w:val=""/>
      <w:lvlJc w:val="left"/>
    </w:lvl>
    <w:lvl w:ilvl="3" w:tplc="209E8DBE">
      <w:numFmt w:val="decimal"/>
      <w:lvlText w:val=""/>
      <w:lvlJc w:val="left"/>
    </w:lvl>
    <w:lvl w:ilvl="4" w:tplc="2E668208">
      <w:numFmt w:val="decimal"/>
      <w:lvlText w:val=""/>
      <w:lvlJc w:val="left"/>
    </w:lvl>
    <w:lvl w:ilvl="5" w:tplc="EA64B7D8">
      <w:numFmt w:val="decimal"/>
      <w:lvlText w:val=""/>
      <w:lvlJc w:val="left"/>
    </w:lvl>
    <w:lvl w:ilvl="6" w:tplc="781643E2">
      <w:numFmt w:val="decimal"/>
      <w:lvlText w:val=""/>
      <w:lvlJc w:val="left"/>
    </w:lvl>
    <w:lvl w:ilvl="7" w:tplc="BC520A58">
      <w:numFmt w:val="decimal"/>
      <w:lvlText w:val=""/>
      <w:lvlJc w:val="left"/>
    </w:lvl>
    <w:lvl w:ilvl="8" w:tplc="3DA8D326">
      <w:numFmt w:val="decimal"/>
      <w:lvlText w:val=""/>
      <w:lvlJc w:val="left"/>
    </w:lvl>
  </w:abstractNum>
  <w:abstractNum w:abstractNumId="163">
    <w:nsid w:val="00007AC2"/>
    <w:multiLevelType w:val="hybridMultilevel"/>
    <w:tmpl w:val="32EC0B9C"/>
    <w:lvl w:ilvl="0" w:tplc="C7F6B0F8">
      <w:start w:val="1"/>
      <w:numFmt w:val="bullet"/>
      <w:lvlText w:val="•"/>
      <w:lvlJc w:val="left"/>
    </w:lvl>
    <w:lvl w:ilvl="1" w:tplc="9A122C60">
      <w:numFmt w:val="decimal"/>
      <w:lvlText w:val=""/>
      <w:lvlJc w:val="left"/>
    </w:lvl>
    <w:lvl w:ilvl="2" w:tplc="BC4AD1C8">
      <w:numFmt w:val="decimal"/>
      <w:lvlText w:val=""/>
      <w:lvlJc w:val="left"/>
    </w:lvl>
    <w:lvl w:ilvl="3" w:tplc="988CB16E">
      <w:numFmt w:val="decimal"/>
      <w:lvlText w:val=""/>
      <w:lvlJc w:val="left"/>
    </w:lvl>
    <w:lvl w:ilvl="4" w:tplc="44D4DC0E">
      <w:numFmt w:val="decimal"/>
      <w:lvlText w:val=""/>
      <w:lvlJc w:val="left"/>
    </w:lvl>
    <w:lvl w:ilvl="5" w:tplc="AB7AD9C6">
      <w:numFmt w:val="decimal"/>
      <w:lvlText w:val=""/>
      <w:lvlJc w:val="left"/>
    </w:lvl>
    <w:lvl w:ilvl="6" w:tplc="18D4CDE4">
      <w:numFmt w:val="decimal"/>
      <w:lvlText w:val=""/>
      <w:lvlJc w:val="left"/>
    </w:lvl>
    <w:lvl w:ilvl="7" w:tplc="1D2679B6">
      <w:numFmt w:val="decimal"/>
      <w:lvlText w:val=""/>
      <w:lvlJc w:val="left"/>
    </w:lvl>
    <w:lvl w:ilvl="8" w:tplc="9D682ECC">
      <w:numFmt w:val="decimal"/>
      <w:lvlText w:val=""/>
      <w:lvlJc w:val="left"/>
    </w:lvl>
  </w:abstractNum>
  <w:abstractNum w:abstractNumId="164">
    <w:nsid w:val="00007B44"/>
    <w:multiLevelType w:val="hybridMultilevel"/>
    <w:tmpl w:val="300EFF1E"/>
    <w:lvl w:ilvl="0" w:tplc="AD6A6E04">
      <w:start w:val="1"/>
      <w:numFmt w:val="bullet"/>
      <w:lvlText w:val="в"/>
      <w:lvlJc w:val="left"/>
    </w:lvl>
    <w:lvl w:ilvl="1" w:tplc="094052D6">
      <w:numFmt w:val="decimal"/>
      <w:lvlText w:val=""/>
      <w:lvlJc w:val="left"/>
    </w:lvl>
    <w:lvl w:ilvl="2" w:tplc="3B1AB638">
      <w:numFmt w:val="decimal"/>
      <w:lvlText w:val=""/>
      <w:lvlJc w:val="left"/>
    </w:lvl>
    <w:lvl w:ilvl="3" w:tplc="2D5ED88C">
      <w:numFmt w:val="decimal"/>
      <w:lvlText w:val=""/>
      <w:lvlJc w:val="left"/>
    </w:lvl>
    <w:lvl w:ilvl="4" w:tplc="35F66BEC">
      <w:numFmt w:val="decimal"/>
      <w:lvlText w:val=""/>
      <w:lvlJc w:val="left"/>
    </w:lvl>
    <w:lvl w:ilvl="5" w:tplc="A848793A">
      <w:numFmt w:val="decimal"/>
      <w:lvlText w:val=""/>
      <w:lvlJc w:val="left"/>
    </w:lvl>
    <w:lvl w:ilvl="6" w:tplc="0F00E88C">
      <w:numFmt w:val="decimal"/>
      <w:lvlText w:val=""/>
      <w:lvlJc w:val="left"/>
    </w:lvl>
    <w:lvl w:ilvl="7" w:tplc="FE0E201A">
      <w:numFmt w:val="decimal"/>
      <w:lvlText w:val=""/>
      <w:lvlJc w:val="left"/>
    </w:lvl>
    <w:lvl w:ilvl="8" w:tplc="0CA8DB30">
      <w:numFmt w:val="decimal"/>
      <w:lvlText w:val=""/>
      <w:lvlJc w:val="left"/>
    </w:lvl>
  </w:abstractNum>
  <w:abstractNum w:abstractNumId="165">
    <w:nsid w:val="00007CFE"/>
    <w:multiLevelType w:val="hybridMultilevel"/>
    <w:tmpl w:val="673AA482"/>
    <w:lvl w:ilvl="0" w:tplc="8A36ACFC">
      <w:start w:val="1"/>
      <w:numFmt w:val="bullet"/>
      <w:lvlText w:val="В"/>
      <w:lvlJc w:val="left"/>
    </w:lvl>
    <w:lvl w:ilvl="1" w:tplc="AFDE4AF6">
      <w:numFmt w:val="decimal"/>
      <w:lvlText w:val=""/>
      <w:lvlJc w:val="left"/>
    </w:lvl>
    <w:lvl w:ilvl="2" w:tplc="1B58887E">
      <w:numFmt w:val="decimal"/>
      <w:lvlText w:val=""/>
      <w:lvlJc w:val="left"/>
    </w:lvl>
    <w:lvl w:ilvl="3" w:tplc="DEAE6662">
      <w:numFmt w:val="decimal"/>
      <w:lvlText w:val=""/>
      <w:lvlJc w:val="left"/>
    </w:lvl>
    <w:lvl w:ilvl="4" w:tplc="35623932">
      <w:numFmt w:val="decimal"/>
      <w:lvlText w:val=""/>
      <w:lvlJc w:val="left"/>
    </w:lvl>
    <w:lvl w:ilvl="5" w:tplc="7CC4E3E8">
      <w:numFmt w:val="decimal"/>
      <w:lvlText w:val=""/>
      <w:lvlJc w:val="left"/>
    </w:lvl>
    <w:lvl w:ilvl="6" w:tplc="D398FDF4">
      <w:numFmt w:val="decimal"/>
      <w:lvlText w:val=""/>
      <w:lvlJc w:val="left"/>
    </w:lvl>
    <w:lvl w:ilvl="7" w:tplc="04DE303C">
      <w:numFmt w:val="decimal"/>
      <w:lvlText w:val=""/>
      <w:lvlJc w:val="left"/>
    </w:lvl>
    <w:lvl w:ilvl="8" w:tplc="E2D45A80">
      <w:numFmt w:val="decimal"/>
      <w:lvlText w:val=""/>
      <w:lvlJc w:val="left"/>
    </w:lvl>
  </w:abstractNum>
  <w:abstractNum w:abstractNumId="166">
    <w:nsid w:val="00007F61"/>
    <w:multiLevelType w:val="hybridMultilevel"/>
    <w:tmpl w:val="D07235BA"/>
    <w:lvl w:ilvl="0" w:tplc="74FEAC90">
      <w:start w:val="1"/>
      <w:numFmt w:val="bullet"/>
      <w:lvlText w:val=""/>
      <w:lvlJc w:val="left"/>
    </w:lvl>
    <w:lvl w:ilvl="1" w:tplc="9F7CC5E6">
      <w:numFmt w:val="decimal"/>
      <w:lvlText w:val=""/>
      <w:lvlJc w:val="left"/>
    </w:lvl>
    <w:lvl w:ilvl="2" w:tplc="BE14B1CC">
      <w:numFmt w:val="decimal"/>
      <w:lvlText w:val=""/>
      <w:lvlJc w:val="left"/>
    </w:lvl>
    <w:lvl w:ilvl="3" w:tplc="68D63F4E">
      <w:numFmt w:val="decimal"/>
      <w:lvlText w:val=""/>
      <w:lvlJc w:val="left"/>
    </w:lvl>
    <w:lvl w:ilvl="4" w:tplc="E5884020">
      <w:numFmt w:val="decimal"/>
      <w:lvlText w:val=""/>
      <w:lvlJc w:val="left"/>
    </w:lvl>
    <w:lvl w:ilvl="5" w:tplc="844CE606">
      <w:numFmt w:val="decimal"/>
      <w:lvlText w:val=""/>
      <w:lvlJc w:val="left"/>
    </w:lvl>
    <w:lvl w:ilvl="6" w:tplc="2A660A66">
      <w:numFmt w:val="decimal"/>
      <w:lvlText w:val=""/>
      <w:lvlJc w:val="left"/>
    </w:lvl>
    <w:lvl w:ilvl="7" w:tplc="3D6A5668">
      <w:numFmt w:val="decimal"/>
      <w:lvlText w:val=""/>
      <w:lvlJc w:val="left"/>
    </w:lvl>
    <w:lvl w:ilvl="8" w:tplc="2458AD50">
      <w:numFmt w:val="decimal"/>
      <w:lvlText w:val=""/>
      <w:lvlJc w:val="left"/>
    </w:lvl>
  </w:abstractNum>
  <w:abstractNum w:abstractNumId="167">
    <w:nsid w:val="00007FBE"/>
    <w:multiLevelType w:val="hybridMultilevel"/>
    <w:tmpl w:val="1F2E9174"/>
    <w:lvl w:ilvl="0" w:tplc="A86A5E32">
      <w:start w:val="1"/>
      <w:numFmt w:val="bullet"/>
      <w:lvlText w:val=""/>
      <w:lvlJc w:val="left"/>
    </w:lvl>
    <w:lvl w:ilvl="1" w:tplc="3F5E479A">
      <w:numFmt w:val="decimal"/>
      <w:lvlText w:val=""/>
      <w:lvlJc w:val="left"/>
    </w:lvl>
    <w:lvl w:ilvl="2" w:tplc="41E66B5E">
      <w:numFmt w:val="decimal"/>
      <w:lvlText w:val=""/>
      <w:lvlJc w:val="left"/>
    </w:lvl>
    <w:lvl w:ilvl="3" w:tplc="8FF65B3A">
      <w:numFmt w:val="decimal"/>
      <w:lvlText w:val=""/>
      <w:lvlJc w:val="left"/>
    </w:lvl>
    <w:lvl w:ilvl="4" w:tplc="44D883A0">
      <w:numFmt w:val="decimal"/>
      <w:lvlText w:val=""/>
      <w:lvlJc w:val="left"/>
    </w:lvl>
    <w:lvl w:ilvl="5" w:tplc="3198EAA6">
      <w:numFmt w:val="decimal"/>
      <w:lvlText w:val=""/>
      <w:lvlJc w:val="left"/>
    </w:lvl>
    <w:lvl w:ilvl="6" w:tplc="6B96F516">
      <w:numFmt w:val="decimal"/>
      <w:lvlText w:val=""/>
      <w:lvlJc w:val="left"/>
    </w:lvl>
    <w:lvl w:ilvl="7" w:tplc="D24E7774">
      <w:numFmt w:val="decimal"/>
      <w:lvlText w:val=""/>
      <w:lvlJc w:val="left"/>
    </w:lvl>
    <w:lvl w:ilvl="8" w:tplc="3500CCBC">
      <w:numFmt w:val="decimal"/>
      <w:lvlText w:val=""/>
      <w:lvlJc w:val="left"/>
    </w:lvl>
  </w:abstractNum>
  <w:num w:numId="1">
    <w:abstractNumId w:val="131"/>
  </w:num>
  <w:num w:numId="2">
    <w:abstractNumId w:val="48"/>
  </w:num>
  <w:num w:numId="3">
    <w:abstractNumId w:val="159"/>
  </w:num>
  <w:num w:numId="4">
    <w:abstractNumId w:val="40"/>
  </w:num>
  <w:num w:numId="5">
    <w:abstractNumId w:val="54"/>
  </w:num>
  <w:num w:numId="6">
    <w:abstractNumId w:val="21"/>
  </w:num>
  <w:num w:numId="7">
    <w:abstractNumId w:val="127"/>
  </w:num>
  <w:num w:numId="8">
    <w:abstractNumId w:val="145"/>
  </w:num>
  <w:num w:numId="9">
    <w:abstractNumId w:val="123"/>
  </w:num>
  <w:num w:numId="10">
    <w:abstractNumId w:val="97"/>
  </w:num>
  <w:num w:numId="11">
    <w:abstractNumId w:val="133"/>
  </w:num>
  <w:num w:numId="12">
    <w:abstractNumId w:val="39"/>
  </w:num>
  <w:num w:numId="13">
    <w:abstractNumId w:val="22"/>
  </w:num>
  <w:num w:numId="14">
    <w:abstractNumId w:val="0"/>
  </w:num>
  <w:num w:numId="15">
    <w:abstractNumId w:val="5"/>
  </w:num>
  <w:num w:numId="16">
    <w:abstractNumId w:val="141"/>
  </w:num>
  <w:num w:numId="17">
    <w:abstractNumId w:val="146"/>
  </w:num>
  <w:num w:numId="18">
    <w:abstractNumId w:val="34"/>
  </w:num>
  <w:num w:numId="19">
    <w:abstractNumId w:val="19"/>
  </w:num>
  <w:num w:numId="20">
    <w:abstractNumId w:val="89"/>
  </w:num>
  <w:num w:numId="21">
    <w:abstractNumId w:val="2"/>
  </w:num>
  <w:num w:numId="22">
    <w:abstractNumId w:val="17"/>
  </w:num>
  <w:num w:numId="23">
    <w:abstractNumId w:val="69"/>
  </w:num>
  <w:num w:numId="24">
    <w:abstractNumId w:val="135"/>
  </w:num>
  <w:num w:numId="25">
    <w:abstractNumId w:val="116"/>
  </w:num>
  <w:num w:numId="26">
    <w:abstractNumId w:val="85"/>
  </w:num>
  <w:num w:numId="27">
    <w:abstractNumId w:val="8"/>
  </w:num>
  <w:num w:numId="28">
    <w:abstractNumId w:val="65"/>
  </w:num>
  <w:num w:numId="29">
    <w:abstractNumId w:val="32"/>
  </w:num>
  <w:num w:numId="30">
    <w:abstractNumId w:val="120"/>
  </w:num>
  <w:num w:numId="31">
    <w:abstractNumId w:val="43"/>
  </w:num>
  <w:num w:numId="32">
    <w:abstractNumId w:val="64"/>
  </w:num>
  <w:num w:numId="33">
    <w:abstractNumId w:val="37"/>
  </w:num>
  <w:num w:numId="34">
    <w:abstractNumId w:val="94"/>
  </w:num>
  <w:num w:numId="35">
    <w:abstractNumId w:val="84"/>
  </w:num>
  <w:num w:numId="36">
    <w:abstractNumId w:val="109"/>
  </w:num>
  <w:num w:numId="37">
    <w:abstractNumId w:val="26"/>
  </w:num>
  <w:num w:numId="38">
    <w:abstractNumId w:val="79"/>
  </w:num>
  <w:num w:numId="39">
    <w:abstractNumId w:val="164"/>
  </w:num>
  <w:num w:numId="40">
    <w:abstractNumId w:val="119"/>
  </w:num>
  <w:num w:numId="41">
    <w:abstractNumId w:val="157"/>
  </w:num>
  <w:num w:numId="42">
    <w:abstractNumId w:val="31"/>
  </w:num>
  <w:num w:numId="43">
    <w:abstractNumId w:val="53"/>
  </w:num>
  <w:num w:numId="44">
    <w:abstractNumId w:val="28"/>
  </w:num>
  <w:num w:numId="45">
    <w:abstractNumId w:val="166"/>
  </w:num>
  <w:num w:numId="46">
    <w:abstractNumId w:val="70"/>
  </w:num>
  <w:num w:numId="47">
    <w:abstractNumId w:val="167"/>
  </w:num>
  <w:num w:numId="48">
    <w:abstractNumId w:val="13"/>
  </w:num>
  <w:num w:numId="49">
    <w:abstractNumId w:val="107"/>
  </w:num>
  <w:num w:numId="50">
    <w:abstractNumId w:val="12"/>
  </w:num>
  <w:num w:numId="51">
    <w:abstractNumId w:val="66"/>
  </w:num>
  <w:num w:numId="52">
    <w:abstractNumId w:val="158"/>
  </w:num>
  <w:num w:numId="53">
    <w:abstractNumId w:val="4"/>
  </w:num>
  <w:num w:numId="54">
    <w:abstractNumId w:val="153"/>
  </w:num>
  <w:num w:numId="55">
    <w:abstractNumId w:val="41"/>
  </w:num>
  <w:num w:numId="56">
    <w:abstractNumId w:val="36"/>
  </w:num>
  <w:num w:numId="57">
    <w:abstractNumId w:val="136"/>
  </w:num>
  <w:num w:numId="58">
    <w:abstractNumId w:val="63"/>
  </w:num>
  <w:num w:numId="59">
    <w:abstractNumId w:val="33"/>
  </w:num>
  <w:num w:numId="60">
    <w:abstractNumId w:val="108"/>
  </w:num>
  <w:num w:numId="61">
    <w:abstractNumId w:val="98"/>
  </w:num>
  <w:num w:numId="62">
    <w:abstractNumId w:val="68"/>
  </w:num>
  <w:num w:numId="63">
    <w:abstractNumId w:val="72"/>
  </w:num>
  <w:num w:numId="64">
    <w:abstractNumId w:val="96"/>
  </w:num>
  <w:num w:numId="65">
    <w:abstractNumId w:val="111"/>
  </w:num>
  <w:num w:numId="66">
    <w:abstractNumId w:val="147"/>
  </w:num>
  <w:num w:numId="67">
    <w:abstractNumId w:val="144"/>
  </w:num>
  <w:num w:numId="68">
    <w:abstractNumId w:val="106"/>
  </w:num>
  <w:num w:numId="69">
    <w:abstractNumId w:val="124"/>
  </w:num>
  <w:num w:numId="70">
    <w:abstractNumId w:val="91"/>
  </w:num>
  <w:num w:numId="71">
    <w:abstractNumId w:val="57"/>
  </w:num>
  <w:num w:numId="72">
    <w:abstractNumId w:val="29"/>
  </w:num>
  <w:num w:numId="73">
    <w:abstractNumId w:val="128"/>
  </w:num>
  <w:num w:numId="74">
    <w:abstractNumId w:val="90"/>
  </w:num>
  <w:num w:numId="75">
    <w:abstractNumId w:val="154"/>
  </w:num>
  <w:num w:numId="76">
    <w:abstractNumId w:val="38"/>
  </w:num>
  <w:num w:numId="77">
    <w:abstractNumId w:val="30"/>
  </w:num>
  <w:num w:numId="78">
    <w:abstractNumId w:val="99"/>
  </w:num>
  <w:num w:numId="79">
    <w:abstractNumId w:val="121"/>
  </w:num>
  <w:num w:numId="80">
    <w:abstractNumId w:val="95"/>
  </w:num>
  <w:num w:numId="81">
    <w:abstractNumId w:val="55"/>
  </w:num>
  <w:num w:numId="82">
    <w:abstractNumId w:val="75"/>
  </w:num>
  <w:num w:numId="83">
    <w:abstractNumId w:val="11"/>
  </w:num>
  <w:num w:numId="84">
    <w:abstractNumId w:val="130"/>
  </w:num>
  <w:num w:numId="85">
    <w:abstractNumId w:val="102"/>
  </w:num>
  <w:num w:numId="86">
    <w:abstractNumId w:val="104"/>
  </w:num>
  <w:num w:numId="87">
    <w:abstractNumId w:val="118"/>
  </w:num>
  <w:num w:numId="88">
    <w:abstractNumId w:val="140"/>
  </w:num>
  <w:num w:numId="89">
    <w:abstractNumId w:val="23"/>
  </w:num>
  <w:num w:numId="90">
    <w:abstractNumId w:val="93"/>
  </w:num>
  <w:num w:numId="91">
    <w:abstractNumId w:val="149"/>
  </w:num>
  <w:num w:numId="92">
    <w:abstractNumId w:val="155"/>
  </w:num>
  <w:num w:numId="93">
    <w:abstractNumId w:val="103"/>
  </w:num>
  <w:num w:numId="94">
    <w:abstractNumId w:val="126"/>
  </w:num>
  <w:num w:numId="95">
    <w:abstractNumId w:val="3"/>
  </w:num>
  <w:num w:numId="96">
    <w:abstractNumId w:val="115"/>
  </w:num>
  <w:num w:numId="97">
    <w:abstractNumId w:val="165"/>
  </w:num>
  <w:num w:numId="98">
    <w:abstractNumId w:val="49"/>
  </w:num>
  <w:num w:numId="99">
    <w:abstractNumId w:val="92"/>
  </w:num>
  <w:num w:numId="100">
    <w:abstractNumId w:val="46"/>
  </w:num>
  <w:num w:numId="101">
    <w:abstractNumId w:val="27"/>
  </w:num>
  <w:num w:numId="102">
    <w:abstractNumId w:val="16"/>
  </w:num>
  <w:num w:numId="103">
    <w:abstractNumId w:val="150"/>
  </w:num>
  <w:num w:numId="104">
    <w:abstractNumId w:val="132"/>
  </w:num>
  <w:num w:numId="105">
    <w:abstractNumId w:val="25"/>
  </w:num>
  <w:num w:numId="106">
    <w:abstractNumId w:val="52"/>
  </w:num>
  <w:num w:numId="107">
    <w:abstractNumId w:val="10"/>
  </w:num>
  <w:num w:numId="108">
    <w:abstractNumId w:val="9"/>
  </w:num>
  <w:num w:numId="109">
    <w:abstractNumId w:val="112"/>
  </w:num>
  <w:num w:numId="110">
    <w:abstractNumId w:val="142"/>
  </w:num>
  <w:num w:numId="111">
    <w:abstractNumId w:val="86"/>
  </w:num>
  <w:num w:numId="112">
    <w:abstractNumId w:val="67"/>
  </w:num>
  <w:num w:numId="113">
    <w:abstractNumId w:val="62"/>
  </w:num>
  <w:num w:numId="114">
    <w:abstractNumId w:val="44"/>
  </w:num>
  <w:num w:numId="115">
    <w:abstractNumId w:val="71"/>
  </w:num>
  <w:num w:numId="116">
    <w:abstractNumId w:val="78"/>
  </w:num>
  <w:num w:numId="117">
    <w:abstractNumId w:val="24"/>
  </w:num>
  <w:num w:numId="118">
    <w:abstractNumId w:val="51"/>
  </w:num>
  <w:num w:numId="119">
    <w:abstractNumId w:val="129"/>
  </w:num>
  <w:num w:numId="120">
    <w:abstractNumId w:val="47"/>
  </w:num>
  <w:num w:numId="121">
    <w:abstractNumId w:val="143"/>
  </w:num>
  <w:num w:numId="122">
    <w:abstractNumId w:val="163"/>
  </w:num>
  <w:num w:numId="123">
    <w:abstractNumId w:val="151"/>
  </w:num>
  <w:num w:numId="124">
    <w:abstractNumId w:val="125"/>
  </w:num>
  <w:num w:numId="125">
    <w:abstractNumId w:val="45"/>
  </w:num>
  <w:num w:numId="126">
    <w:abstractNumId w:val="160"/>
  </w:num>
  <w:num w:numId="127">
    <w:abstractNumId w:val="20"/>
  </w:num>
  <w:num w:numId="128">
    <w:abstractNumId w:val="6"/>
  </w:num>
  <w:num w:numId="129">
    <w:abstractNumId w:val="137"/>
  </w:num>
  <w:num w:numId="130">
    <w:abstractNumId w:val="82"/>
  </w:num>
  <w:num w:numId="131">
    <w:abstractNumId w:val="101"/>
  </w:num>
  <w:num w:numId="132">
    <w:abstractNumId w:val="162"/>
  </w:num>
  <w:num w:numId="133">
    <w:abstractNumId w:val="7"/>
  </w:num>
  <w:num w:numId="134">
    <w:abstractNumId w:val="152"/>
  </w:num>
  <w:num w:numId="135">
    <w:abstractNumId w:val="113"/>
  </w:num>
  <w:num w:numId="136">
    <w:abstractNumId w:val="50"/>
  </w:num>
  <w:num w:numId="137">
    <w:abstractNumId w:val="15"/>
  </w:num>
  <w:num w:numId="138">
    <w:abstractNumId w:val="80"/>
  </w:num>
  <w:num w:numId="139">
    <w:abstractNumId w:val="35"/>
  </w:num>
  <w:num w:numId="140">
    <w:abstractNumId w:val="42"/>
  </w:num>
  <w:num w:numId="141">
    <w:abstractNumId w:val="156"/>
  </w:num>
  <w:num w:numId="142">
    <w:abstractNumId w:val="87"/>
  </w:num>
  <w:num w:numId="143">
    <w:abstractNumId w:val="114"/>
  </w:num>
  <w:num w:numId="144">
    <w:abstractNumId w:val="18"/>
  </w:num>
  <w:num w:numId="145">
    <w:abstractNumId w:val="74"/>
  </w:num>
  <w:num w:numId="146">
    <w:abstractNumId w:val="58"/>
  </w:num>
  <w:num w:numId="147">
    <w:abstractNumId w:val="76"/>
  </w:num>
  <w:num w:numId="148">
    <w:abstractNumId w:val="139"/>
  </w:num>
  <w:num w:numId="149">
    <w:abstractNumId w:val="81"/>
  </w:num>
  <w:num w:numId="150">
    <w:abstractNumId w:val="60"/>
  </w:num>
  <w:num w:numId="151">
    <w:abstractNumId w:val="117"/>
  </w:num>
  <w:num w:numId="152">
    <w:abstractNumId w:val="83"/>
  </w:num>
  <w:num w:numId="153">
    <w:abstractNumId w:val="100"/>
  </w:num>
  <w:num w:numId="154">
    <w:abstractNumId w:val="61"/>
  </w:num>
  <w:num w:numId="155">
    <w:abstractNumId w:val="1"/>
  </w:num>
  <w:num w:numId="156">
    <w:abstractNumId w:val="122"/>
  </w:num>
  <w:num w:numId="157">
    <w:abstractNumId w:val="14"/>
  </w:num>
  <w:num w:numId="158">
    <w:abstractNumId w:val="105"/>
  </w:num>
  <w:num w:numId="159">
    <w:abstractNumId w:val="148"/>
  </w:num>
  <w:num w:numId="160">
    <w:abstractNumId w:val="73"/>
  </w:num>
  <w:num w:numId="161">
    <w:abstractNumId w:val="134"/>
  </w:num>
  <w:num w:numId="162">
    <w:abstractNumId w:val="77"/>
  </w:num>
  <w:num w:numId="163">
    <w:abstractNumId w:val="59"/>
  </w:num>
  <w:num w:numId="164">
    <w:abstractNumId w:val="138"/>
  </w:num>
  <w:num w:numId="165">
    <w:abstractNumId w:val="88"/>
  </w:num>
  <w:num w:numId="166">
    <w:abstractNumId w:val="56"/>
  </w:num>
  <w:num w:numId="167">
    <w:abstractNumId w:val="161"/>
  </w:num>
  <w:num w:numId="168">
    <w:abstractNumId w:val="110"/>
  </w:num>
  <w:numIdMacAtCleanup w:val="1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13747"/>
    <w:rsid w:val="000157D9"/>
    <w:rsid w:val="0005651C"/>
    <w:rsid w:val="00083E05"/>
    <w:rsid w:val="00097B22"/>
    <w:rsid w:val="000B617F"/>
    <w:rsid w:val="001A4574"/>
    <w:rsid w:val="001E3574"/>
    <w:rsid w:val="00213747"/>
    <w:rsid w:val="00224A92"/>
    <w:rsid w:val="002C1C0D"/>
    <w:rsid w:val="003E1A0A"/>
    <w:rsid w:val="004F295F"/>
    <w:rsid w:val="00635EDC"/>
    <w:rsid w:val="0066370D"/>
    <w:rsid w:val="006E6F7C"/>
    <w:rsid w:val="007642CA"/>
    <w:rsid w:val="008B5009"/>
    <w:rsid w:val="008C7752"/>
    <w:rsid w:val="00A06642"/>
    <w:rsid w:val="00A87086"/>
    <w:rsid w:val="00AF1EF2"/>
    <w:rsid w:val="00BB5677"/>
    <w:rsid w:val="00CC6948"/>
    <w:rsid w:val="00DD2584"/>
    <w:rsid w:val="00EA2CAC"/>
    <w:rsid w:val="00F44B39"/>
    <w:rsid w:val="00F63500"/>
    <w:rsid w:val="00F86E78"/>
    <w:rsid w:val="00FE12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7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0B617F"/>
    <w:rPr>
      <w:rFonts w:ascii="Tahoma" w:hAnsi="Tahoma" w:cs="Tahoma"/>
      <w:sz w:val="16"/>
      <w:szCs w:val="16"/>
    </w:rPr>
  </w:style>
  <w:style w:type="character" w:customStyle="1" w:styleId="a5">
    <w:name w:val="Текст выноски Знак"/>
    <w:basedOn w:val="a0"/>
    <w:link w:val="a4"/>
    <w:uiPriority w:val="99"/>
    <w:semiHidden/>
    <w:rsid w:val="000B6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rpmsp.ru/bankam/programma_stimulir"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8.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7.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62C94-2B54-4BBA-919C-86A75C303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32</Pages>
  <Words>8328</Words>
  <Characters>47473</Characters>
  <Application>Microsoft Office Word</Application>
  <DocSecurity>0</DocSecurity>
  <Lines>395</Lines>
  <Paragraphs>111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1</cp:lastModifiedBy>
  <cp:revision>13</cp:revision>
  <dcterms:created xsi:type="dcterms:W3CDTF">2020-02-07T12:42:00Z</dcterms:created>
  <dcterms:modified xsi:type="dcterms:W3CDTF">2020-02-10T14:41:00Z</dcterms:modified>
</cp:coreProperties>
</file>